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011" w:rsidRDefault="00372011" w:rsidP="00372011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372011" w:rsidRDefault="00372011" w:rsidP="003720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372011" w:rsidRDefault="00372011" w:rsidP="003720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372011" w:rsidRDefault="00372011" w:rsidP="0037201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372011" w:rsidRDefault="00372011" w:rsidP="0037201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372011" w:rsidRDefault="00372011" w:rsidP="00372011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января 2022 г.                                г. Ипатово                                          № 03-р</w:t>
      </w:r>
    </w:p>
    <w:p w:rsidR="00372011" w:rsidRDefault="00372011" w:rsidP="0037201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72011" w:rsidRDefault="00372011" w:rsidP="0037201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>О плане работы администрации Ипатовского городского округа Ставропольского края на I квартал 2022 года</w:t>
      </w:r>
    </w:p>
    <w:p w:rsid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ab/>
        <w:t>1. Утвердить прилагаемый план работы администрации Ипатовского городского округа Ставропольского края на I квартал 2022 года (далее - план).</w:t>
      </w: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ab/>
        <w:t>2. Первому заместителю главы администрации, заместителям главы администрации, заместителю главы администрации – начальнику отдела сельского хозяйства, охраны окружающей среды, гражданской обороны, чрезвычайных ситуаций и антитеррора, начальникам отделов аппарата и отделов (управлений, комитетов) со статусом юридического лица администрации Ипатовского городского округа Ставропольского края обеспечить выполнение плана в установленные сроки.</w:t>
      </w: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ab/>
        <w:t xml:space="preserve"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Т.Н., заместителей главы администрации Ипатовского городского округа Ставропольского края </w:t>
      </w:r>
      <w:r w:rsidR="008B41A9">
        <w:rPr>
          <w:rFonts w:ascii="Times New Roman" w:hAnsi="Times New Roman" w:cs="Times New Roman"/>
          <w:sz w:val="28"/>
          <w:szCs w:val="28"/>
        </w:rPr>
        <w:t>Кондратьеву Э.В., Фоменко Т.А</w:t>
      </w:r>
      <w:bookmarkStart w:id="0" w:name="_GoBack"/>
      <w:bookmarkEnd w:id="0"/>
      <w:r w:rsidRPr="000F7AE8">
        <w:rPr>
          <w:rFonts w:ascii="Times New Roman" w:hAnsi="Times New Roman" w:cs="Times New Roman"/>
          <w:sz w:val="28"/>
          <w:szCs w:val="28"/>
        </w:rPr>
        <w:t xml:space="preserve">., заместителя главы администрации – начальника отдела сельского хозяйства и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0F7AE8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F7AE8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ab/>
        <w:t>4. Настоящее распоряжение вступает в силу со дня его подписания.</w:t>
      </w:r>
    </w:p>
    <w:p w:rsidR="000F7AE8" w:rsidRP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7AE8" w:rsidRP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F7AE8" w:rsidRP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F7AE8" w:rsidRPr="000F7AE8" w:rsidRDefault="000F7AE8" w:rsidP="000F7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F7AE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F7AE8">
        <w:rPr>
          <w:rFonts w:ascii="Times New Roman" w:hAnsi="Times New Roman" w:cs="Times New Roman"/>
          <w:sz w:val="28"/>
          <w:szCs w:val="28"/>
        </w:rPr>
        <w:t xml:space="preserve">                     В.Н. Шейкина</w:t>
      </w:r>
    </w:p>
    <w:sectPr w:rsidR="000F7AE8" w:rsidRPr="000F7AE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C78DB"/>
    <w:rsid w:val="000D5A97"/>
    <w:rsid w:val="000D5C3D"/>
    <w:rsid w:val="000E216B"/>
    <w:rsid w:val="000E535C"/>
    <w:rsid w:val="000E55C5"/>
    <w:rsid w:val="000F318F"/>
    <w:rsid w:val="000F37DC"/>
    <w:rsid w:val="000F63F4"/>
    <w:rsid w:val="000F7AE8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2011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5E8E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B41A9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407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28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E4E3"/>
  <w15:docId w15:val="{012F2CCE-036A-48CA-9D6C-B906E7BF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5DD3-A0D5-4A05-B20E-D60681BA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7</cp:revision>
  <cp:lastPrinted>2022-01-11T12:05:00Z</cp:lastPrinted>
  <dcterms:created xsi:type="dcterms:W3CDTF">2022-01-11T12:05:00Z</dcterms:created>
  <dcterms:modified xsi:type="dcterms:W3CDTF">2022-01-19T12:46:00Z</dcterms:modified>
</cp:coreProperties>
</file>