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B3" w:rsidRDefault="00E453B3" w:rsidP="00E453B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E453B3" w:rsidRDefault="00E453B3" w:rsidP="00E453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E453B3" w:rsidRDefault="00E453B3" w:rsidP="00E453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E453B3" w:rsidRDefault="00E453B3" w:rsidP="00E453B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E453B3" w:rsidRDefault="00E453B3" w:rsidP="00E453B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E453B3" w:rsidRDefault="00E453B3" w:rsidP="00E453B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сентября 2022 г.                            г. Ипатово                                        № 324-р</w:t>
      </w:r>
    </w:p>
    <w:p w:rsidR="00E453B3" w:rsidRDefault="00E453B3" w:rsidP="00E453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53B3" w:rsidRDefault="00E453B3" w:rsidP="00E453B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О плане работы администрации Ипатовского городского округа Ставропол</w:t>
      </w:r>
      <w:r w:rsidRPr="00373139">
        <w:rPr>
          <w:rFonts w:ascii="Times New Roman" w:hAnsi="Times New Roman" w:cs="Times New Roman"/>
          <w:sz w:val="28"/>
          <w:szCs w:val="28"/>
        </w:rPr>
        <w:t>ь</w:t>
      </w:r>
      <w:r w:rsidRPr="00373139">
        <w:rPr>
          <w:rFonts w:ascii="Times New Roman" w:hAnsi="Times New Roman" w:cs="Times New Roman"/>
          <w:sz w:val="28"/>
          <w:szCs w:val="28"/>
        </w:rPr>
        <w:t>ского края на IV квартал 2022 года</w:t>
      </w: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ab/>
        <w:t>1. Утвердить прилагаемый план работы администрации Ипатовского городского округа Ставропольского края на IV квартал 2022 года (далее - план).</w:t>
      </w: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ab/>
        <w:t>2. Первому заместителю главы администрации Ипатовского городского округа Ставропольского края, заместителям главы администрации Ипато</w:t>
      </w:r>
      <w:r w:rsidRPr="00373139">
        <w:rPr>
          <w:rFonts w:ascii="Times New Roman" w:hAnsi="Times New Roman" w:cs="Times New Roman"/>
          <w:sz w:val="28"/>
          <w:szCs w:val="28"/>
        </w:rPr>
        <w:t>в</w:t>
      </w:r>
      <w:r w:rsidRPr="00373139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края, заместителю главы админ</w:t>
      </w:r>
      <w:r w:rsidRPr="00373139">
        <w:rPr>
          <w:rFonts w:ascii="Times New Roman" w:hAnsi="Times New Roman" w:cs="Times New Roman"/>
          <w:sz w:val="28"/>
          <w:szCs w:val="28"/>
        </w:rPr>
        <w:t>и</w:t>
      </w:r>
      <w:r w:rsidRPr="00373139">
        <w:rPr>
          <w:rFonts w:ascii="Times New Roman" w:hAnsi="Times New Roman" w:cs="Times New Roman"/>
          <w:sz w:val="28"/>
          <w:szCs w:val="28"/>
        </w:rPr>
        <w:t>страции – начальнику отдела сельского хозяйства, охраны окружающей ср</w:t>
      </w:r>
      <w:r w:rsidRPr="00373139">
        <w:rPr>
          <w:rFonts w:ascii="Times New Roman" w:hAnsi="Times New Roman" w:cs="Times New Roman"/>
          <w:sz w:val="28"/>
          <w:szCs w:val="28"/>
        </w:rPr>
        <w:t>е</w:t>
      </w:r>
      <w:r w:rsidRPr="00373139">
        <w:rPr>
          <w:rFonts w:ascii="Times New Roman" w:hAnsi="Times New Roman" w:cs="Times New Roman"/>
          <w:sz w:val="28"/>
          <w:szCs w:val="28"/>
        </w:rPr>
        <w:t>ды, гражданской обороны, чрезвычайных ситуаций и антитеррора админис</w:t>
      </w:r>
      <w:r w:rsidRPr="00373139">
        <w:rPr>
          <w:rFonts w:ascii="Times New Roman" w:hAnsi="Times New Roman" w:cs="Times New Roman"/>
          <w:sz w:val="28"/>
          <w:szCs w:val="28"/>
        </w:rPr>
        <w:t>т</w:t>
      </w:r>
      <w:r w:rsidRPr="00373139"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края, начальникам отделов аппарата, управлений (отделов, комитета) со статусом юридического лица администрации Ипатовского городского округа Ставропольского края обеспечить выполнение плана в установленные сроки.</w:t>
      </w: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ab/>
        <w:t>3. Контроль за выполнением настоящего распоряжения возложить на заместителя главы администрации Ипатовского городского округа Ставр</w:t>
      </w:r>
      <w:r w:rsidRPr="00373139">
        <w:rPr>
          <w:rFonts w:ascii="Times New Roman" w:hAnsi="Times New Roman" w:cs="Times New Roman"/>
          <w:sz w:val="28"/>
          <w:szCs w:val="28"/>
        </w:rPr>
        <w:t>о</w:t>
      </w:r>
      <w:r w:rsidRPr="00373139">
        <w:rPr>
          <w:rFonts w:ascii="Times New Roman" w:hAnsi="Times New Roman" w:cs="Times New Roman"/>
          <w:sz w:val="28"/>
          <w:szCs w:val="28"/>
        </w:rPr>
        <w:t>польского края Кондратьеву Э.В.</w:t>
      </w: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ab/>
        <w:t>4. Настоящее распоряжение вступает в силу со дня его подписания.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B53ED6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5pt;margin-top:7.7pt;width:463.9pt;height:0;z-index:251660288" o:connectortype="straight"/>
        </w:pict>
      </w: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B8104C">
        <w:rPr>
          <w:rFonts w:ascii="Times New Roman" w:hAnsi="Times New Roman" w:cs="Times New Roman"/>
          <w:sz w:val="28"/>
          <w:szCs w:val="28"/>
        </w:rPr>
        <w:t xml:space="preserve"> вносит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04C">
        <w:rPr>
          <w:rFonts w:ascii="Times New Roman" w:hAnsi="Times New Roman" w:cs="Times New Roman"/>
          <w:sz w:val="28"/>
          <w:szCs w:val="28"/>
        </w:rPr>
        <w:t>главы администрации Ипатовского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373139" w:rsidRPr="00B8104C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B8104C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B8104C">
        <w:rPr>
          <w:rFonts w:ascii="Times New Roman" w:hAnsi="Times New Roman" w:cs="Times New Roman"/>
          <w:sz w:val="28"/>
          <w:szCs w:val="28"/>
        </w:rPr>
        <w:t xml:space="preserve">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04C">
        <w:rPr>
          <w:rFonts w:ascii="Times New Roman" w:hAnsi="Times New Roman" w:cs="Times New Roman"/>
          <w:sz w:val="28"/>
          <w:szCs w:val="28"/>
        </w:rPr>
        <w:t>Кондратьева</w:t>
      </w: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5B311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5B311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11F">
        <w:rPr>
          <w:rFonts w:ascii="Times New Roman" w:hAnsi="Times New Roman" w:cs="Times New Roman"/>
          <w:sz w:val="28"/>
          <w:szCs w:val="28"/>
        </w:rPr>
        <w:t>Визируют: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Начальник отдела правового и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   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12F">
        <w:rPr>
          <w:rFonts w:ascii="Times New Roman" w:hAnsi="Times New Roman" w:cs="Times New Roman"/>
          <w:sz w:val="28"/>
          <w:szCs w:val="28"/>
        </w:rPr>
        <w:t>Коваленко</w:t>
      </w: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E0212F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Проект распоряжения подготовлен отделом по организационным и общим вопросам, администрации Ипатовского городского округа Ставропольского края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731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Л.С. </w:t>
      </w: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Рассылка: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Кондратьева Э.В.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Фоменко Т.А.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Н.С.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Клинтух С.И.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Коваленко М.А.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Жихарев Д.Н.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Кудлай Ж.Н.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Братчик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Г.Н.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Л.Г.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Неделько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Г.Н.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Л.С.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Майба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Н.Н.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Гринева С.В.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О.В.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Л.С.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Чубова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И.В.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73139">
        <w:rPr>
          <w:rFonts w:ascii="Times New Roman" w:hAnsi="Times New Roman" w:cs="Times New Roman"/>
          <w:sz w:val="28"/>
          <w:szCs w:val="28"/>
        </w:rPr>
        <w:t>Сподин</w:t>
      </w:r>
      <w:proofErr w:type="spellEnd"/>
      <w:r w:rsidRPr="00373139">
        <w:rPr>
          <w:rFonts w:ascii="Times New Roman" w:hAnsi="Times New Roman" w:cs="Times New Roman"/>
          <w:sz w:val="28"/>
          <w:szCs w:val="28"/>
        </w:rPr>
        <w:t xml:space="preserve"> Е.П.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Ткаченко Е.А.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Черкасова Т.А.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>1</w:t>
      </w:r>
    </w:p>
    <w:p w:rsidR="00373139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Дума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</w:t>
      </w:r>
    </w:p>
    <w:p w:rsidR="0088790B" w:rsidRPr="00373139" w:rsidRDefault="00373139" w:rsidP="003731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73139">
        <w:rPr>
          <w:rFonts w:ascii="Times New Roman" w:hAnsi="Times New Roman" w:cs="Times New Roman"/>
          <w:sz w:val="28"/>
          <w:szCs w:val="28"/>
        </w:rPr>
        <w:t>Начальники тер. отделов</w:t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</w:r>
      <w:r w:rsidRPr="00373139">
        <w:rPr>
          <w:rFonts w:ascii="Times New Roman" w:hAnsi="Times New Roman" w:cs="Times New Roman"/>
          <w:sz w:val="28"/>
          <w:szCs w:val="28"/>
        </w:rPr>
        <w:tab/>
        <w:t>15</w:t>
      </w:r>
    </w:p>
    <w:sectPr w:rsidR="0088790B" w:rsidRPr="0037313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2B46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3139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3ED6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3B3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2022-09-23T22:30:00Z</cp:lastPrinted>
  <dcterms:created xsi:type="dcterms:W3CDTF">2022-09-23T22:30:00Z</dcterms:created>
  <dcterms:modified xsi:type="dcterms:W3CDTF">2022-09-26T16:57:00Z</dcterms:modified>
</cp:coreProperties>
</file>