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A1E" w:rsidRPr="00E247F0" w:rsidRDefault="008C0A1E" w:rsidP="008C0A1E">
      <w:pPr>
        <w:spacing w:after="200" w:line="276" w:lineRule="auto"/>
        <w:jc w:val="center"/>
        <w:rPr>
          <w:rFonts w:ascii="Times New Roman" w:eastAsia="Times New Roman" w:hAnsi="Times New Roman" w:cs="Times New Roman"/>
          <w:b/>
          <w:bCs/>
          <w:sz w:val="28"/>
          <w:szCs w:val="28"/>
          <w:lang w:eastAsia="zh-CN"/>
        </w:rPr>
      </w:pPr>
      <w:r w:rsidRPr="00E247F0">
        <w:rPr>
          <w:rFonts w:ascii="Times New Roman" w:eastAsia="Times New Roman" w:hAnsi="Times New Roman" w:cs="Times New Roman"/>
          <w:b/>
          <w:bCs/>
          <w:sz w:val="28"/>
          <w:szCs w:val="28"/>
          <w:lang w:eastAsia="zh-CN"/>
        </w:rPr>
        <w:t>Раздел 2. «Общие сведения о «подуслугах»</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1"/>
        <w:gridCol w:w="1258"/>
        <w:gridCol w:w="2073"/>
        <w:gridCol w:w="2200"/>
        <w:gridCol w:w="981"/>
        <w:gridCol w:w="12"/>
        <w:gridCol w:w="1054"/>
        <w:gridCol w:w="12"/>
        <w:gridCol w:w="981"/>
        <w:gridCol w:w="12"/>
        <w:gridCol w:w="1122"/>
        <w:gridCol w:w="12"/>
        <w:gridCol w:w="1062"/>
        <w:gridCol w:w="12"/>
        <w:gridCol w:w="1634"/>
        <w:gridCol w:w="1560"/>
      </w:tblGrid>
      <w:tr w:rsidR="008C0A1E" w:rsidRPr="00E247F0" w:rsidTr="00D96A6A">
        <w:trPr>
          <w:trHeight w:val="300"/>
        </w:trPr>
        <w:tc>
          <w:tcPr>
            <w:tcW w:w="2549" w:type="dxa"/>
            <w:gridSpan w:val="2"/>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Срок предоставления в зависимости от условий</w:t>
            </w:r>
          </w:p>
        </w:tc>
        <w:tc>
          <w:tcPr>
            <w:tcW w:w="2073" w:type="dxa"/>
            <w:vMerge w:val="restart"/>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Основания отказа в приеме документов</w:t>
            </w:r>
          </w:p>
        </w:tc>
        <w:tc>
          <w:tcPr>
            <w:tcW w:w="2200" w:type="dxa"/>
            <w:vMerge w:val="restart"/>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Основания для отказа в предоставлении «подуслуги»</w:t>
            </w:r>
          </w:p>
        </w:tc>
        <w:tc>
          <w:tcPr>
            <w:tcW w:w="981" w:type="dxa"/>
            <w:vMerge w:val="restart"/>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Основания приостан</w:t>
            </w:r>
            <w:r w:rsidRPr="00E247F0">
              <w:rPr>
                <w:rFonts w:ascii="Times New Roman" w:eastAsia="Times New Roman" w:hAnsi="Times New Roman" w:cs="Times New Roman"/>
                <w:b/>
                <w:bCs/>
                <w:color w:val="000000"/>
                <w:sz w:val="20"/>
                <w:szCs w:val="20"/>
                <w:lang w:eastAsia="zh-CN"/>
              </w:rPr>
              <w:softHyphen/>
              <w:t>овления предоставлен</w:t>
            </w:r>
            <w:r w:rsidRPr="00E247F0">
              <w:rPr>
                <w:rFonts w:ascii="Times New Roman" w:eastAsia="Times New Roman" w:hAnsi="Times New Roman" w:cs="Times New Roman"/>
                <w:b/>
                <w:bCs/>
                <w:color w:val="000000"/>
                <w:sz w:val="20"/>
                <w:szCs w:val="20"/>
                <w:lang w:eastAsia="zh-CN"/>
              </w:rPr>
              <w:softHyphen/>
              <w:t>ия  «поду</w:t>
            </w:r>
            <w:r w:rsidRPr="00E247F0">
              <w:rPr>
                <w:rFonts w:ascii="Times New Roman" w:eastAsia="Times New Roman" w:hAnsi="Times New Roman" w:cs="Times New Roman"/>
                <w:b/>
                <w:bCs/>
                <w:color w:val="000000"/>
                <w:sz w:val="20"/>
                <w:szCs w:val="20"/>
                <w:lang w:eastAsia="zh-CN"/>
              </w:rPr>
              <w:softHyphen/>
              <w:t>слуги»</w:t>
            </w:r>
          </w:p>
        </w:tc>
        <w:tc>
          <w:tcPr>
            <w:tcW w:w="1066" w:type="dxa"/>
            <w:gridSpan w:val="2"/>
            <w:vMerge w:val="restart"/>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Срок приостановлен</w:t>
            </w:r>
            <w:r w:rsidRPr="00E247F0">
              <w:rPr>
                <w:rFonts w:ascii="Times New Roman" w:eastAsia="Times New Roman" w:hAnsi="Times New Roman" w:cs="Times New Roman"/>
                <w:b/>
                <w:bCs/>
                <w:color w:val="000000"/>
                <w:sz w:val="20"/>
                <w:szCs w:val="20"/>
                <w:lang w:eastAsia="zh-CN"/>
              </w:rPr>
              <w:softHyphen/>
              <w:t>ия предоставлен</w:t>
            </w:r>
            <w:r w:rsidRPr="00E247F0">
              <w:rPr>
                <w:rFonts w:ascii="Times New Roman" w:eastAsia="Times New Roman" w:hAnsi="Times New Roman" w:cs="Times New Roman"/>
                <w:b/>
                <w:bCs/>
                <w:color w:val="000000"/>
                <w:sz w:val="20"/>
                <w:szCs w:val="20"/>
                <w:lang w:eastAsia="zh-CN"/>
              </w:rPr>
              <w:softHyphen/>
              <w:t>ия «поду</w:t>
            </w:r>
            <w:r w:rsidRPr="00E247F0">
              <w:rPr>
                <w:rFonts w:ascii="Times New Roman" w:eastAsia="Times New Roman" w:hAnsi="Times New Roman" w:cs="Times New Roman"/>
                <w:b/>
                <w:bCs/>
                <w:color w:val="000000"/>
                <w:sz w:val="20"/>
                <w:szCs w:val="20"/>
                <w:lang w:eastAsia="zh-CN"/>
              </w:rPr>
              <w:softHyphen/>
              <w:t>слуги»</w:t>
            </w:r>
          </w:p>
        </w:tc>
        <w:tc>
          <w:tcPr>
            <w:tcW w:w="3201" w:type="dxa"/>
            <w:gridSpan w:val="6"/>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Плата за предоставление «поду</w:t>
            </w:r>
            <w:r w:rsidRPr="00E247F0">
              <w:rPr>
                <w:rFonts w:ascii="Times New Roman" w:eastAsia="Times New Roman" w:hAnsi="Times New Roman" w:cs="Times New Roman"/>
                <w:b/>
                <w:bCs/>
                <w:color w:val="000000"/>
                <w:sz w:val="20"/>
                <w:szCs w:val="20"/>
                <w:lang w:eastAsia="zh-CN"/>
              </w:rPr>
              <w:softHyphen/>
              <w:t>слуги»</w:t>
            </w:r>
          </w:p>
        </w:tc>
        <w:tc>
          <w:tcPr>
            <w:tcW w:w="1646" w:type="dxa"/>
            <w:gridSpan w:val="2"/>
            <w:vMerge w:val="restart"/>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Способ об</w:t>
            </w:r>
            <w:r w:rsidRPr="00E247F0">
              <w:rPr>
                <w:rFonts w:ascii="Times New Roman" w:eastAsia="Times New Roman" w:hAnsi="Times New Roman" w:cs="Times New Roman"/>
                <w:b/>
                <w:bCs/>
                <w:color w:val="000000"/>
                <w:sz w:val="20"/>
                <w:szCs w:val="20"/>
                <w:lang w:eastAsia="zh-CN"/>
              </w:rPr>
              <w:softHyphen/>
              <w:t>ращения за получением «подуслуги»</w:t>
            </w:r>
          </w:p>
        </w:tc>
        <w:tc>
          <w:tcPr>
            <w:tcW w:w="1560" w:type="dxa"/>
            <w:shd w:val="clear" w:color="auto" w:fill="auto"/>
          </w:tcPr>
          <w:p w:rsidR="008C0A1E" w:rsidRPr="00E247F0" w:rsidRDefault="008C0A1E" w:rsidP="008C0A1E">
            <w:pPr>
              <w:spacing w:after="0" w:line="240" w:lineRule="auto"/>
              <w:jc w:val="center"/>
              <w:rPr>
                <w:rFonts w:ascii="Calibri" w:eastAsia="Times New Roman" w:hAnsi="Calibri" w:cs="Times New Roman"/>
                <w:lang w:eastAsia="zh-CN"/>
              </w:rPr>
            </w:pPr>
            <w:r w:rsidRPr="00E247F0">
              <w:rPr>
                <w:rFonts w:ascii="Times New Roman" w:eastAsia="Times New Roman" w:hAnsi="Times New Roman" w:cs="Times New Roman"/>
                <w:b/>
                <w:bCs/>
                <w:color w:val="000000"/>
                <w:sz w:val="20"/>
                <w:szCs w:val="20"/>
                <w:lang w:eastAsia="zh-CN"/>
              </w:rPr>
              <w:t>Способ полу</w:t>
            </w:r>
            <w:r w:rsidRPr="00E247F0">
              <w:rPr>
                <w:rFonts w:ascii="Times New Roman" w:eastAsia="Times New Roman" w:hAnsi="Times New Roman" w:cs="Times New Roman"/>
                <w:b/>
                <w:bCs/>
                <w:color w:val="000000"/>
                <w:sz w:val="20"/>
                <w:szCs w:val="20"/>
                <w:lang w:eastAsia="zh-CN"/>
              </w:rPr>
              <w:softHyphen/>
              <w:t>чения ре</w:t>
            </w:r>
            <w:r w:rsidRPr="00E247F0">
              <w:rPr>
                <w:rFonts w:ascii="Times New Roman" w:eastAsia="Times New Roman" w:hAnsi="Times New Roman" w:cs="Times New Roman"/>
                <w:b/>
                <w:bCs/>
                <w:color w:val="000000"/>
                <w:sz w:val="20"/>
                <w:szCs w:val="20"/>
                <w:lang w:eastAsia="zh-CN"/>
              </w:rPr>
              <w:softHyphen/>
              <w:t>зультата «подуслуги»</w:t>
            </w:r>
          </w:p>
        </w:tc>
      </w:tr>
      <w:tr w:rsidR="008C0A1E" w:rsidRPr="00E247F0" w:rsidTr="00D96A6A">
        <w:trPr>
          <w:trHeight w:val="2700"/>
        </w:trPr>
        <w:tc>
          <w:tcPr>
            <w:tcW w:w="1291" w:type="dxa"/>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При подаче заявления по месту жительства (месту на</w:t>
            </w:r>
            <w:r w:rsidRPr="00E247F0">
              <w:rPr>
                <w:rFonts w:ascii="Times New Roman" w:eastAsia="Times New Roman" w:hAnsi="Times New Roman" w:cs="Times New Roman"/>
                <w:b/>
                <w:bCs/>
                <w:color w:val="000000"/>
                <w:sz w:val="20"/>
                <w:szCs w:val="20"/>
                <w:lang w:eastAsia="zh-CN"/>
              </w:rPr>
              <w:softHyphen/>
              <w:t>хождения юр. лица)</w:t>
            </w:r>
          </w:p>
        </w:tc>
        <w:tc>
          <w:tcPr>
            <w:tcW w:w="1258" w:type="dxa"/>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При пода</w:t>
            </w:r>
            <w:r w:rsidRPr="00E247F0">
              <w:rPr>
                <w:rFonts w:ascii="Times New Roman" w:eastAsia="Times New Roman" w:hAnsi="Times New Roman" w:cs="Times New Roman"/>
                <w:b/>
                <w:bCs/>
                <w:color w:val="000000"/>
                <w:sz w:val="20"/>
                <w:szCs w:val="20"/>
                <w:lang w:eastAsia="zh-CN"/>
              </w:rPr>
              <w:softHyphen/>
              <w:t>че заявле</w:t>
            </w:r>
            <w:r w:rsidRPr="00E247F0">
              <w:rPr>
                <w:rFonts w:ascii="Times New Roman" w:eastAsia="Times New Roman" w:hAnsi="Times New Roman" w:cs="Times New Roman"/>
                <w:b/>
                <w:bCs/>
                <w:color w:val="000000"/>
                <w:sz w:val="20"/>
                <w:szCs w:val="20"/>
                <w:lang w:eastAsia="zh-CN"/>
              </w:rPr>
              <w:softHyphen/>
              <w:t>ния не по месту жи</w:t>
            </w:r>
            <w:r w:rsidRPr="00E247F0">
              <w:rPr>
                <w:rFonts w:ascii="Times New Roman" w:eastAsia="Times New Roman" w:hAnsi="Times New Roman" w:cs="Times New Roman"/>
                <w:b/>
                <w:bCs/>
                <w:color w:val="000000"/>
                <w:sz w:val="20"/>
                <w:szCs w:val="20"/>
                <w:lang w:eastAsia="zh-CN"/>
              </w:rPr>
              <w:softHyphen/>
              <w:t>тельства (по месту обраще</w:t>
            </w:r>
            <w:r w:rsidRPr="00E247F0">
              <w:rPr>
                <w:rFonts w:ascii="Times New Roman" w:eastAsia="Times New Roman" w:hAnsi="Times New Roman" w:cs="Times New Roman"/>
                <w:b/>
                <w:bCs/>
                <w:color w:val="000000"/>
                <w:sz w:val="20"/>
                <w:szCs w:val="20"/>
                <w:lang w:eastAsia="zh-CN"/>
              </w:rPr>
              <w:softHyphen/>
              <w:t>ния)</w:t>
            </w:r>
          </w:p>
        </w:tc>
        <w:tc>
          <w:tcPr>
            <w:tcW w:w="2073" w:type="dxa"/>
            <w:vMerge/>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2200" w:type="dxa"/>
            <w:vMerge/>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81" w:type="dxa"/>
            <w:vMerge/>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066" w:type="dxa"/>
            <w:gridSpan w:val="2"/>
            <w:vMerge/>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993"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Наличие платы (государс</w:t>
            </w:r>
            <w:r w:rsidRPr="00E247F0">
              <w:rPr>
                <w:rFonts w:ascii="Times New Roman" w:eastAsia="Times New Roman" w:hAnsi="Times New Roman" w:cs="Times New Roman"/>
                <w:b/>
                <w:bCs/>
                <w:color w:val="000000"/>
                <w:sz w:val="20"/>
                <w:szCs w:val="20"/>
                <w:lang w:eastAsia="zh-CN"/>
              </w:rPr>
              <w:softHyphen/>
              <w:t>твенной по</w:t>
            </w:r>
            <w:r w:rsidRPr="00E247F0">
              <w:rPr>
                <w:rFonts w:ascii="Times New Roman" w:eastAsia="Times New Roman" w:hAnsi="Times New Roman" w:cs="Times New Roman"/>
                <w:b/>
                <w:bCs/>
                <w:color w:val="000000"/>
                <w:sz w:val="20"/>
                <w:szCs w:val="20"/>
                <w:lang w:eastAsia="zh-CN"/>
              </w:rPr>
              <w:softHyphen/>
              <w:t>шлин)</w:t>
            </w:r>
          </w:p>
        </w:tc>
        <w:tc>
          <w:tcPr>
            <w:tcW w:w="1134"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Реквизиты нормативног</w:t>
            </w:r>
            <w:r w:rsidRPr="00E247F0">
              <w:rPr>
                <w:rFonts w:ascii="Times New Roman" w:eastAsia="Times New Roman" w:hAnsi="Times New Roman" w:cs="Times New Roman"/>
                <w:b/>
                <w:bCs/>
                <w:color w:val="000000"/>
                <w:sz w:val="20"/>
                <w:szCs w:val="20"/>
                <w:lang w:eastAsia="zh-CN"/>
              </w:rPr>
              <w:softHyphen/>
              <w:t>о право</w:t>
            </w:r>
            <w:r w:rsidRPr="00E247F0">
              <w:rPr>
                <w:rFonts w:ascii="Times New Roman" w:eastAsia="Times New Roman" w:hAnsi="Times New Roman" w:cs="Times New Roman"/>
                <w:b/>
                <w:bCs/>
                <w:color w:val="000000"/>
                <w:sz w:val="20"/>
                <w:szCs w:val="20"/>
                <w:lang w:eastAsia="zh-CN"/>
              </w:rPr>
              <w:softHyphen/>
              <w:t>вого акта, являюще</w:t>
            </w:r>
            <w:r w:rsidRPr="00E247F0">
              <w:rPr>
                <w:rFonts w:ascii="Times New Roman" w:eastAsia="Times New Roman" w:hAnsi="Times New Roman" w:cs="Times New Roman"/>
                <w:b/>
                <w:bCs/>
                <w:color w:val="000000"/>
                <w:sz w:val="20"/>
                <w:szCs w:val="20"/>
                <w:lang w:eastAsia="zh-CN"/>
              </w:rPr>
              <w:softHyphen/>
              <w:t>гося осно</w:t>
            </w:r>
            <w:r w:rsidRPr="00E247F0">
              <w:rPr>
                <w:rFonts w:ascii="Times New Roman" w:eastAsia="Times New Roman" w:hAnsi="Times New Roman" w:cs="Times New Roman"/>
                <w:b/>
                <w:bCs/>
                <w:color w:val="000000"/>
                <w:sz w:val="20"/>
                <w:szCs w:val="20"/>
                <w:lang w:eastAsia="zh-CN"/>
              </w:rPr>
              <w:softHyphen/>
              <w:t>ванием для взи</w:t>
            </w:r>
            <w:r w:rsidRPr="00E247F0">
              <w:rPr>
                <w:rFonts w:ascii="Times New Roman" w:eastAsia="Times New Roman" w:hAnsi="Times New Roman" w:cs="Times New Roman"/>
                <w:b/>
                <w:bCs/>
                <w:color w:val="000000"/>
                <w:sz w:val="20"/>
                <w:szCs w:val="20"/>
                <w:lang w:eastAsia="zh-CN"/>
              </w:rPr>
              <w:softHyphen/>
              <w:t>мания платы (государ</w:t>
            </w:r>
            <w:r w:rsidRPr="00E247F0">
              <w:rPr>
                <w:rFonts w:ascii="Times New Roman" w:eastAsia="Times New Roman" w:hAnsi="Times New Roman" w:cs="Times New Roman"/>
                <w:b/>
                <w:bCs/>
                <w:color w:val="000000"/>
                <w:sz w:val="20"/>
                <w:szCs w:val="20"/>
                <w:lang w:eastAsia="zh-CN"/>
              </w:rPr>
              <w:softHyphen/>
              <w:t>ственной пошли</w:t>
            </w:r>
            <w:r w:rsidRPr="00E247F0">
              <w:rPr>
                <w:rFonts w:ascii="Times New Roman" w:eastAsia="Times New Roman" w:hAnsi="Times New Roman" w:cs="Times New Roman"/>
                <w:b/>
                <w:bCs/>
                <w:color w:val="000000"/>
                <w:sz w:val="20"/>
                <w:szCs w:val="20"/>
                <w:lang w:eastAsia="zh-CN"/>
              </w:rPr>
              <w:softHyphen/>
              <w:t>ны)</w:t>
            </w:r>
          </w:p>
        </w:tc>
        <w:tc>
          <w:tcPr>
            <w:tcW w:w="1074"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b/>
                <w:bCs/>
                <w:color w:val="000000"/>
                <w:sz w:val="20"/>
                <w:szCs w:val="20"/>
                <w:lang w:eastAsia="zh-CN"/>
              </w:rPr>
            </w:pPr>
            <w:r w:rsidRPr="00E247F0">
              <w:rPr>
                <w:rFonts w:ascii="Times New Roman" w:eastAsia="Times New Roman" w:hAnsi="Times New Roman" w:cs="Times New Roman"/>
                <w:b/>
                <w:bCs/>
                <w:color w:val="000000"/>
                <w:sz w:val="20"/>
                <w:szCs w:val="20"/>
                <w:lang w:eastAsia="zh-CN"/>
              </w:rPr>
              <w:t>КБК для взима</w:t>
            </w:r>
            <w:r w:rsidRPr="00E247F0">
              <w:rPr>
                <w:rFonts w:ascii="Times New Roman" w:eastAsia="Times New Roman" w:hAnsi="Times New Roman" w:cs="Times New Roman"/>
                <w:b/>
                <w:bCs/>
                <w:color w:val="000000"/>
                <w:sz w:val="20"/>
                <w:szCs w:val="20"/>
                <w:lang w:eastAsia="zh-CN"/>
              </w:rPr>
              <w:softHyphen/>
              <w:t>ния пла</w:t>
            </w:r>
            <w:r w:rsidRPr="00E247F0">
              <w:rPr>
                <w:rFonts w:ascii="Times New Roman" w:eastAsia="Times New Roman" w:hAnsi="Times New Roman" w:cs="Times New Roman"/>
                <w:b/>
                <w:bCs/>
                <w:color w:val="000000"/>
                <w:sz w:val="20"/>
                <w:szCs w:val="20"/>
                <w:lang w:eastAsia="zh-CN"/>
              </w:rPr>
              <w:softHyphen/>
              <w:t>ты (государс</w:t>
            </w:r>
            <w:r w:rsidRPr="00E247F0">
              <w:rPr>
                <w:rFonts w:ascii="Times New Roman" w:eastAsia="Times New Roman" w:hAnsi="Times New Roman" w:cs="Times New Roman"/>
                <w:b/>
                <w:bCs/>
                <w:color w:val="000000"/>
                <w:sz w:val="20"/>
                <w:szCs w:val="20"/>
                <w:lang w:eastAsia="zh-CN"/>
              </w:rPr>
              <w:softHyphen/>
              <w:t>твенной пошли</w:t>
            </w:r>
            <w:r w:rsidRPr="00E247F0">
              <w:rPr>
                <w:rFonts w:ascii="Times New Roman" w:eastAsia="Times New Roman" w:hAnsi="Times New Roman" w:cs="Times New Roman"/>
                <w:b/>
                <w:bCs/>
                <w:color w:val="000000"/>
                <w:sz w:val="20"/>
                <w:szCs w:val="20"/>
                <w:lang w:eastAsia="zh-CN"/>
              </w:rPr>
              <w:softHyphen/>
              <w:t>ны), в том чис</w:t>
            </w:r>
            <w:r w:rsidRPr="00E247F0">
              <w:rPr>
                <w:rFonts w:ascii="Times New Roman" w:eastAsia="Times New Roman" w:hAnsi="Times New Roman" w:cs="Times New Roman"/>
                <w:b/>
                <w:bCs/>
                <w:color w:val="000000"/>
                <w:sz w:val="20"/>
                <w:szCs w:val="20"/>
                <w:lang w:eastAsia="zh-CN"/>
              </w:rPr>
              <w:softHyphen/>
              <w:t>ле для МФЦ</w:t>
            </w:r>
          </w:p>
        </w:tc>
        <w:tc>
          <w:tcPr>
            <w:tcW w:w="1646" w:type="dxa"/>
            <w:gridSpan w:val="2"/>
            <w:vMerge/>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c>
          <w:tcPr>
            <w:tcW w:w="1560" w:type="dxa"/>
            <w:shd w:val="clear" w:color="auto" w:fill="auto"/>
          </w:tcPr>
          <w:p w:rsidR="008C0A1E" w:rsidRPr="00E247F0" w:rsidRDefault="008C0A1E" w:rsidP="008C0A1E">
            <w:pPr>
              <w:snapToGrid w:val="0"/>
              <w:spacing w:after="0" w:line="240" w:lineRule="auto"/>
              <w:jc w:val="center"/>
              <w:rPr>
                <w:rFonts w:ascii="Times New Roman" w:eastAsia="Times New Roman" w:hAnsi="Times New Roman" w:cs="Times New Roman"/>
                <w:b/>
                <w:bCs/>
                <w:color w:val="000000"/>
                <w:sz w:val="20"/>
                <w:szCs w:val="20"/>
                <w:lang w:eastAsia="zh-CN"/>
              </w:rPr>
            </w:pPr>
          </w:p>
        </w:tc>
      </w:tr>
      <w:tr w:rsidR="008C0A1E" w:rsidRPr="00E247F0" w:rsidTr="00D96A6A">
        <w:trPr>
          <w:trHeight w:val="218"/>
        </w:trPr>
        <w:tc>
          <w:tcPr>
            <w:tcW w:w="1291" w:type="dxa"/>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1</w:t>
            </w:r>
          </w:p>
        </w:tc>
        <w:tc>
          <w:tcPr>
            <w:tcW w:w="1258" w:type="dxa"/>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2</w:t>
            </w:r>
          </w:p>
        </w:tc>
        <w:tc>
          <w:tcPr>
            <w:tcW w:w="2073" w:type="dxa"/>
            <w:shd w:val="clear" w:color="auto" w:fill="auto"/>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3</w:t>
            </w:r>
          </w:p>
        </w:tc>
        <w:tc>
          <w:tcPr>
            <w:tcW w:w="2200" w:type="dxa"/>
            <w:shd w:val="clear" w:color="auto" w:fill="auto"/>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4</w:t>
            </w:r>
          </w:p>
        </w:tc>
        <w:tc>
          <w:tcPr>
            <w:tcW w:w="981" w:type="dxa"/>
            <w:shd w:val="clear" w:color="auto" w:fill="auto"/>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5</w:t>
            </w:r>
          </w:p>
        </w:tc>
        <w:tc>
          <w:tcPr>
            <w:tcW w:w="1066" w:type="dxa"/>
            <w:gridSpan w:val="2"/>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6</w:t>
            </w:r>
          </w:p>
        </w:tc>
        <w:tc>
          <w:tcPr>
            <w:tcW w:w="993" w:type="dxa"/>
            <w:gridSpan w:val="2"/>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7</w:t>
            </w:r>
          </w:p>
        </w:tc>
        <w:tc>
          <w:tcPr>
            <w:tcW w:w="1134" w:type="dxa"/>
            <w:gridSpan w:val="2"/>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8</w:t>
            </w:r>
          </w:p>
        </w:tc>
        <w:tc>
          <w:tcPr>
            <w:tcW w:w="1074" w:type="dxa"/>
            <w:gridSpan w:val="2"/>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9</w:t>
            </w:r>
          </w:p>
        </w:tc>
        <w:tc>
          <w:tcPr>
            <w:tcW w:w="1646" w:type="dxa"/>
            <w:gridSpan w:val="2"/>
            <w:shd w:val="clear" w:color="auto" w:fill="auto"/>
            <w:vAlign w:val="center"/>
          </w:tcPr>
          <w:p w:rsidR="008C0A1E" w:rsidRPr="00E247F0" w:rsidRDefault="008C0A1E" w:rsidP="008C0A1E">
            <w:pPr>
              <w:spacing w:after="0" w:line="240" w:lineRule="auto"/>
              <w:jc w:val="center"/>
              <w:rPr>
                <w:rFonts w:ascii="Times New Roman" w:eastAsia="Times New Roman" w:hAnsi="Times New Roman" w:cs="Times New Roman"/>
                <w:bCs/>
                <w:color w:val="000000"/>
                <w:sz w:val="20"/>
                <w:szCs w:val="20"/>
                <w:lang w:eastAsia="zh-CN"/>
              </w:rPr>
            </w:pPr>
            <w:r w:rsidRPr="00E247F0">
              <w:rPr>
                <w:rFonts w:ascii="Times New Roman" w:eastAsia="Times New Roman" w:hAnsi="Times New Roman" w:cs="Times New Roman"/>
                <w:bCs/>
                <w:color w:val="000000"/>
                <w:sz w:val="20"/>
                <w:szCs w:val="20"/>
                <w:lang w:eastAsia="zh-CN"/>
              </w:rPr>
              <w:t>10</w:t>
            </w:r>
          </w:p>
        </w:tc>
        <w:tc>
          <w:tcPr>
            <w:tcW w:w="1560" w:type="dxa"/>
            <w:shd w:val="clear" w:color="auto" w:fill="auto"/>
          </w:tcPr>
          <w:p w:rsidR="008C0A1E" w:rsidRPr="00E247F0" w:rsidRDefault="008C0A1E" w:rsidP="008C0A1E">
            <w:pPr>
              <w:spacing w:after="0" w:line="240" w:lineRule="auto"/>
              <w:jc w:val="center"/>
              <w:rPr>
                <w:rFonts w:ascii="Calibri" w:eastAsia="Times New Roman" w:hAnsi="Calibri" w:cs="Times New Roman"/>
                <w:lang w:eastAsia="zh-CN"/>
              </w:rPr>
            </w:pPr>
            <w:r w:rsidRPr="00E247F0">
              <w:rPr>
                <w:rFonts w:ascii="Times New Roman" w:eastAsia="Times New Roman" w:hAnsi="Times New Roman" w:cs="Times New Roman"/>
                <w:bCs/>
                <w:color w:val="000000"/>
                <w:sz w:val="20"/>
                <w:szCs w:val="20"/>
                <w:lang w:eastAsia="zh-CN"/>
              </w:rPr>
              <w:t>11</w:t>
            </w:r>
          </w:p>
        </w:tc>
      </w:tr>
      <w:tr w:rsidR="008C0A1E" w:rsidRPr="00E247F0" w:rsidTr="00D96A6A">
        <w:trPr>
          <w:trHeight w:val="70"/>
        </w:trPr>
        <w:tc>
          <w:tcPr>
            <w:tcW w:w="15276" w:type="dxa"/>
            <w:gridSpan w:val="16"/>
            <w:shd w:val="clear" w:color="auto" w:fill="auto"/>
          </w:tcPr>
          <w:p w:rsidR="008C0A1E" w:rsidRPr="00E247F0" w:rsidRDefault="008C0A1E" w:rsidP="00431B5E">
            <w:pPr>
              <w:tabs>
                <w:tab w:val="left" w:pos="0"/>
              </w:tabs>
              <w:spacing w:after="0" w:line="200" w:lineRule="atLeast"/>
              <w:jc w:val="both"/>
              <w:rPr>
                <w:rFonts w:ascii="Times New Roman" w:eastAsia="Times New Roman" w:hAnsi="Times New Roman" w:cs="Times New Roman"/>
                <w:b/>
                <w:iCs/>
                <w:color w:val="000000"/>
                <w:sz w:val="20"/>
                <w:szCs w:val="20"/>
                <w:lang w:eastAsia="zh-CN"/>
              </w:rPr>
            </w:pPr>
            <w:r w:rsidRPr="00E247F0">
              <w:rPr>
                <w:rFonts w:ascii="Times New Roman" w:eastAsia="Times New Roman" w:hAnsi="Times New Roman" w:cs="Times New Roman"/>
                <w:b/>
                <w:color w:val="000000"/>
                <w:sz w:val="20"/>
                <w:szCs w:val="20"/>
                <w:lang w:eastAsia="zh-CN"/>
              </w:rPr>
              <w:t>1.</w:t>
            </w:r>
            <w:r w:rsidR="0046379F" w:rsidRPr="00E247F0">
              <w:rPr>
                <w:rFonts w:ascii="Times New Roman" w:hAnsi="Times New Roman"/>
                <w:b/>
                <w:iCs/>
                <w:color w:val="000000"/>
                <w:sz w:val="20"/>
                <w:szCs w:val="20"/>
              </w:rPr>
              <w:t>Продажа без проведения торгов земельных участков, находящихся в муниципальной собственности или государственная собственность на которые не разграничена, без проведения торгов,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tc>
      </w:tr>
      <w:tr w:rsidR="008C0A1E" w:rsidRPr="00E247F0" w:rsidTr="00D96A6A">
        <w:trPr>
          <w:trHeight w:val="300"/>
        </w:trPr>
        <w:tc>
          <w:tcPr>
            <w:tcW w:w="1291" w:type="dxa"/>
            <w:shd w:val="clear" w:color="auto" w:fill="auto"/>
          </w:tcPr>
          <w:p w:rsidR="008C0A1E" w:rsidRPr="00E247F0" w:rsidRDefault="008C0A1E" w:rsidP="008C0A1E">
            <w:pPr>
              <w:autoSpaceDE w:val="0"/>
              <w:autoSpaceDN w:val="0"/>
              <w:adjustRightInd w:val="0"/>
              <w:spacing w:after="0" w:line="240" w:lineRule="auto"/>
              <w:jc w:val="both"/>
              <w:outlineLvl w:val="0"/>
              <w:rPr>
                <w:rFonts w:ascii="Times New Roman" w:hAnsi="Times New Roman" w:cs="Times New Roman"/>
                <w:sz w:val="20"/>
                <w:szCs w:val="20"/>
              </w:rPr>
            </w:pPr>
            <w:r w:rsidRPr="00E247F0">
              <w:rPr>
                <w:rFonts w:ascii="Times New Roman" w:hAnsi="Times New Roman" w:cs="Times New Roman"/>
                <w:sz w:val="20"/>
                <w:szCs w:val="20"/>
              </w:rPr>
              <w:t xml:space="preserve">90 календарных дней со дня поступления заявления о предоставлении муниципальной услуги </w:t>
            </w:r>
            <w:r w:rsidRPr="00E247F0">
              <w:rPr>
                <w:rFonts w:ascii="Times New Roman" w:hAnsi="Times New Roman" w:cs="Times New Roman"/>
                <w:sz w:val="20"/>
                <w:szCs w:val="20"/>
              </w:rPr>
              <w:lastRenderedPageBreak/>
              <w:t>(далее – услуга) и документов, необходимых для предоставления муниципальной услуги, подлежащих представлению заявителем</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18"/>
                <w:szCs w:val="18"/>
              </w:rPr>
            </w:pPr>
            <w:r w:rsidRPr="00E247F0">
              <w:rPr>
                <w:rFonts w:ascii="Times New Roman" w:eastAsia="Times New Roman" w:hAnsi="Times New Roman" w:cs="Times New Roman"/>
                <w:sz w:val="18"/>
                <w:szCs w:val="18"/>
                <w:lang w:eastAsia="zh-C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 </w:t>
            </w:r>
            <w:r w:rsidRPr="00E247F0">
              <w:rPr>
                <w:rFonts w:ascii="Times New Roman" w:hAnsi="Times New Roman" w:cs="Times New Roman"/>
                <w:sz w:val="18"/>
                <w:szCs w:val="18"/>
              </w:rPr>
              <w:t>органом исполнительной власти субъекта Российской Федерации, уполномоченным в области лесных отношений</w:t>
            </w:r>
          </w:p>
          <w:p w:rsidR="008C0A1E" w:rsidRPr="00E247F0" w:rsidRDefault="008C0A1E" w:rsidP="008C0A1E">
            <w:pPr>
              <w:autoSpaceDE w:val="0"/>
              <w:autoSpaceDN w:val="0"/>
              <w:adjustRightInd w:val="0"/>
              <w:spacing w:after="0" w:line="240" w:lineRule="auto"/>
              <w:jc w:val="both"/>
              <w:rPr>
                <w:rFonts w:ascii="Times New Roman" w:eastAsia="Times New Roman" w:hAnsi="Times New Roman" w:cs="Times New Roman"/>
                <w:sz w:val="20"/>
                <w:szCs w:val="20"/>
                <w:lang w:eastAsia="zh-CN"/>
              </w:rPr>
            </w:pPr>
            <w:r w:rsidRPr="00E247F0">
              <w:rPr>
                <w:rFonts w:ascii="Times New Roman" w:hAnsi="Times New Roman" w:cs="Times New Roman"/>
                <w:sz w:val="18"/>
                <w:szCs w:val="18"/>
              </w:rPr>
              <w:t xml:space="preserve">срок может быть продлен в </w:t>
            </w:r>
            <w:r w:rsidRPr="00E247F0">
              <w:rPr>
                <w:rFonts w:ascii="Times New Roman" w:hAnsi="Times New Roman" w:cs="Times New Roman"/>
                <w:sz w:val="18"/>
                <w:szCs w:val="18"/>
              </w:rPr>
              <w:lastRenderedPageBreak/>
              <w:t xml:space="preserve">установленном порядке </w:t>
            </w:r>
          </w:p>
        </w:tc>
        <w:tc>
          <w:tcPr>
            <w:tcW w:w="1258" w:type="dxa"/>
            <w:shd w:val="clear" w:color="auto" w:fill="auto"/>
          </w:tcPr>
          <w:p w:rsidR="008C0A1E" w:rsidRPr="00E247F0" w:rsidRDefault="009F7B01" w:rsidP="008C0A1E">
            <w:pPr>
              <w:autoSpaceDE w:val="0"/>
              <w:autoSpaceDN w:val="0"/>
              <w:adjustRightInd w:val="0"/>
              <w:spacing w:after="0" w:line="240" w:lineRule="auto"/>
              <w:jc w:val="both"/>
              <w:outlineLvl w:val="0"/>
              <w:rPr>
                <w:rFonts w:ascii="Times New Roman" w:eastAsia="Times New Roman" w:hAnsi="Times New Roman" w:cs="Times New Roman"/>
                <w:lang w:eastAsia="zh-CN"/>
              </w:rPr>
            </w:pPr>
            <w:r w:rsidRPr="00E247F0">
              <w:rPr>
                <w:rFonts w:ascii="Times New Roman" w:hAnsi="Times New Roman" w:cs="Times New Roman"/>
                <w:sz w:val="20"/>
                <w:szCs w:val="20"/>
              </w:rPr>
              <w:lastRenderedPageBreak/>
              <w:t>-</w:t>
            </w:r>
          </w:p>
        </w:tc>
        <w:tc>
          <w:tcPr>
            <w:tcW w:w="2073" w:type="dxa"/>
            <w:shd w:val="clear" w:color="auto" w:fill="auto"/>
          </w:tcPr>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 xml:space="preserve">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w:t>
            </w:r>
            <w:r w:rsidRPr="00E247F0">
              <w:rPr>
                <w:rFonts w:ascii="Times New Roman" w:hAnsi="Times New Roman"/>
                <w:sz w:val="18"/>
                <w:szCs w:val="18"/>
              </w:rPr>
              <w:lastRenderedPageBreak/>
              <w:t>заверенных подписью уполномоченного лица;</w:t>
            </w:r>
          </w:p>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C0A1E" w:rsidRPr="00E247F0" w:rsidRDefault="008C0A1E" w:rsidP="008C0A1E">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8C0A1E" w:rsidRPr="00E247F0" w:rsidRDefault="008C0A1E" w:rsidP="008C0A1E">
            <w:pPr>
              <w:widowControl w:val="0"/>
              <w:suppressAutoHyphens/>
              <w:autoSpaceDE w:val="0"/>
              <w:spacing w:after="0" w:line="240" w:lineRule="auto"/>
              <w:jc w:val="both"/>
              <w:rPr>
                <w:rFonts w:ascii="Arial" w:eastAsia="Times New Roman" w:hAnsi="Arial" w:cs="Arial"/>
                <w:sz w:val="20"/>
                <w:szCs w:val="20"/>
                <w:lang w:eastAsia="zh-CN"/>
              </w:rPr>
            </w:pPr>
          </w:p>
        </w:tc>
        <w:tc>
          <w:tcPr>
            <w:tcW w:w="2200" w:type="dxa"/>
            <w:shd w:val="clear" w:color="auto" w:fill="auto"/>
          </w:tcPr>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r w:rsidRPr="00E247F0">
              <w:rPr>
                <w:rFonts w:ascii="Times New Roman" w:hAnsi="Times New Roman" w:cs="Times New Roman"/>
                <w:sz w:val="20"/>
                <w:szCs w:val="20"/>
              </w:rPr>
              <w:lastRenderedPageBreak/>
              <w:t>1. В случае, если земельный участок предстоит образовать:</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r w:rsidRPr="00E247F0">
              <w:rPr>
                <w:rFonts w:ascii="Times New Roman" w:hAnsi="Times New Roman" w:cs="Times New Roman"/>
                <w:sz w:val="20"/>
                <w:szCs w:val="20"/>
              </w:rPr>
              <w:t xml:space="preserve">1) схема расположения земельного участка, приложенная к заявлению о предварительном согласовании предоставления земельного участка, не </w:t>
            </w:r>
            <w:r w:rsidRPr="00E247F0">
              <w:rPr>
                <w:rFonts w:ascii="Times New Roman" w:hAnsi="Times New Roman" w:cs="Times New Roman"/>
                <w:sz w:val="20"/>
                <w:szCs w:val="20"/>
              </w:rPr>
              <w:lastRenderedPageBreak/>
              <w:t xml:space="preserve">может быть утверждена по основаниям, указанным в </w:t>
            </w:r>
            <w:hyperlink r:id="rId7" w:history="1">
              <w:r w:rsidRPr="00E247F0">
                <w:rPr>
                  <w:rFonts w:ascii="Times New Roman" w:hAnsi="Times New Roman" w:cs="Times New Roman"/>
                  <w:sz w:val="20"/>
                  <w:szCs w:val="20"/>
                </w:rPr>
                <w:t>пункте 16 статьи 11.10</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sz w:val="20"/>
                <w:szCs w:val="20"/>
              </w:rPr>
              <w:t>;</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r w:rsidRPr="00E247F0">
              <w:rPr>
                <w:rFonts w:ascii="Times New Roman" w:hAnsi="Times New Roman" w:cs="Times New Roman"/>
                <w:sz w:val="20"/>
                <w:szCs w:val="20"/>
              </w:rPr>
              <w:t xml:space="preserve">2) земельный участок, который предстоит образовать, не может быть предоставлен заявителю по основаниям, указанным в </w:t>
            </w:r>
            <w:hyperlink r:id="rId8" w:history="1">
              <w:r w:rsidRPr="00E247F0">
                <w:rPr>
                  <w:rFonts w:ascii="Times New Roman" w:hAnsi="Times New Roman" w:cs="Times New Roman"/>
                  <w:sz w:val="20"/>
                  <w:szCs w:val="20"/>
                </w:rPr>
                <w:t>подпунктах 1</w:t>
              </w:r>
            </w:hyperlink>
            <w:r w:rsidRPr="00E247F0">
              <w:rPr>
                <w:rFonts w:ascii="Times New Roman" w:hAnsi="Times New Roman" w:cs="Times New Roman"/>
                <w:sz w:val="20"/>
                <w:szCs w:val="20"/>
              </w:rPr>
              <w:t xml:space="preserve"> - </w:t>
            </w:r>
            <w:hyperlink r:id="rId9" w:history="1">
              <w:r w:rsidRPr="00E247F0">
                <w:rPr>
                  <w:rFonts w:ascii="Times New Roman" w:hAnsi="Times New Roman" w:cs="Times New Roman"/>
                  <w:sz w:val="20"/>
                  <w:szCs w:val="20"/>
                </w:rPr>
                <w:t>13</w:t>
              </w:r>
            </w:hyperlink>
            <w:r w:rsidRPr="00E247F0">
              <w:rPr>
                <w:rFonts w:ascii="Times New Roman" w:hAnsi="Times New Roman" w:cs="Times New Roman"/>
                <w:sz w:val="20"/>
                <w:szCs w:val="20"/>
              </w:rPr>
              <w:t xml:space="preserve">, </w:t>
            </w:r>
            <w:hyperlink r:id="rId10" w:history="1">
              <w:r w:rsidRPr="00E247F0">
                <w:rPr>
                  <w:rFonts w:ascii="Times New Roman" w:hAnsi="Times New Roman" w:cs="Times New Roman"/>
                  <w:sz w:val="20"/>
                  <w:szCs w:val="20"/>
                </w:rPr>
                <w:t>15</w:t>
              </w:r>
            </w:hyperlink>
            <w:r w:rsidRPr="00E247F0">
              <w:rPr>
                <w:rFonts w:ascii="Times New Roman" w:hAnsi="Times New Roman" w:cs="Times New Roman"/>
                <w:sz w:val="20"/>
                <w:szCs w:val="20"/>
              </w:rPr>
              <w:t xml:space="preserve"> - </w:t>
            </w:r>
            <w:hyperlink r:id="rId11" w:history="1">
              <w:r w:rsidRPr="00E247F0">
                <w:rPr>
                  <w:rFonts w:ascii="Times New Roman" w:hAnsi="Times New Roman" w:cs="Times New Roman"/>
                  <w:sz w:val="20"/>
                  <w:szCs w:val="20"/>
                </w:rPr>
                <w:t>19</w:t>
              </w:r>
            </w:hyperlink>
            <w:r w:rsidRPr="00E247F0">
              <w:rPr>
                <w:rFonts w:ascii="Times New Roman" w:hAnsi="Times New Roman" w:cs="Times New Roman"/>
                <w:sz w:val="20"/>
                <w:szCs w:val="20"/>
              </w:rPr>
              <w:t xml:space="preserve">, </w:t>
            </w:r>
            <w:hyperlink r:id="rId12" w:history="1">
              <w:r w:rsidRPr="00E247F0">
                <w:rPr>
                  <w:rFonts w:ascii="Times New Roman" w:hAnsi="Times New Roman" w:cs="Times New Roman"/>
                  <w:sz w:val="20"/>
                  <w:szCs w:val="20"/>
                </w:rPr>
                <w:t>22</w:t>
              </w:r>
            </w:hyperlink>
            <w:r w:rsidRPr="00E247F0">
              <w:rPr>
                <w:rFonts w:ascii="Times New Roman" w:hAnsi="Times New Roman" w:cs="Times New Roman"/>
                <w:sz w:val="20"/>
                <w:szCs w:val="20"/>
              </w:rPr>
              <w:t xml:space="preserve"> и </w:t>
            </w:r>
            <w:hyperlink r:id="rId13" w:history="1">
              <w:r w:rsidRPr="00E247F0">
                <w:rPr>
                  <w:rFonts w:ascii="Times New Roman" w:hAnsi="Times New Roman" w:cs="Times New Roman"/>
                  <w:sz w:val="20"/>
                  <w:szCs w:val="20"/>
                </w:rPr>
                <w:t>23 статьи 39.16</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sz w:val="20"/>
                <w:szCs w:val="20"/>
              </w:rPr>
              <w:t>;</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r w:rsidRPr="00E247F0">
              <w:rPr>
                <w:rFonts w:ascii="Times New Roman" w:hAnsi="Times New Roman" w:cs="Times New Roman"/>
                <w:sz w:val="20"/>
                <w:szCs w:val="20"/>
              </w:rPr>
              <w:t xml:space="preserve">3) земельный участок, границы которого подлежат уточнению в соответствии с Федеральным </w:t>
            </w:r>
            <w:hyperlink r:id="rId14" w:history="1">
              <w:r w:rsidRPr="00E247F0">
                <w:rPr>
                  <w:rFonts w:ascii="Times New Roman" w:hAnsi="Times New Roman" w:cs="Times New Roman"/>
                  <w:sz w:val="20"/>
                  <w:szCs w:val="20"/>
                </w:rPr>
                <w:t>законом</w:t>
              </w:r>
            </w:hyperlink>
            <w:r w:rsidRPr="00E247F0">
              <w:rPr>
                <w:rFonts w:ascii="Times New Roman" w:hAnsi="Times New Roman" w:cs="Times New Roman"/>
                <w:sz w:val="20"/>
                <w:szCs w:val="20"/>
              </w:rPr>
              <w:t xml:space="preserve"> "О государственной регистрации недвижимости", не может быть предоставлен заявителю по основаниям, указанным в </w:t>
            </w:r>
            <w:hyperlink r:id="rId15" w:history="1">
              <w:r w:rsidRPr="00E247F0">
                <w:rPr>
                  <w:rFonts w:ascii="Times New Roman" w:hAnsi="Times New Roman" w:cs="Times New Roman"/>
                  <w:sz w:val="20"/>
                  <w:szCs w:val="20"/>
                </w:rPr>
                <w:t>подпунктах 1</w:t>
              </w:r>
            </w:hyperlink>
            <w:r w:rsidRPr="00E247F0">
              <w:rPr>
                <w:rFonts w:ascii="Times New Roman" w:hAnsi="Times New Roman" w:cs="Times New Roman"/>
                <w:sz w:val="20"/>
                <w:szCs w:val="20"/>
              </w:rPr>
              <w:t xml:space="preserve"> - </w:t>
            </w:r>
            <w:hyperlink r:id="rId16" w:history="1">
              <w:r w:rsidRPr="00E247F0">
                <w:rPr>
                  <w:rFonts w:ascii="Times New Roman" w:hAnsi="Times New Roman" w:cs="Times New Roman"/>
                  <w:sz w:val="20"/>
                  <w:szCs w:val="20"/>
                </w:rPr>
                <w:t>23 статьи 39.16</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sz w:val="20"/>
                <w:szCs w:val="20"/>
              </w:rPr>
              <w:t>.</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r w:rsidRPr="00E247F0">
              <w:rPr>
                <w:rFonts w:ascii="Times New Roman" w:hAnsi="Times New Roman" w:cs="Times New Roman"/>
                <w:sz w:val="20"/>
                <w:szCs w:val="20"/>
              </w:rPr>
              <w:t xml:space="preserve">2. Основаниями для отказа в предоставлении муниципальной услуги до опубликования </w:t>
            </w:r>
            <w:r w:rsidRPr="00E247F0">
              <w:rPr>
                <w:rFonts w:ascii="Times New Roman" w:hAnsi="Times New Roman" w:cs="Times New Roman"/>
                <w:sz w:val="20"/>
                <w:szCs w:val="20"/>
              </w:rPr>
              <w:lastRenderedPageBreak/>
              <w:t>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являются: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w:t>
            </w:r>
            <w:r w:rsidRPr="00E247F0">
              <w:rPr>
                <w:rFonts w:ascii="Times New Roman" w:hAnsi="Times New Roman" w:cs="Times New Roman"/>
                <w:bCs/>
                <w:sz w:val="18"/>
                <w:szCs w:val="18"/>
              </w:rPr>
              <w:lastRenderedPageBreak/>
              <w:t xml:space="preserve">предоставлении земельного участка в соответствии с </w:t>
            </w:r>
            <w:hyperlink r:id="rId17" w:history="1">
              <w:r w:rsidRPr="00E247F0">
                <w:rPr>
                  <w:rFonts w:ascii="Times New Roman" w:hAnsi="Times New Roman" w:cs="Times New Roman"/>
                  <w:bCs/>
                  <w:color w:val="0000FF"/>
                  <w:sz w:val="18"/>
                  <w:szCs w:val="18"/>
                </w:rPr>
                <w:t>подпунктом 10 пункта 2 статьи 39.10</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3.1) указанный в заявлении о предоставлении земельного участка земельный участок предоставлен некоммерческой организации для </w:t>
            </w:r>
            <w:r w:rsidRPr="00E247F0">
              <w:rPr>
                <w:rFonts w:ascii="Times New Roman" w:hAnsi="Times New Roman" w:cs="Times New Roman"/>
                <w:bCs/>
                <w:sz w:val="18"/>
                <w:szCs w:val="18"/>
              </w:rPr>
              <w:lastRenderedPageBreak/>
              <w:t>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8" w:history="1">
              <w:r w:rsidRPr="00E247F0">
                <w:rPr>
                  <w:rFonts w:ascii="Times New Roman" w:hAnsi="Times New Roman" w:cs="Times New Roman"/>
                  <w:bCs/>
                  <w:color w:val="0000FF"/>
                  <w:sz w:val="18"/>
                  <w:szCs w:val="18"/>
                </w:rPr>
                <w:t>статьей 39.36</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w:t>
            </w:r>
            <w:r w:rsidRPr="00E247F0">
              <w:rPr>
                <w:rFonts w:ascii="Times New Roman" w:hAnsi="Times New Roman" w:cs="Times New Roman"/>
                <w:bCs/>
                <w:sz w:val="18"/>
                <w:szCs w:val="18"/>
              </w:rPr>
              <w:lastRenderedPageBreak/>
              <w:t xml:space="preserve">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9"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w:t>
            </w:r>
            <w:r w:rsidRPr="00E247F0">
              <w:rPr>
                <w:rFonts w:ascii="Times New Roman" w:hAnsi="Times New Roman" w:cs="Times New Roman"/>
                <w:bCs/>
                <w:sz w:val="18"/>
                <w:szCs w:val="18"/>
              </w:rPr>
              <w:lastRenderedPageBreak/>
              <w:t xml:space="preserve">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Pr="00E247F0">
                <w:rPr>
                  <w:rFonts w:ascii="Times New Roman" w:hAnsi="Times New Roman" w:cs="Times New Roman"/>
                  <w:bCs/>
                  <w:color w:val="0000FF"/>
                  <w:sz w:val="18"/>
                  <w:szCs w:val="18"/>
                </w:rPr>
                <w:t>статьей 39.36</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w:t>
            </w:r>
            <w:r w:rsidRPr="00E247F0">
              <w:rPr>
                <w:rFonts w:ascii="Times New Roman" w:hAnsi="Times New Roman" w:cs="Times New Roman"/>
                <w:bCs/>
                <w:sz w:val="18"/>
                <w:szCs w:val="18"/>
              </w:rPr>
              <w:lastRenderedPageBreak/>
              <w:t>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w:t>
            </w:r>
            <w:r w:rsidRPr="00E247F0">
              <w:rPr>
                <w:rFonts w:ascii="Times New Roman" w:hAnsi="Times New Roman" w:cs="Times New Roman"/>
                <w:bCs/>
                <w:sz w:val="18"/>
                <w:szCs w:val="18"/>
              </w:rPr>
              <w:lastRenderedPageBreak/>
              <w:t>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w:t>
            </w:r>
            <w:r w:rsidRPr="00E247F0">
              <w:rPr>
                <w:rFonts w:ascii="Times New Roman" w:hAnsi="Times New Roman" w:cs="Times New Roman"/>
                <w:bCs/>
                <w:sz w:val="18"/>
                <w:szCs w:val="18"/>
              </w:rPr>
              <w:lastRenderedPageBreak/>
              <w:t>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1" w:history="1">
              <w:r w:rsidRPr="00E247F0">
                <w:rPr>
                  <w:rFonts w:ascii="Times New Roman" w:hAnsi="Times New Roman" w:cs="Times New Roman"/>
                  <w:bCs/>
                  <w:color w:val="0000FF"/>
                  <w:sz w:val="18"/>
                  <w:szCs w:val="18"/>
                </w:rPr>
                <w:t>пунктом 19 статьи 39.11</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FB7931"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22" w:history="1">
              <w:r w:rsidRPr="00E247F0">
                <w:rPr>
                  <w:rFonts w:ascii="Times New Roman" w:hAnsi="Times New Roman" w:cs="Times New Roman"/>
                  <w:bCs/>
                  <w:color w:val="0000FF"/>
                  <w:sz w:val="18"/>
                  <w:szCs w:val="18"/>
                </w:rPr>
                <w:t>подпунктом 6 пункта 4 статьи 39.11</w:t>
              </w:r>
            </w:hyperlink>
            <w:r w:rsidR="00BF4068" w:rsidRPr="00E247F0">
              <w:rPr>
                <w:rFonts w:ascii="Times New Roman" w:hAnsi="Times New Roman"/>
                <w:bCs/>
                <w:sz w:val="18"/>
                <w:szCs w:val="18"/>
              </w:rPr>
              <w:t>Земельного кодекса РФ</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w:t>
            </w:r>
            <w:r w:rsidRPr="00E247F0">
              <w:rPr>
                <w:rFonts w:ascii="Times New Roman" w:hAnsi="Times New Roman" w:cs="Times New Roman"/>
                <w:bCs/>
                <w:sz w:val="18"/>
                <w:szCs w:val="18"/>
              </w:rPr>
              <w:lastRenderedPageBreak/>
              <w:t xml:space="preserve">такой земельный участок образован в соответствии с </w:t>
            </w:r>
            <w:hyperlink r:id="rId23" w:history="1">
              <w:r w:rsidRPr="00E247F0">
                <w:rPr>
                  <w:rFonts w:ascii="Times New Roman" w:hAnsi="Times New Roman" w:cs="Times New Roman"/>
                  <w:bCs/>
                  <w:color w:val="0000FF"/>
                  <w:sz w:val="18"/>
                  <w:szCs w:val="18"/>
                </w:rPr>
                <w:t>подпунктом 4 пункта 4 статьи 39.11</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24" w:history="1">
              <w:r w:rsidRPr="00E247F0">
                <w:rPr>
                  <w:rFonts w:ascii="Times New Roman" w:hAnsi="Times New Roman" w:cs="Times New Roman"/>
                  <w:bCs/>
                  <w:color w:val="0000FF"/>
                  <w:sz w:val="18"/>
                  <w:szCs w:val="18"/>
                </w:rPr>
                <w:t>пунктом 8 статьи 39.11</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FB7931"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25" w:history="1">
              <w:r w:rsidRPr="00E247F0">
                <w:rPr>
                  <w:rFonts w:ascii="Times New Roman" w:hAnsi="Times New Roman" w:cs="Times New Roman"/>
                  <w:bCs/>
                  <w:color w:val="0000FF"/>
                  <w:sz w:val="18"/>
                  <w:szCs w:val="18"/>
                </w:rPr>
                <w:t>подпунктом 1 пункта 1 статьи 39.18</w:t>
              </w:r>
            </w:hyperlink>
            <w:r w:rsidR="00BF4068" w:rsidRPr="00E247F0">
              <w:rPr>
                <w:rFonts w:ascii="Times New Roman" w:hAnsi="Times New Roman"/>
                <w:bCs/>
                <w:sz w:val="18"/>
                <w:szCs w:val="18"/>
              </w:rPr>
              <w:t>Земельного кодекса РФ</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E247F0">
              <w:rPr>
                <w:rFonts w:ascii="Times New Roman" w:hAnsi="Times New Roman" w:cs="Times New Roman"/>
                <w:bCs/>
                <w:sz w:val="18"/>
                <w:szCs w:val="18"/>
              </w:rPr>
              <w:lastRenderedPageBreak/>
              <w:t>земельного участка, за исключением случаев размещения линейного объекта в соответствии с утвержденным проектом планировки территории;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26"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7" w:history="1">
              <w:r w:rsidRPr="00E247F0">
                <w:rPr>
                  <w:rFonts w:ascii="Times New Roman" w:hAnsi="Times New Roman" w:cs="Times New Roman"/>
                  <w:bCs/>
                  <w:color w:val="0000FF"/>
                  <w:sz w:val="18"/>
                  <w:szCs w:val="18"/>
                </w:rPr>
                <w:t xml:space="preserve">подпунктом 10 пункта 2 </w:t>
              </w:r>
              <w:r w:rsidRPr="00E247F0">
                <w:rPr>
                  <w:rFonts w:ascii="Times New Roman" w:hAnsi="Times New Roman" w:cs="Times New Roman"/>
                  <w:bCs/>
                  <w:color w:val="0000FF"/>
                  <w:sz w:val="18"/>
                  <w:szCs w:val="18"/>
                </w:rPr>
                <w:lastRenderedPageBreak/>
                <w:t>статьи 39.10</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8" w:history="1">
              <w:r w:rsidRPr="00E247F0">
                <w:rPr>
                  <w:rFonts w:ascii="Times New Roman" w:hAnsi="Times New Roman" w:cs="Times New Roman"/>
                  <w:bCs/>
                  <w:color w:val="0000FF"/>
                  <w:sz w:val="18"/>
                  <w:szCs w:val="18"/>
                </w:rPr>
                <w:t>пунктом 6 статьи 39.10</w:t>
              </w:r>
            </w:hyperlink>
            <w:r w:rsidR="00BF4068"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заявлении о предоставлении земельного участка </w:t>
            </w:r>
            <w:r w:rsidRPr="00E247F0">
              <w:rPr>
                <w:rFonts w:ascii="Times New Roman" w:hAnsi="Times New Roman" w:cs="Times New Roman"/>
                <w:bCs/>
                <w:sz w:val="18"/>
                <w:szCs w:val="18"/>
              </w:rPr>
              <w:lastRenderedPageBreak/>
              <w:t>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w:t>
            </w:r>
            <w:r w:rsidRPr="00E247F0">
              <w:rPr>
                <w:rFonts w:ascii="Times New Roman" w:hAnsi="Times New Roman" w:cs="Times New Roman"/>
                <w:bCs/>
                <w:sz w:val="18"/>
                <w:szCs w:val="18"/>
              </w:rPr>
              <w:lastRenderedPageBreak/>
              <w:t>истек, и с заявлением о предоставлении земельного участка обратилось иное не указанное в этом решении лицо;</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29"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25) площадь земельного участка, указанного в заявлении о его предоставлении, </w:t>
            </w:r>
            <w:r w:rsidRPr="00E247F0">
              <w:rPr>
                <w:rFonts w:ascii="Times New Roman" w:hAnsi="Times New Roman" w:cs="Times New Roman"/>
                <w:bCs/>
                <w:sz w:val="18"/>
                <w:szCs w:val="18"/>
              </w:rPr>
              <w:lastRenderedPageBreak/>
              <w:t>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B7931" w:rsidRPr="00E247F0" w:rsidRDefault="00FB7931"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0"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1"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8C0A1E" w:rsidRPr="00E247F0" w:rsidRDefault="008C0A1E" w:rsidP="008C0A1E">
            <w:pPr>
              <w:autoSpaceDE w:val="0"/>
              <w:autoSpaceDN w:val="0"/>
              <w:adjustRightInd w:val="0"/>
              <w:spacing w:after="0" w:line="240" w:lineRule="auto"/>
              <w:jc w:val="both"/>
              <w:rPr>
                <w:rFonts w:ascii="Times New Roman" w:hAnsi="Times New Roman" w:cs="Times New Roman"/>
                <w:sz w:val="20"/>
                <w:szCs w:val="20"/>
              </w:rPr>
            </w:pPr>
          </w:p>
        </w:tc>
        <w:tc>
          <w:tcPr>
            <w:tcW w:w="993"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E247F0">
              <w:rPr>
                <w:rFonts w:ascii="Times New Roman" w:eastAsia="Times New Roman" w:hAnsi="Times New Roman" w:cs="Times New Roman"/>
                <w:color w:val="000000"/>
                <w:sz w:val="20"/>
                <w:szCs w:val="20"/>
                <w:lang w:eastAsia="zh-CN"/>
              </w:rPr>
              <w:lastRenderedPageBreak/>
              <w:t>нет</w:t>
            </w:r>
          </w:p>
        </w:tc>
        <w:tc>
          <w:tcPr>
            <w:tcW w:w="1066"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E247F0">
              <w:rPr>
                <w:rFonts w:ascii="Times New Roman" w:eastAsia="Times New Roman" w:hAnsi="Times New Roman" w:cs="Times New Roman"/>
                <w:color w:val="000000"/>
                <w:sz w:val="20"/>
                <w:szCs w:val="20"/>
                <w:lang w:eastAsia="zh-CN"/>
              </w:rPr>
              <w:t>-</w:t>
            </w:r>
          </w:p>
        </w:tc>
        <w:tc>
          <w:tcPr>
            <w:tcW w:w="993" w:type="dxa"/>
            <w:gridSpan w:val="2"/>
            <w:shd w:val="clear" w:color="auto" w:fill="auto"/>
          </w:tcPr>
          <w:p w:rsidR="008C0A1E" w:rsidRPr="00E247F0" w:rsidRDefault="008C0A1E" w:rsidP="008C0A1E">
            <w:pPr>
              <w:spacing w:after="0" w:line="240" w:lineRule="auto"/>
              <w:jc w:val="center"/>
              <w:rPr>
                <w:rFonts w:ascii="Times New Roman" w:eastAsia="Times New Roman" w:hAnsi="Times New Roman" w:cs="Times New Roman"/>
                <w:color w:val="000000"/>
                <w:sz w:val="20"/>
                <w:szCs w:val="20"/>
                <w:lang w:eastAsia="zh-CN"/>
              </w:rPr>
            </w:pPr>
            <w:r w:rsidRPr="00E247F0">
              <w:rPr>
                <w:rFonts w:ascii="Times New Roman" w:eastAsia="Times New Roman" w:hAnsi="Times New Roman" w:cs="Times New Roman"/>
                <w:color w:val="000000"/>
                <w:sz w:val="20"/>
                <w:szCs w:val="20"/>
                <w:lang w:eastAsia="zh-CN"/>
              </w:rPr>
              <w:t>нет</w:t>
            </w:r>
          </w:p>
        </w:tc>
        <w:tc>
          <w:tcPr>
            <w:tcW w:w="1134" w:type="dxa"/>
            <w:gridSpan w:val="2"/>
            <w:shd w:val="clear" w:color="auto" w:fill="auto"/>
          </w:tcPr>
          <w:p w:rsidR="008C0A1E" w:rsidRPr="00E247F0" w:rsidRDefault="008C0A1E" w:rsidP="008C0A1E">
            <w:pPr>
              <w:spacing w:after="200" w:line="276" w:lineRule="auto"/>
              <w:jc w:val="center"/>
              <w:rPr>
                <w:rFonts w:ascii="Times New Roman" w:eastAsia="Times New Roman" w:hAnsi="Times New Roman" w:cs="Times New Roman"/>
                <w:color w:val="000000"/>
                <w:sz w:val="20"/>
                <w:szCs w:val="20"/>
                <w:lang w:eastAsia="zh-CN"/>
              </w:rPr>
            </w:pPr>
            <w:r w:rsidRPr="00E247F0">
              <w:rPr>
                <w:rFonts w:ascii="Times New Roman" w:eastAsia="Times New Roman" w:hAnsi="Times New Roman" w:cs="Times New Roman"/>
                <w:color w:val="000000"/>
                <w:sz w:val="20"/>
                <w:szCs w:val="20"/>
                <w:lang w:eastAsia="zh-CN"/>
              </w:rPr>
              <w:t>-</w:t>
            </w:r>
          </w:p>
        </w:tc>
        <w:tc>
          <w:tcPr>
            <w:tcW w:w="1074" w:type="dxa"/>
            <w:gridSpan w:val="2"/>
            <w:shd w:val="clear" w:color="auto" w:fill="auto"/>
          </w:tcPr>
          <w:p w:rsidR="008C0A1E" w:rsidRPr="00E247F0" w:rsidRDefault="008C0A1E" w:rsidP="008C0A1E">
            <w:pPr>
              <w:spacing w:after="200" w:line="276" w:lineRule="auto"/>
              <w:jc w:val="center"/>
              <w:rPr>
                <w:rFonts w:ascii="Times New Roman" w:eastAsia="Times New Roman" w:hAnsi="Times New Roman" w:cs="Times New Roman"/>
                <w:sz w:val="20"/>
                <w:szCs w:val="20"/>
                <w:lang w:eastAsia="zh-CN"/>
              </w:rPr>
            </w:pPr>
            <w:r w:rsidRPr="00E247F0">
              <w:rPr>
                <w:rFonts w:ascii="Times New Roman" w:eastAsia="Times New Roman" w:hAnsi="Times New Roman" w:cs="Times New Roman"/>
                <w:color w:val="000000"/>
                <w:sz w:val="20"/>
                <w:szCs w:val="20"/>
                <w:lang w:eastAsia="zh-CN"/>
              </w:rPr>
              <w:t>-</w:t>
            </w:r>
          </w:p>
        </w:tc>
        <w:tc>
          <w:tcPr>
            <w:tcW w:w="1634" w:type="dxa"/>
            <w:shd w:val="clear" w:color="auto" w:fill="auto"/>
          </w:tcPr>
          <w:p w:rsidR="008C0A1E" w:rsidRPr="00E247F0" w:rsidRDefault="008C0A1E" w:rsidP="008C0A1E">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8C0A1E" w:rsidRPr="00E247F0" w:rsidRDefault="008C0A1E" w:rsidP="008C0A1E">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002B69" w:rsidRPr="00E247F0" w:rsidRDefault="00002B69" w:rsidP="00002B69">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002B69" w:rsidRPr="00E247F0" w:rsidRDefault="00002B69" w:rsidP="00002B69">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2"/>
              <w:t>*</w:t>
            </w:r>
          </w:p>
          <w:p w:rsidR="00002B69" w:rsidRPr="00E247F0" w:rsidRDefault="00002B69" w:rsidP="00002B69">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002B69" w:rsidRPr="00E247F0" w:rsidRDefault="00002B69" w:rsidP="00002B69">
            <w:pPr>
              <w:spacing w:after="0" w:line="240" w:lineRule="auto"/>
              <w:jc w:val="both"/>
              <w:rPr>
                <w:rFonts w:ascii="Times New Roman" w:hAnsi="Times New Roman"/>
                <w:sz w:val="20"/>
                <w:szCs w:val="20"/>
                <w:lang w:eastAsia="ru-RU"/>
              </w:rPr>
            </w:pPr>
          </w:p>
          <w:p w:rsidR="008C0A1E" w:rsidRPr="00E247F0" w:rsidRDefault="008C0A1E" w:rsidP="008C0A1E">
            <w:pPr>
              <w:spacing w:after="0" w:line="240" w:lineRule="auto"/>
              <w:jc w:val="both"/>
              <w:rPr>
                <w:rFonts w:ascii="Times New Roman" w:eastAsia="Calibri" w:hAnsi="Times New Roman" w:cs="Times New Roman"/>
                <w:sz w:val="20"/>
                <w:szCs w:val="20"/>
                <w:lang w:eastAsia="ru-RU"/>
              </w:rPr>
            </w:pPr>
          </w:p>
          <w:p w:rsidR="008C0A1E" w:rsidRPr="00E247F0" w:rsidRDefault="008C0A1E" w:rsidP="008C0A1E">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C0A1E" w:rsidRPr="00E247F0" w:rsidRDefault="008C0A1E" w:rsidP="008C0A1E">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lastRenderedPageBreak/>
              <w:t>1. В органе, предоставляющем услугу, на бумажном носителе;</w:t>
            </w:r>
          </w:p>
          <w:p w:rsidR="008C0A1E" w:rsidRPr="00E247F0" w:rsidRDefault="008C0A1E" w:rsidP="008C0A1E">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w:t>
            </w:r>
            <w:r w:rsidRPr="00E247F0">
              <w:rPr>
                <w:rFonts w:ascii="Times New Roman" w:eastAsia="Calibri" w:hAnsi="Times New Roman" w:cs="Times New Roman"/>
                <w:sz w:val="20"/>
                <w:szCs w:val="20"/>
              </w:rPr>
              <w:lastRenderedPageBreak/>
              <w:t>щего услугу;</w:t>
            </w:r>
          </w:p>
          <w:p w:rsidR="008C0A1E" w:rsidRPr="00E247F0" w:rsidRDefault="008C0A1E" w:rsidP="008C0A1E">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3"/>
              <w:t>*</w:t>
            </w:r>
            <w:r w:rsidRPr="00E247F0">
              <w:rPr>
                <w:rFonts w:ascii="Times New Roman" w:eastAsia="Calibri" w:hAnsi="Times New Roman" w:cs="Times New Roman"/>
                <w:sz w:val="20"/>
                <w:szCs w:val="20"/>
              </w:rPr>
              <w:t>;</w:t>
            </w:r>
          </w:p>
          <w:p w:rsidR="008C0A1E" w:rsidRPr="00E247F0" w:rsidRDefault="008C0A1E" w:rsidP="008C0A1E">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8C0A1E" w:rsidRPr="00E247F0" w:rsidTr="00B84A17">
        <w:trPr>
          <w:trHeight w:val="300"/>
        </w:trPr>
        <w:tc>
          <w:tcPr>
            <w:tcW w:w="15276" w:type="dxa"/>
            <w:gridSpan w:val="16"/>
            <w:shd w:val="clear" w:color="auto" w:fill="auto"/>
          </w:tcPr>
          <w:p w:rsidR="008C0A1E" w:rsidRPr="00E247F0" w:rsidRDefault="008C0A1E" w:rsidP="008C0A1E">
            <w:pPr>
              <w:spacing w:after="0" w:line="240" w:lineRule="auto"/>
              <w:jc w:val="both"/>
              <w:rPr>
                <w:rFonts w:ascii="Times New Roman" w:eastAsia="Calibri" w:hAnsi="Times New Roman" w:cs="Times New Roman"/>
                <w:sz w:val="20"/>
                <w:szCs w:val="20"/>
              </w:rPr>
            </w:pPr>
            <w:r w:rsidRPr="00E247F0">
              <w:rPr>
                <w:rFonts w:ascii="Times New Roman" w:hAnsi="Times New Roman"/>
                <w:b/>
                <w:sz w:val="18"/>
                <w:szCs w:val="18"/>
                <w:lang w:eastAsia="ru-RU"/>
              </w:rPr>
              <w:lastRenderedPageBreak/>
              <w:t xml:space="preserve">2. </w:t>
            </w:r>
            <w:r w:rsidRPr="00E247F0">
              <w:rPr>
                <w:rFonts w:ascii="Times New Roman" w:hAnsi="Times New Roman"/>
                <w:b/>
                <w:sz w:val="18"/>
                <w:szCs w:val="18"/>
                <w:lang w:bidi="ru-RU"/>
              </w:rPr>
              <w:t>Продажа без проведения торгов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w:t>
            </w:r>
          </w:p>
        </w:tc>
      </w:tr>
      <w:tr w:rsidR="008C0A1E" w:rsidRPr="00E247F0" w:rsidTr="00F06E78">
        <w:trPr>
          <w:trHeight w:val="300"/>
        </w:trPr>
        <w:tc>
          <w:tcPr>
            <w:tcW w:w="1291" w:type="dxa"/>
            <w:shd w:val="clear" w:color="auto" w:fill="auto"/>
          </w:tcPr>
          <w:p w:rsidR="008C0A1E" w:rsidRPr="00E247F0" w:rsidRDefault="008C0A1E" w:rsidP="008C0A1E">
            <w:pPr>
              <w:widowControl w:val="0"/>
              <w:spacing w:after="0" w:line="240" w:lineRule="auto"/>
              <w:jc w:val="both"/>
              <w:rPr>
                <w:rFonts w:ascii="Times New Roman" w:hAnsi="Times New Roman"/>
                <w:sz w:val="18"/>
                <w:szCs w:val="18"/>
              </w:rPr>
            </w:pPr>
            <w:r w:rsidRPr="00E247F0">
              <w:rPr>
                <w:rFonts w:ascii="Times New Roman" w:hAnsi="Times New Roman"/>
                <w:sz w:val="18"/>
                <w:szCs w:val="18"/>
              </w:rPr>
              <w:t xml:space="preserve">30 </w:t>
            </w:r>
            <w:r w:rsidRPr="00E247F0">
              <w:rPr>
                <w:rFonts w:ascii="Times New Roman" w:hAnsi="Times New Roman"/>
                <w:sz w:val="18"/>
                <w:szCs w:val="18"/>
              </w:rPr>
              <w:lastRenderedPageBreak/>
              <w:t>календарных дней со дня поступления заявления и документов в орган, предоставляющий услугу</w:t>
            </w:r>
          </w:p>
          <w:p w:rsidR="008C0A1E" w:rsidRPr="00E247F0" w:rsidRDefault="008C0A1E" w:rsidP="008C0A1E">
            <w:pPr>
              <w:widowControl w:val="0"/>
              <w:spacing w:after="0" w:line="240" w:lineRule="auto"/>
              <w:jc w:val="both"/>
              <w:rPr>
                <w:rFonts w:ascii="Times New Roman" w:hAnsi="Times New Roman"/>
                <w:sz w:val="18"/>
                <w:szCs w:val="18"/>
              </w:rPr>
            </w:pPr>
          </w:p>
        </w:tc>
        <w:tc>
          <w:tcPr>
            <w:tcW w:w="1258" w:type="dxa"/>
            <w:shd w:val="clear" w:color="auto" w:fill="auto"/>
          </w:tcPr>
          <w:p w:rsidR="008C0A1E" w:rsidRPr="00E247F0" w:rsidRDefault="00F768F5" w:rsidP="008C0A1E">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lastRenderedPageBreak/>
              <w:t>-</w:t>
            </w:r>
          </w:p>
        </w:tc>
        <w:tc>
          <w:tcPr>
            <w:tcW w:w="2073" w:type="dxa"/>
            <w:shd w:val="clear" w:color="auto" w:fill="auto"/>
          </w:tcPr>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 xml:space="preserve">1. Документы </w:t>
            </w:r>
            <w:r w:rsidRPr="00E247F0">
              <w:rPr>
                <w:rFonts w:ascii="Times New Roman" w:hAnsi="Times New Roman"/>
                <w:sz w:val="18"/>
                <w:szCs w:val="18"/>
              </w:rPr>
              <w:lastRenderedPageBreak/>
              <w:t>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C0A1E" w:rsidRPr="00E247F0" w:rsidRDefault="008C0A1E" w:rsidP="008C0A1E">
            <w:pPr>
              <w:widowControl w:val="0"/>
              <w:autoSpaceDE w:val="0"/>
              <w:autoSpaceDN w:val="0"/>
              <w:adjustRightInd w:val="0"/>
              <w:spacing w:after="0" w:line="240" w:lineRule="auto"/>
              <w:jc w:val="center"/>
              <w:rPr>
                <w:rFonts w:ascii="Times New Roman" w:hAnsi="Times New Roman"/>
                <w:sz w:val="18"/>
                <w:szCs w:val="18"/>
              </w:rPr>
            </w:pPr>
          </w:p>
          <w:p w:rsidR="008C0A1E" w:rsidRPr="00E247F0" w:rsidRDefault="008C0A1E" w:rsidP="008C0A1E">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 xml:space="preserve">1) с заявлением о </w:t>
            </w:r>
            <w:r w:rsidRPr="00E247F0">
              <w:rPr>
                <w:rFonts w:ascii="Times New Roman" w:hAnsi="Times New Roman" w:cs="Times New Roman"/>
                <w:bCs/>
                <w:sz w:val="18"/>
                <w:szCs w:val="18"/>
              </w:rPr>
              <w:lastRenderedPageBreak/>
              <w:t>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земельного участка земельный участок образован в результате </w:t>
            </w:r>
            <w:r w:rsidRPr="00E247F0">
              <w:rPr>
                <w:rFonts w:ascii="Times New Roman" w:hAnsi="Times New Roman" w:cs="Times New Roman"/>
                <w:bCs/>
                <w:sz w:val="18"/>
                <w:szCs w:val="18"/>
              </w:rPr>
              <w:lastRenderedPageBreak/>
              <w:t>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w:t>
            </w:r>
            <w:r w:rsidRPr="00E247F0">
              <w:rPr>
                <w:rFonts w:ascii="Times New Roman" w:hAnsi="Times New Roman" w:cs="Times New Roman"/>
                <w:bCs/>
                <w:sz w:val="18"/>
                <w:szCs w:val="18"/>
              </w:rPr>
              <w:lastRenderedPageBreak/>
              <w:t>участком общего пользования этой организации;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w:t>
            </w:r>
            <w:r w:rsidRPr="00E247F0">
              <w:rPr>
                <w:rFonts w:ascii="Times New Roman" w:hAnsi="Times New Roman" w:cs="Times New Roman"/>
                <w:bCs/>
                <w:sz w:val="18"/>
                <w:szCs w:val="18"/>
              </w:rPr>
              <w:lastRenderedPageBreak/>
              <w:t xml:space="preserve">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E247F0">
              <w:rPr>
                <w:rFonts w:ascii="Times New Roman" w:hAnsi="Times New Roman" w:cs="Times New Roman"/>
                <w:bCs/>
                <w:sz w:val="18"/>
                <w:szCs w:val="18"/>
              </w:rPr>
              <w:lastRenderedPageBreak/>
              <w:t xml:space="preserve">соответствии со </w:t>
            </w:r>
            <w:hyperlink r:id="rId35"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w:t>
            </w:r>
            <w:r w:rsidRPr="00E247F0">
              <w:rPr>
                <w:rFonts w:ascii="Times New Roman" w:hAnsi="Times New Roman" w:cs="Times New Roman"/>
                <w:bCs/>
                <w:sz w:val="18"/>
                <w:szCs w:val="18"/>
              </w:rPr>
              <w:lastRenderedPageBreak/>
              <w:t>резервировании земельного участка, за исключением случая предоставления земельного участка для целей резервирования;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w:t>
            </w:r>
            <w:r w:rsidRPr="00E247F0">
              <w:rPr>
                <w:rFonts w:ascii="Times New Roman" w:hAnsi="Times New Roman" w:cs="Times New Roman"/>
                <w:bCs/>
                <w:sz w:val="18"/>
                <w:szCs w:val="18"/>
              </w:rPr>
              <w:lastRenderedPageBreak/>
              <w:t>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w:t>
            </w:r>
            <w:r w:rsidRPr="00E247F0">
              <w:rPr>
                <w:rFonts w:ascii="Times New Roman" w:hAnsi="Times New Roman" w:cs="Times New Roman"/>
                <w:bCs/>
                <w:sz w:val="18"/>
                <w:szCs w:val="18"/>
              </w:rPr>
              <w:lastRenderedPageBreak/>
              <w:t>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6"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37"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8"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39"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40"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14.1) испрашиваемый земельный участок полностью расположен в границах зоны с особыми условиями </w:t>
            </w:r>
            <w:r w:rsidRPr="00E247F0">
              <w:rPr>
                <w:rFonts w:ascii="Times New Roman" w:hAnsi="Times New Roman" w:cs="Times New Roman"/>
                <w:bCs/>
                <w:sz w:val="18"/>
                <w:szCs w:val="18"/>
              </w:rPr>
              <w:lastRenderedPageBreak/>
              <w:t>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41"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w:t>
            </w:r>
            <w:r w:rsidRPr="00E247F0">
              <w:rPr>
                <w:rFonts w:ascii="Times New Roman" w:hAnsi="Times New Roman" w:cs="Times New Roman"/>
                <w:bCs/>
                <w:sz w:val="18"/>
                <w:szCs w:val="18"/>
              </w:rPr>
              <w:lastRenderedPageBreak/>
              <w:t xml:space="preserve">превышает предельный размер, установленный </w:t>
            </w:r>
            <w:hyperlink r:id="rId43"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w:t>
            </w:r>
            <w:r w:rsidRPr="00E247F0">
              <w:rPr>
                <w:rFonts w:ascii="Times New Roman" w:hAnsi="Times New Roman" w:cs="Times New Roman"/>
                <w:bCs/>
                <w:sz w:val="18"/>
                <w:szCs w:val="18"/>
              </w:rPr>
              <w:lastRenderedPageBreak/>
              <w:t>с заявлением о предоставлении земельного участка обратилось лицо, не уполномоченное на строительство этих здания, сооружения;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23) указанный в заявлении о предоставлении земельного участка земельный участок изъят </w:t>
            </w:r>
            <w:r w:rsidRPr="00E247F0">
              <w:rPr>
                <w:rFonts w:ascii="Times New Roman" w:hAnsi="Times New Roman" w:cs="Times New Roman"/>
                <w:bCs/>
                <w:sz w:val="18"/>
                <w:szCs w:val="18"/>
              </w:rPr>
              <w:lastRenderedPageBreak/>
              <w:t>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44"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w:t>
            </w:r>
            <w:r w:rsidRPr="00E247F0">
              <w:rPr>
                <w:rFonts w:ascii="Times New Roman" w:hAnsi="Times New Roman" w:cs="Times New Roman"/>
                <w:bCs/>
                <w:sz w:val="18"/>
                <w:szCs w:val="18"/>
              </w:rPr>
              <w:lastRenderedPageBreak/>
              <w:t>десять процентов;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5"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6"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3746C8" w:rsidRPr="00E247F0" w:rsidRDefault="003746C8" w:rsidP="003746C8">
            <w:pPr>
              <w:autoSpaceDE w:val="0"/>
              <w:autoSpaceDN w:val="0"/>
              <w:adjustRightInd w:val="0"/>
              <w:spacing w:after="0" w:line="240" w:lineRule="auto"/>
              <w:jc w:val="both"/>
              <w:rPr>
                <w:rFonts w:ascii="Times New Roman" w:hAnsi="Times New Roman" w:cs="Times New Roman"/>
                <w:sz w:val="20"/>
                <w:szCs w:val="20"/>
              </w:rPr>
            </w:pPr>
          </w:p>
        </w:tc>
        <w:tc>
          <w:tcPr>
            <w:tcW w:w="993" w:type="dxa"/>
            <w:gridSpan w:val="2"/>
            <w:shd w:val="clear" w:color="auto" w:fill="auto"/>
            <w:vAlign w:val="center"/>
          </w:tcPr>
          <w:p w:rsidR="008C0A1E" w:rsidRPr="00E247F0" w:rsidRDefault="008C0A1E" w:rsidP="008C0A1E">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8C0A1E" w:rsidRPr="00E247F0" w:rsidRDefault="008C0A1E" w:rsidP="008C0A1E">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8C0A1E" w:rsidRPr="00E247F0" w:rsidRDefault="008C0A1E" w:rsidP="008C0A1E">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8C0A1E" w:rsidRPr="00E247F0" w:rsidRDefault="008C0A1E" w:rsidP="008C0A1E">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8C0A1E" w:rsidRPr="00E247F0" w:rsidRDefault="008C0A1E" w:rsidP="008C0A1E">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8C0A1E" w:rsidRPr="00E247F0" w:rsidRDefault="008C0A1E" w:rsidP="008C0A1E">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 xml:space="preserve">1. Личное </w:t>
            </w:r>
            <w:r w:rsidRPr="00E247F0">
              <w:rPr>
                <w:rFonts w:ascii="Times New Roman" w:eastAsia="Calibri" w:hAnsi="Times New Roman" w:cs="Times New Roman"/>
                <w:sz w:val="18"/>
                <w:szCs w:val="18"/>
              </w:rPr>
              <w:lastRenderedPageBreak/>
              <w:t>обращение в орган, предоставляющий услугу</w:t>
            </w:r>
          </w:p>
          <w:p w:rsidR="008C0A1E" w:rsidRPr="00E247F0" w:rsidRDefault="008C0A1E" w:rsidP="008C0A1E">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4"/>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8C0A1E" w:rsidRPr="00E247F0" w:rsidRDefault="008C0A1E" w:rsidP="008C0A1E">
            <w:pPr>
              <w:spacing w:after="0" w:line="240" w:lineRule="auto"/>
              <w:jc w:val="both"/>
              <w:rPr>
                <w:rFonts w:ascii="Times New Roman" w:eastAsia="Calibri" w:hAnsi="Times New Roman" w:cs="Times New Roman"/>
                <w:sz w:val="18"/>
                <w:szCs w:val="18"/>
              </w:rPr>
            </w:pPr>
          </w:p>
          <w:p w:rsidR="008C0A1E" w:rsidRPr="00E247F0" w:rsidRDefault="008C0A1E" w:rsidP="008C0A1E">
            <w:pPr>
              <w:spacing w:after="0" w:line="240" w:lineRule="auto"/>
              <w:jc w:val="both"/>
              <w:rPr>
                <w:rFonts w:ascii="Times New Roman" w:eastAsia="Calibri" w:hAnsi="Times New Roman" w:cs="Times New Roman"/>
                <w:sz w:val="18"/>
                <w:szCs w:val="18"/>
                <w:lang w:eastAsia="ru-RU"/>
              </w:rPr>
            </w:pPr>
          </w:p>
          <w:p w:rsidR="008C0A1E" w:rsidRPr="00E247F0" w:rsidRDefault="008C0A1E" w:rsidP="008C0A1E">
            <w:pPr>
              <w:spacing w:after="0" w:line="240" w:lineRule="auto"/>
              <w:jc w:val="both"/>
              <w:rPr>
                <w:rFonts w:ascii="Times New Roman" w:eastAsia="Calibri" w:hAnsi="Times New Roman" w:cs="Times New Roman"/>
                <w:sz w:val="20"/>
                <w:szCs w:val="20"/>
                <w:lang w:eastAsia="ru-RU"/>
              </w:rPr>
            </w:pPr>
          </w:p>
          <w:p w:rsidR="008C0A1E" w:rsidRPr="00E247F0" w:rsidRDefault="008C0A1E" w:rsidP="008C0A1E">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C0A1E" w:rsidRPr="00E247F0" w:rsidRDefault="008C0A1E" w:rsidP="008C0A1E">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lastRenderedPageBreak/>
              <w:t xml:space="preserve">1. В органе, </w:t>
            </w:r>
            <w:r w:rsidRPr="00E247F0">
              <w:rPr>
                <w:rFonts w:ascii="Times New Roman" w:eastAsia="Calibri" w:hAnsi="Times New Roman" w:cs="Times New Roman"/>
                <w:sz w:val="20"/>
                <w:szCs w:val="20"/>
              </w:rPr>
              <w:lastRenderedPageBreak/>
              <w:t>предоставляющем услугу, на бумажном носителе;</w:t>
            </w:r>
          </w:p>
          <w:p w:rsidR="008C0A1E" w:rsidRPr="00E247F0" w:rsidRDefault="008C0A1E" w:rsidP="008C0A1E">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8C0A1E" w:rsidRPr="00E247F0" w:rsidRDefault="008C0A1E" w:rsidP="008C0A1E">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5"/>
              <w:t>*</w:t>
            </w:r>
            <w:r w:rsidRPr="00E247F0">
              <w:rPr>
                <w:rFonts w:ascii="Times New Roman" w:eastAsia="Calibri" w:hAnsi="Times New Roman" w:cs="Times New Roman"/>
                <w:sz w:val="20"/>
                <w:szCs w:val="20"/>
              </w:rPr>
              <w:t>;</w:t>
            </w:r>
          </w:p>
          <w:p w:rsidR="008C0A1E" w:rsidRPr="00E247F0" w:rsidRDefault="008C0A1E" w:rsidP="008C0A1E">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2E2DC9" w:rsidRPr="00E247F0" w:rsidTr="00D00994">
        <w:trPr>
          <w:trHeight w:val="300"/>
        </w:trPr>
        <w:tc>
          <w:tcPr>
            <w:tcW w:w="15276" w:type="dxa"/>
            <w:gridSpan w:val="16"/>
            <w:shd w:val="clear" w:color="auto" w:fill="auto"/>
          </w:tcPr>
          <w:p w:rsidR="002E2DC9" w:rsidRPr="00E247F0" w:rsidRDefault="002E2DC9" w:rsidP="008C0A1E">
            <w:pPr>
              <w:spacing w:after="0" w:line="240" w:lineRule="auto"/>
              <w:jc w:val="both"/>
              <w:rPr>
                <w:rFonts w:ascii="Times New Roman" w:eastAsia="Calibri" w:hAnsi="Times New Roman" w:cs="Times New Roman"/>
                <w:b/>
                <w:sz w:val="20"/>
                <w:szCs w:val="20"/>
              </w:rPr>
            </w:pPr>
            <w:r w:rsidRPr="00E247F0">
              <w:rPr>
                <w:rFonts w:ascii="Times New Roman" w:eastAsia="Calibri" w:hAnsi="Times New Roman" w:cs="Times New Roman"/>
                <w:b/>
                <w:sz w:val="20"/>
                <w:szCs w:val="20"/>
              </w:rPr>
              <w:lastRenderedPageBreak/>
              <w:t xml:space="preserve">3. </w:t>
            </w:r>
            <w:r w:rsidRPr="00E247F0">
              <w:rPr>
                <w:rFonts w:ascii="Times New Roman" w:hAnsi="Times New Roman"/>
                <w:b/>
                <w:sz w:val="18"/>
                <w:szCs w:val="18"/>
                <w:lang w:bidi="ru-RU"/>
              </w:rPr>
              <w:t>Продажа без проведения торгов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tc>
      </w:tr>
      <w:tr w:rsidR="002E2DC9" w:rsidRPr="00E247F0" w:rsidTr="00F06E78">
        <w:trPr>
          <w:trHeight w:val="300"/>
        </w:trPr>
        <w:tc>
          <w:tcPr>
            <w:tcW w:w="1291" w:type="dxa"/>
            <w:shd w:val="clear" w:color="auto" w:fill="auto"/>
          </w:tcPr>
          <w:p w:rsidR="002E2DC9" w:rsidRPr="00E247F0" w:rsidRDefault="002E2DC9" w:rsidP="002E2DC9">
            <w:pPr>
              <w:widowControl w:val="0"/>
              <w:spacing w:after="0" w:line="240" w:lineRule="auto"/>
              <w:jc w:val="both"/>
              <w:rPr>
                <w:rFonts w:ascii="Times New Roman" w:hAnsi="Times New Roman"/>
                <w:sz w:val="18"/>
                <w:szCs w:val="18"/>
              </w:rPr>
            </w:pPr>
            <w:r w:rsidRPr="00E247F0">
              <w:rPr>
                <w:rFonts w:ascii="Times New Roman" w:hAnsi="Times New Roman"/>
                <w:sz w:val="18"/>
                <w:szCs w:val="18"/>
              </w:rPr>
              <w:t>30 календарных дней со дня поступления заявления и документов в орган, предоставляющий услугу</w:t>
            </w:r>
          </w:p>
          <w:p w:rsidR="002E2DC9" w:rsidRPr="00E247F0" w:rsidRDefault="002E2DC9" w:rsidP="002E2DC9">
            <w:pPr>
              <w:widowControl w:val="0"/>
              <w:spacing w:after="0" w:line="240" w:lineRule="auto"/>
              <w:jc w:val="both"/>
              <w:rPr>
                <w:rFonts w:ascii="Times New Roman" w:hAnsi="Times New Roman"/>
                <w:sz w:val="18"/>
                <w:szCs w:val="18"/>
              </w:rPr>
            </w:pPr>
          </w:p>
        </w:tc>
        <w:tc>
          <w:tcPr>
            <w:tcW w:w="1258" w:type="dxa"/>
            <w:shd w:val="clear" w:color="auto" w:fill="auto"/>
          </w:tcPr>
          <w:p w:rsidR="002E2DC9" w:rsidRPr="00E247F0" w:rsidRDefault="00297062" w:rsidP="002E2DC9">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 xml:space="preserve">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w:t>
            </w:r>
            <w:r w:rsidRPr="00E247F0">
              <w:rPr>
                <w:rFonts w:ascii="Times New Roman" w:hAnsi="Times New Roman"/>
                <w:sz w:val="18"/>
                <w:szCs w:val="18"/>
              </w:rPr>
              <w:lastRenderedPageBreak/>
              <w:t>исправлений, скрепленных печатью и заверенных подписью уполномоченного лица;</w:t>
            </w:r>
          </w:p>
          <w:p w:rsidR="007116E5" w:rsidRPr="00E247F0" w:rsidRDefault="007116E5" w:rsidP="007116E5">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E2DC9" w:rsidRPr="00E247F0" w:rsidRDefault="002E2DC9" w:rsidP="002E2DC9">
            <w:pPr>
              <w:widowControl w:val="0"/>
              <w:autoSpaceDE w:val="0"/>
              <w:autoSpaceDN w:val="0"/>
              <w:adjustRightInd w:val="0"/>
              <w:spacing w:after="0" w:line="240" w:lineRule="auto"/>
              <w:jc w:val="both"/>
              <w:rPr>
                <w:rFonts w:ascii="Times New Roman" w:hAnsi="Times New Roman"/>
                <w:sz w:val="18"/>
                <w:szCs w:val="18"/>
              </w:rPr>
            </w:pPr>
          </w:p>
          <w:p w:rsidR="002E2DC9" w:rsidRPr="00E247F0" w:rsidRDefault="002E2DC9" w:rsidP="002E2DC9">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w:t>
            </w:r>
            <w:r w:rsidRPr="00E247F0">
              <w:rPr>
                <w:rFonts w:ascii="Times New Roman" w:hAnsi="Times New Roman" w:cs="Times New Roman"/>
                <w:bCs/>
                <w:sz w:val="18"/>
                <w:szCs w:val="18"/>
              </w:rPr>
              <w:lastRenderedPageBreak/>
              <w:t>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w:t>
            </w:r>
            <w:r w:rsidRPr="00E247F0">
              <w:rPr>
                <w:rFonts w:ascii="Times New Roman" w:hAnsi="Times New Roman" w:cs="Times New Roman"/>
                <w:bCs/>
                <w:sz w:val="18"/>
                <w:szCs w:val="18"/>
              </w:rPr>
              <w:lastRenderedPageBreak/>
              <w:t xml:space="preserve">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8"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w:t>
            </w:r>
            <w:r w:rsidRPr="00E247F0">
              <w:rPr>
                <w:rFonts w:ascii="Times New Roman" w:hAnsi="Times New Roman" w:cs="Times New Roman"/>
                <w:bCs/>
                <w:sz w:val="18"/>
                <w:szCs w:val="18"/>
              </w:rPr>
              <w:lastRenderedPageBreak/>
              <w:t xml:space="preserve">указанными решениями, не выполнены обязанности, предусмотренные </w:t>
            </w:r>
            <w:hyperlink r:id="rId49"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0"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8) указанный в заявлении о предоставлении земельного участка земельный участок расположен в границах </w:t>
            </w:r>
            <w:r w:rsidRPr="00E247F0">
              <w:rPr>
                <w:rFonts w:ascii="Times New Roman" w:hAnsi="Times New Roman" w:cs="Times New Roman"/>
                <w:bCs/>
                <w:sz w:val="18"/>
                <w:szCs w:val="18"/>
              </w:rPr>
              <w:lastRenderedPageBreak/>
              <w:t>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sidRPr="00E247F0">
              <w:rPr>
                <w:rFonts w:ascii="Times New Roman" w:hAnsi="Times New Roman" w:cs="Times New Roman"/>
                <w:bCs/>
                <w:sz w:val="18"/>
                <w:szCs w:val="18"/>
              </w:rPr>
              <w:lastRenderedPageBreak/>
              <w:t>земельного участка обратилось лицо, уполномоченное на строительство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w:t>
            </w:r>
            <w:r w:rsidRPr="00E247F0">
              <w:rPr>
                <w:rFonts w:ascii="Times New Roman" w:hAnsi="Times New Roman" w:cs="Times New Roman"/>
                <w:bCs/>
                <w:sz w:val="18"/>
                <w:szCs w:val="18"/>
              </w:rPr>
              <w:lastRenderedPageBreak/>
              <w:t xml:space="preserve">земельный участок является предметом аукциона, извещение о проведении которого размещено в соответствии с </w:t>
            </w:r>
            <w:hyperlink r:id="rId51"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52"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53"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54"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55" w:history="1">
              <w:r w:rsidRPr="00E247F0">
                <w:rPr>
                  <w:rFonts w:ascii="Times New Roman" w:hAnsi="Times New Roman" w:cs="Times New Roman"/>
                  <w:bCs/>
                  <w:color w:val="0000FF"/>
                  <w:sz w:val="18"/>
                  <w:szCs w:val="18"/>
                </w:rPr>
                <w:t xml:space="preserve">подпунктом 1 пункта 1 </w:t>
              </w:r>
              <w:r w:rsidRPr="00E247F0">
                <w:rPr>
                  <w:rFonts w:ascii="Times New Roman" w:hAnsi="Times New Roman" w:cs="Times New Roman"/>
                  <w:bCs/>
                  <w:color w:val="0000FF"/>
                  <w:sz w:val="18"/>
                  <w:szCs w:val="18"/>
                </w:rPr>
                <w:lastRenderedPageBreak/>
                <w:t>статьи 39.18</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w:t>
            </w:r>
            <w:r w:rsidRPr="00E247F0">
              <w:rPr>
                <w:rFonts w:ascii="Times New Roman" w:hAnsi="Times New Roman" w:cs="Times New Roman"/>
                <w:bCs/>
                <w:sz w:val="18"/>
                <w:szCs w:val="18"/>
              </w:rPr>
              <w:lastRenderedPageBreak/>
              <w:t>земельного участка, указанными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56"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58"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17) указанный в заявлении о предоставлении земельного участка земельный участок в соответствии с </w:t>
            </w:r>
            <w:r w:rsidRPr="00E247F0">
              <w:rPr>
                <w:rFonts w:ascii="Times New Roman" w:hAnsi="Times New Roman" w:cs="Times New Roman"/>
                <w:bCs/>
                <w:sz w:val="18"/>
                <w:szCs w:val="18"/>
              </w:rPr>
              <w:lastRenderedPageBreak/>
              <w:t>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20) в отношении земельного участка, указанного в заявлении о его предоставлении, не установлен вид разрешенного использования;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w:t>
            </w:r>
            <w:r w:rsidRPr="00E247F0">
              <w:rPr>
                <w:rFonts w:ascii="Times New Roman" w:hAnsi="Times New Roman" w:cs="Times New Roman"/>
                <w:bCs/>
                <w:sz w:val="18"/>
                <w:szCs w:val="18"/>
              </w:rPr>
              <w:lastRenderedPageBreak/>
              <w:t>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59"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65934"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60"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w:t>
            </w:r>
            <w:r w:rsidRPr="00E247F0">
              <w:rPr>
                <w:rFonts w:ascii="Times New Roman" w:hAnsi="Times New Roman" w:cs="Times New Roman"/>
                <w:bCs/>
                <w:sz w:val="18"/>
                <w:szCs w:val="18"/>
              </w:rPr>
              <w:lastRenderedPageBreak/>
              <w:t xml:space="preserve">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61"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tc>
        <w:tc>
          <w:tcPr>
            <w:tcW w:w="993" w:type="dxa"/>
            <w:gridSpan w:val="2"/>
            <w:shd w:val="clear" w:color="auto" w:fill="auto"/>
            <w:vAlign w:val="center"/>
          </w:tcPr>
          <w:p w:rsidR="002E2DC9" w:rsidRPr="00E247F0" w:rsidRDefault="002E2DC9" w:rsidP="002E2DC9">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2E2DC9" w:rsidRPr="00E247F0" w:rsidRDefault="002E2DC9" w:rsidP="002E2DC9">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2E2DC9" w:rsidRPr="00E247F0" w:rsidRDefault="002E2DC9" w:rsidP="002E2DC9">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2E2DC9" w:rsidRPr="00E247F0" w:rsidRDefault="002E2DC9" w:rsidP="002E2DC9">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2E2DC9" w:rsidRPr="00E247F0" w:rsidRDefault="002E2DC9" w:rsidP="002E2DC9">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2E2DC9" w:rsidRPr="00E247F0" w:rsidRDefault="002E2DC9" w:rsidP="002E2DC9">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2E2DC9" w:rsidRPr="00E247F0" w:rsidRDefault="002E2DC9" w:rsidP="002E2DC9">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6"/>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lastRenderedPageBreak/>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2E2DC9" w:rsidRPr="00E247F0" w:rsidRDefault="002E2DC9" w:rsidP="002E2DC9">
            <w:pPr>
              <w:spacing w:after="0" w:line="240" w:lineRule="auto"/>
              <w:jc w:val="both"/>
              <w:rPr>
                <w:rFonts w:ascii="Times New Roman" w:eastAsia="Calibri" w:hAnsi="Times New Roman" w:cs="Times New Roman"/>
                <w:sz w:val="18"/>
                <w:szCs w:val="18"/>
                <w:lang w:eastAsia="ru-RU"/>
              </w:rPr>
            </w:pPr>
          </w:p>
          <w:p w:rsidR="002E2DC9" w:rsidRPr="00E247F0" w:rsidRDefault="002E2DC9" w:rsidP="002E2DC9">
            <w:pPr>
              <w:spacing w:after="0" w:line="240" w:lineRule="auto"/>
              <w:jc w:val="both"/>
              <w:rPr>
                <w:rFonts w:ascii="Times New Roman" w:eastAsia="Calibri" w:hAnsi="Times New Roman" w:cs="Times New Roman"/>
                <w:sz w:val="20"/>
                <w:szCs w:val="20"/>
                <w:lang w:eastAsia="ru-RU"/>
              </w:rPr>
            </w:pPr>
          </w:p>
          <w:p w:rsidR="002E2DC9" w:rsidRPr="00E247F0" w:rsidRDefault="002E2DC9" w:rsidP="002E2DC9">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E2DC9" w:rsidRPr="00E247F0" w:rsidRDefault="002E2DC9" w:rsidP="002E2DC9">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lastRenderedPageBreak/>
              <w:t>1. В органе, предоставляющем услугу, на бумажном носителе;</w:t>
            </w:r>
          </w:p>
          <w:p w:rsidR="002E2DC9" w:rsidRPr="00E247F0" w:rsidRDefault="002E2DC9" w:rsidP="002E2DC9">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 xml:space="preserve">2. В МФЦ на бумажном носителе, полученном из органа, </w:t>
            </w:r>
            <w:r w:rsidRPr="00E247F0">
              <w:rPr>
                <w:rFonts w:ascii="Times New Roman" w:eastAsia="Calibri" w:hAnsi="Times New Roman" w:cs="Times New Roman"/>
                <w:sz w:val="20"/>
                <w:szCs w:val="20"/>
              </w:rPr>
              <w:lastRenderedPageBreak/>
              <w:t>предоставляющего услугу;</w:t>
            </w:r>
          </w:p>
          <w:p w:rsidR="002E2DC9" w:rsidRPr="00E247F0" w:rsidRDefault="002E2DC9" w:rsidP="002E2DC9">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7"/>
              <w:t>*</w:t>
            </w:r>
            <w:r w:rsidRPr="00E247F0">
              <w:rPr>
                <w:rFonts w:ascii="Times New Roman" w:eastAsia="Calibri" w:hAnsi="Times New Roman" w:cs="Times New Roman"/>
                <w:sz w:val="20"/>
                <w:szCs w:val="20"/>
              </w:rPr>
              <w:t>;</w:t>
            </w:r>
          </w:p>
          <w:p w:rsidR="002E2DC9" w:rsidRPr="00E247F0" w:rsidRDefault="002E2DC9" w:rsidP="002E2DC9">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BE4138" w:rsidRPr="00E247F0" w:rsidTr="001E5E04">
        <w:trPr>
          <w:trHeight w:val="300"/>
        </w:trPr>
        <w:tc>
          <w:tcPr>
            <w:tcW w:w="15276" w:type="dxa"/>
            <w:gridSpan w:val="16"/>
            <w:shd w:val="clear" w:color="auto" w:fill="auto"/>
          </w:tcPr>
          <w:p w:rsidR="00E61676" w:rsidRPr="00E247F0" w:rsidRDefault="00E61676" w:rsidP="00E61676">
            <w:pPr>
              <w:autoSpaceDE w:val="0"/>
              <w:autoSpaceDN w:val="0"/>
              <w:adjustRightInd w:val="0"/>
              <w:spacing w:after="0" w:line="240" w:lineRule="auto"/>
              <w:jc w:val="both"/>
              <w:rPr>
                <w:rFonts w:ascii="Times New Roman" w:hAnsi="Times New Roman" w:cs="Times New Roman"/>
                <w:b/>
                <w:sz w:val="18"/>
                <w:szCs w:val="18"/>
              </w:rPr>
            </w:pPr>
            <w:r w:rsidRPr="00E247F0">
              <w:rPr>
                <w:rFonts w:ascii="Times New Roman" w:eastAsia="Times New Roman" w:hAnsi="Times New Roman" w:cs="Times New Roman"/>
                <w:b/>
                <w:sz w:val="18"/>
                <w:szCs w:val="18"/>
                <w:lang w:eastAsia="zh-CN" w:bidi="ru-RU"/>
              </w:rPr>
              <w:lastRenderedPageBreak/>
              <w:t xml:space="preserve">4. Продажа без проведения торгов </w:t>
            </w:r>
            <w:r w:rsidRPr="00E247F0">
              <w:rPr>
                <w:rFonts w:ascii="Times New Roman" w:hAnsi="Times New Roman" w:cs="Times New Roman"/>
                <w:b/>
                <w:sz w:val="18"/>
                <w:szCs w:val="18"/>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BE4138" w:rsidRPr="00E247F0" w:rsidRDefault="00BE4138" w:rsidP="002E2DC9">
            <w:pPr>
              <w:spacing w:after="0" w:line="240" w:lineRule="auto"/>
              <w:jc w:val="both"/>
              <w:rPr>
                <w:rFonts w:ascii="Times New Roman" w:eastAsia="Calibri" w:hAnsi="Times New Roman" w:cs="Times New Roman"/>
                <w:sz w:val="20"/>
                <w:szCs w:val="20"/>
              </w:rPr>
            </w:pPr>
          </w:p>
        </w:tc>
      </w:tr>
      <w:tr w:rsidR="00871C98" w:rsidRPr="00E247F0" w:rsidTr="00F06E78">
        <w:trPr>
          <w:trHeight w:val="300"/>
        </w:trPr>
        <w:tc>
          <w:tcPr>
            <w:tcW w:w="1291" w:type="dxa"/>
            <w:shd w:val="clear" w:color="auto" w:fill="auto"/>
          </w:tcPr>
          <w:p w:rsidR="00871C98" w:rsidRPr="00E247F0" w:rsidRDefault="00871C98" w:rsidP="00871C98">
            <w:pPr>
              <w:widowControl w:val="0"/>
              <w:spacing w:after="0" w:line="240" w:lineRule="auto"/>
              <w:jc w:val="both"/>
              <w:rPr>
                <w:rFonts w:ascii="Times New Roman" w:hAnsi="Times New Roman"/>
                <w:sz w:val="18"/>
                <w:szCs w:val="18"/>
              </w:rPr>
            </w:pPr>
            <w:r w:rsidRPr="00E247F0">
              <w:rPr>
                <w:rFonts w:ascii="Times New Roman" w:hAnsi="Times New Roman"/>
                <w:sz w:val="18"/>
                <w:szCs w:val="18"/>
              </w:rPr>
              <w:t>30 календарных дней со дня поступления заявления и документов в орган, предоставляющий услугу</w:t>
            </w:r>
          </w:p>
          <w:p w:rsidR="00871C98" w:rsidRPr="00E247F0" w:rsidRDefault="00871C98" w:rsidP="00871C98">
            <w:pPr>
              <w:widowControl w:val="0"/>
              <w:spacing w:after="0" w:line="240" w:lineRule="auto"/>
              <w:jc w:val="both"/>
              <w:rPr>
                <w:rFonts w:ascii="Times New Roman" w:hAnsi="Times New Roman"/>
                <w:sz w:val="18"/>
                <w:szCs w:val="18"/>
              </w:rPr>
            </w:pPr>
          </w:p>
        </w:tc>
        <w:tc>
          <w:tcPr>
            <w:tcW w:w="1258" w:type="dxa"/>
            <w:shd w:val="clear" w:color="auto" w:fill="auto"/>
          </w:tcPr>
          <w:p w:rsidR="00871C98" w:rsidRPr="00E247F0" w:rsidRDefault="00170F33" w:rsidP="00871C98">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871C98" w:rsidRPr="00E247F0" w:rsidRDefault="00871C98" w:rsidP="00871C98">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871C98" w:rsidRPr="00E247F0" w:rsidRDefault="00871C98" w:rsidP="00871C98">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871C98" w:rsidRPr="00E247F0" w:rsidRDefault="00871C98" w:rsidP="00871C98">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w:t>
            </w:r>
            <w:r w:rsidRPr="00E247F0">
              <w:rPr>
                <w:rFonts w:ascii="Times New Roman" w:hAnsi="Times New Roman" w:cs="Times New Roman"/>
                <w:bCs/>
                <w:sz w:val="18"/>
                <w:szCs w:val="18"/>
              </w:rPr>
              <w:lastRenderedPageBreak/>
              <w:t xml:space="preserve">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6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w:t>
            </w:r>
            <w:r w:rsidRPr="00E247F0">
              <w:rPr>
                <w:rFonts w:ascii="Times New Roman" w:hAnsi="Times New Roman" w:cs="Times New Roman"/>
                <w:bCs/>
                <w:sz w:val="18"/>
                <w:szCs w:val="18"/>
              </w:rPr>
              <w:lastRenderedPageBreak/>
              <w:t>земельный участок является земельным участком общего назначения);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w:t>
            </w:r>
            <w:r w:rsidRPr="00E247F0">
              <w:rPr>
                <w:rFonts w:ascii="Times New Roman" w:hAnsi="Times New Roman" w:cs="Times New Roman"/>
                <w:bCs/>
                <w:sz w:val="18"/>
                <w:szCs w:val="18"/>
              </w:rPr>
              <w:lastRenderedPageBreak/>
              <w:t xml:space="preserve">размещение которых допускается на основании сервитута, публичного сервитута, или объекты, размещенные в соответствии со </w:t>
            </w:r>
            <w:hyperlink r:id="rId63"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64"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w:t>
            </w:r>
            <w:r w:rsidRPr="00E247F0">
              <w:rPr>
                <w:rFonts w:ascii="Times New Roman" w:hAnsi="Times New Roman" w:cs="Times New Roman"/>
                <w:bCs/>
                <w:sz w:val="18"/>
                <w:szCs w:val="18"/>
              </w:rPr>
              <w:lastRenderedPageBreak/>
              <w:t xml:space="preserve">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65"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w:t>
            </w:r>
            <w:r w:rsidRPr="00E247F0">
              <w:rPr>
                <w:rFonts w:ascii="Times New Roman" w:hAnsi="Times New Roman" w:cs="Times New Roman"/>
                <w:bCs/>
                <w:sz w:val="18"/>
                <w:szCs w:val="18"/>
              </w:rPr>
              <w:lastRenderedPageBreak/>
              <w:t>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w:t>
            </w:r>
            <w:r w:rsidRPr="00E247F0">
              <w:rPr>
                <w:rFonts w:ascii="Times New Roman" w:hAnsi="Times New Roman" w:cs="Times New Roman"/>
                <w:bCs/>
                <w:sz w:val="18"/>
                <w:szCs w:val="18"/>
              </w:rPr>
              <w:lastRenderedPageBreak/>
              <w:t>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w:t>
            </w:r>
            <w:r w:rsidRPr="00E247F0">
              <w:rPr>
                <w:rFonts w:ascii="Times New Roman" w:hAnsi="Times New Roman" w:cs="Times New Roman"/>
                <w:bCs/>
                <w:sz w:val="18"/>
                <w:szCs w:val="18"/>
              </w:rPr>
              <w:lastRenderedPageBreak/>
              <w:t>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66"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w:t>
            </w:r>
            <w:r w:rsidRPr="00E247F0">
              <w:rPr>
                <w:rFonts w:ascii="Times New Roman" w:hAnsi="Times New Roman" w:cs="Times New Roman"/>
                <w:bCs/>
                <w:sz w:val="18"/>
                <w:szCs w:val="18"/>
              </w:rPr>
              <w:lastRenderedPageBreak/>
              <w:t xml:space="preserve">указанного в заявлении о его предоставлении, поступило предусмотренное </w:t>
            </w:r>
            <w:hyperlink r:id="rId67"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68"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69"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70"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w:t>
            </w:r>
            <w:r w:rsidRPr="00E247F0">
              <w:rPr>
                <w:rFonts w:ascii="Times New Roman" w:hAnsi="Times New Roman" w:cs="Times New Roman"/>
                <w:bCs/>
                <w:sz w:val="18"/>
                <w:szCs w:val="18"/>
              </w:rPr>
              <w:lastRenderedPageBreak/>
              <w:t>крестьянским (фермерским) хозяйством его деятельности;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71"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w:t>
            </w:r>
            <w:r w:rsidRPr="00E247F0">
              <w:rPr>
                <w:rFonts w:ascii="Times New Roman" w:hAnsi="Times New Roman" w:cs="Times New Roman"/>
                <w:bCs/>
                <w:sz w:val="18"/>
                <w:szCs w:val="18"/>
              </w:rPr>
              <w:lastRenderedPageBreak/>
              <w:t xml:space="preserve">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7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73"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w:t>
            </w:r>
            <w:r w:rsidRPr="00E247F0">
              <w:rPr>
                <w:rFonts w:ascii="Times New Roman" w:hAnsi="Times New Roman" w:cs="Times New Roman"/>
                <w:bCs/>
                <w:sz w:val="18"/>
                <w:szCs w:val="18"/>
              </w:rPr>
              <w:lastRenderedPageBreak/>
              <w:t>местного значения и с заявлением о предоставлении земельного участка обратилось лицо, не уполномоченное на строительство этих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21) указанный в заявлении о предоставлении земельного участка </w:t>
            </w:r>
            <w:r w:rsidRPr="00E247F0">
              <w:rPr>
                <w:rFonts w:ascii="Times New Roman" w:hAnsi="Times New Roman" w:cs="Times New Roman"/>
                <w:bCs/>
                <w:sz w:val="18"/>
                <w:szCs w:val="18"/>
              </w:rPr>
              <w:lastRenderedPageBreak/>
              <w:t>земельный участок не отнесен к определенной категории земель;</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w:t>
            </w:r>
            <w:r w:rsidRPr="00E247F0">
              <w:rPr>
                <w:rFonts w:ascii="Times New Roman" w:hAnsi="Times New Roman" w:cs="Times New Roman"/>
                <w:bCs/>
                <w:sz w:val="18"/>
                <w:szCs w:val="18"/>
              </w:rPr>
              <w:lastRenderedPageBreak/>
              <w:t xml:space="preserve">заявлении о его предоставлении, подлежат уточнению в соответствии с Федеральным </w:t>
            </w:r>
            <w:hyperlink r:id="rId74"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75"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w:t>
            </w:r>
            <w:r w:rsidRPr="00E247F0">
              <w:rPr>
                <w:rFonts w:ascii="Times New Roman" w:hAnsi="Times New Roman" w:cs="Times New Roman"/>
                <w:bCs/>
                <w:sz w:val="18"/>
                <w:szCs w:val="18"/>
              </w:rPr>
              <w:lastRenderedPageBreak/>
              <w:t xml:space="preserve">которого не может оказываться поддержка в соответствии с </w:t>
            </w:r>
            <w:hyperlink r:id="rId76"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75506E" w:rsidRPr="00E247F0" w:rsidRDefault="0075506E" w:rsidP="0075506E">
            <w:pPr>
              <w:spacing w:after="0" w:line="240" w:lineRule="auto"/>
              <w:jc w:val="both"/>
              <w:rPr>
                <w:rFonts w:ascii="Times New Roman" w:hAnsi="Times New Roman"/>
                <w:sz w:val="18"/>
                <w:szCs w:val="18"/>
              </w:rPr>
            </w:pPr>
          </w:p>
        </w:tc>
        <w:tc>
          <w:tcPr>
            <w:tcW w:w="993" w:type="dxa"/>
            <w:gridSpan w:val="2"/>
            <w:shd w:val="clear" w:color="auto" w:fill="auto"/>
            <w:vAlign w:val="center"/>
          </w:tcPr>
          <w:p w:rsidR="00871C98" w:rsidRPr="00E247F0" w:rsidRDefault="00871C98" w:rsidP="00871C98">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871C98" w:rsidRPr="00E247F0" w:rsidRDefault="00871C98" w:rsidP="00871C98">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871C98" w:rsidRPr="00E247F0" w:rsidRDefault="00871C98" w:rsidP="00871C98">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871C98" w:rsidRPr="00E247F0" w:rsidRDefault="00871C98" w:rsidP="00871C98">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871C98" w:rsidRPr="00E247F0" w:rsidRDefault="00871C98" w:rsidP="00871C98">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871C98" w:rsidRPr="00E247F0" w:rsidRDefault="00871C98" w:rsidP="00871C98">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871C98" w:rsidRPr="00E247F0" w:rsidRDefault="00871C98" w:rsidP="00871C98">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8"/>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871C98" w:rsidRPr="00E247F0" w:rsidRDefault="00871C98" w:rsidP="00871C98">
            <w:pPr>
              <w:spacing w:after="0" w:line="240" w:lineRule="auto"/>
              <w:jc w:val="both"/>
              <w:rPr>
                <w:rFonts w:ascii="Times New Roman" w:eastAsia="Calibri" w:hAnsi="Times New Roman" w:cs="Times New Roman"/>
                <w:sz w:val="18"/>
                <w:szCs w:val="18"/>
                <w:lang w:eastAsia="ru-RU"/>
              </w:rPr>
            </w:pPr>
          </w:p>
          <w:p w:rsidR="00871C98" w:rsidRPr="00E247F0" w:rsidRDefault="00871C98" w:rsidP="00871C98">
            <w:pPr>
              <w:spacing w:after="0" w:line="240" w:lineRule="auto"/>
              <w:jc w:val="both"/>
              <w:rPr>
                <w:rFonts w:ascii="Times New Roman" w:eastAsia="Calibri" w:hAnsi="Times New Roman" w:cs="Times New Roman"/>
                <w:sz w:val="20"/>
                <w:szCs w:val="20"/>
                <w:lang w:eastAsia="ru-RU"/>
              </w:rPr>
            </w:pPr>
          </w:p>
          <w:p w:rsidR="00871C98" w:rsidRPr="00E247F0" w:rsidRDefault="00871C98" w:rsidP="00871C98">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871C98" w:rsidRPr="00E247F0" w:rsidRDefault="00871C98" w:rsidP="00871C98">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1. В органе, предоставляющем услугу, на бумажном носителе;</w:t>
            </w:r>
          </w:p>
          <w:p w:rsidR="00871C98" w:rsidRPr="00E247F0" w:rsidRDefault="00871C98" w:rsidP="00871C98">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871C98" w:rsidRPr="00E247F0" w:rsidRDefault="00871C98" w:rsidP="00871C98">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 xml:space="preserve">3. Направление электронного документа, подписанного электронной подписью, на адрес </w:t>
            </w:r>
            <w:r w:rsidRPr="00E247F0">
              <w:rPr>
                <w:rFonts w:ascii="Times New Roman" w:eastAsia="Calibri" w:hAnsi="Times New Roman" w:cs="Times New Roman"/>
                <w:sz w:val="20"/>
                <w:szCs w:val="20"/>
              </w:rPr>
              <w:lastRenderedPageBreak/>
              <w:t>электронной почты</w:t>
            </w:r>
            <w:r w:rsidRPr="00E247F0">
              <w:rPr>
                <w:rFonts w:ascii="Times New Roman" w:eastAsia="Calibri" w:hAnsi="Times New Roman" w:cs="Times New Roman"/>
                <w:sz w:val="20"/>
                <w:szCs w:val="20"/>
                <w:vertAlign w:val="superscript"/>
              </w:rPr>
              <w:footnoteReference w:customMarkFollows="1" w:id="9"/>
              <w:t>*</w:t>
            </w:r>
            <w:r w:rsidRPr="00E247F0">
              <w:rPr>
                <w:rFonts w:ascii="Times New Roman" w:eastAsia="Calibri" w:hAnsi="Times New Roman" w:cs="Times New Roman"/>
                <w:sz w:val="20"/>
                <w:szCs w:val="20"/>
              </w:rPr>
              <w:t>;</w:t>
            </w:r>
          </w:p>
          <w:p w:rsidR="00871C98" w:rsidRPr="00E247F0" w:rsidRDefault="00871C98" w:rsidP="00871C98">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427F64" w:rsidRPr="00E247F0" w:rsidTr="00B21D15">
        <w:trPr>
          <w:trHeight w:val="300"/>
        </w:trPr>
        <w:tc>
          <w:tcPr>
            <w:tcW w:w="15276" w:type="dxa"/>
            <w:gridSpan w:val="16"/>
            <w:shd w:val="clear" w:color="auto" w:fill="auto"/>
          </w:tcPr>
          <w:p w:rsidR="00427F64" w:rsidRPr="00E247F0" w:rsidRDefault="00427F64" w:rsidP="00871C98">
            <w:pPr>
              <w:spacing w:after="0" w:line="240" w:lineRule="auto"/>
              <w:jc w:val="both"/>
              <w:rPr>
                <w:rFonts w:ascii="Times New Roman" w:eastAsia="Calibri" w:hAnsi="Times New Roman" w:cs="Times New Roman"/>
                <w:b/>
                <w:sz w:val="20"/>
                <w:szCs w:val="20"/>
              </w:rPr>
            </w:pPr>
            <w:r w:rsidRPr="00E247F0">
              <w:rPr>
                <w:rFonts w:ascii="Times New Roman" w:hAnsi="Times New Roman"/>
                <w:b/>
                <w:sz w:val="18"/>
                <w:szCs w:val="18"/>
                <w:lang w:bidi="ru-RU"/>
              </w:rPr>
              <w:lastRenderedPageBreak/>
              <w:t>5. Продажа без проведения торгов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tc>
      </w:tr>
      <w:tr w:rsidR="00427F64" w:rsidRPr="00E247F0" w:rsidTr="00F06E78">
        <w:trPr>
          <w:trHeight w:val="300"/>
        </w:trPr>
        <w:tc>
          <w:tcPr>
            <w:tcW w:w="1291" w:type="dxa"/>
            <w:shd w:val="clear" w:color="auto" w:fill="auto"/>
          </w:tcPr>
          <w:p w:rsidR="00427F64" w:rsidRPr="00E247F0" w:rsidRDefault="00427F64" w:rsidP="00427F64">
            <w:pPr>
              <w:widowControl w:val="0"/>
              <w:spacing w:after="0" w:line="240" w:lineRule="auto"/>
              <w:jc w:val="both"/>
              <w:rPr>
                <w:rFonts w:ascii="Times New Roman" w:hAnsi="Times New Roman"/>
                <w:sz w:val="18"/>
                <w:szCs w:val="18"/>
              </w:rPr>
            </w:pPr>
            <w:r w:rsidRPr="00E247F0">
              <w:rPr>
                <w:rFonts w:ascii="Times New Roman" w:hAnsi="Times New Roman"/>
                <w:sz w:val="18"/>
                <w:szCs w:val="18"/>
              </w:rPr>
              <w:t>30 календарных дней со дня поступления заявления и документов в орган, предоставляющий услугу</w:t>
            </w:r>
          </w:p>
          <w:p w:rsidR="00427F64" w:rsidRPr="00E247F0" w:rsidRDefault="00427F64" w:rsidP="00427F64">
            <w:pPr>
              <w:widowControl w:val="0"/>
              <w:spacing w:after="0" w:line="240" w:lineRule="auto"/>
              <w:jc w:val="both"/>
              <w:rPr>
                <w:rFonts w:ascii="Times New Roman" w:hAnsi="Times New Roman"/>
                <w:sz w:val="18"/>
                <w:szCs w:val="18"/>
              </w:rPr>
            </w:pPr>
          </w:p>
        </w:tc>
        <w:tc>
          <w:tcPr>
            <w:tcW w:w="1258" w:type="dxa"/>
            <w:shd w:val="clear" w:color="auto" w:fill="auto"/>
          </w:tcPr>
          <w:p w:rsidR="00427F64" w:rsidRPr="00E247F0" w:rsidRDefault="00B21A0B" w:rsidP="00427F64">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427F64" w:rsidRPr="00E247F0" w:rsidRDefault="00427F64" w:rsidP="00427F64">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427F64" w:rsidRPr="00E247F0" w:rsidRDefault="00427F64" w:rsidP="00427F64">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427F64" w:rsidRPr="00E247F0" w:rsidRDefault="00427F64" w:rsidP="00427F64">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E247F0">
              <w:rPr>
                <w:rFonts w:ascii="Times New Roman" w:hAnsi="Times New Roman" w:cs="Times New Roman"/>
                <w:bCs/>
                <w:sz w:val="18"/>
                <w:szCs w:val="18"/>
              </w:rPr>
              <w:lastRenderedPageBreak/>
              <w:t xml:space="preserve">земельного участка в соответствии с </w:t>
            </w:r>
            <w:hyperlink r:id="rId7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w:t>
            </w:r>
            <w:r w:rsidRPr="00E247F0">
              <w:rPr>
                <w:rFonts w:ascii="Times New Roman" w:hAnsi="Times New Roman" w:cs="Times New Roman"/>
                <w:bCs/>
                <w:sz w:val="18"/>
                <w:szCs w:val="18"/>
              </w:rPr>
              <w:lastRenderedPageBreak/>
              <w:t>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78"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w:t>
            </w:r>
            <w:r w:rsidRPr="00E247F0">
              <w:rPr>
                <w:rFonts w:ascii="Times New Roman" w:hAnsi="Times New Roman" w:cs="Times New Roman"/>
                <w:bCs/>
                <w:sz w:val="18"/>
                <w:szCs w:val="18"/>
              </w:rPr>
              <w:lastRenderedPageBreak/>
              <w:t xml:space="preserve">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9"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w:t>
            </w:r>
            <w:r w:rsidRPr="00E247F0">
              <w:rPr>
                <w:rFonts w:ascii="Times New Roman" w:hAnsi="Times New Roman" w:cs="Times New Roman"/>
                <w:bCs/>
                <w:sz w:val="18"/>
                <w:szCs w:val="18"/>
              </w:rPr>
              <w:lastRenderedPageBreak/>
              <w:t xml:space="preserve">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80"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w:t>
            </w:r>
            <w:r w:rsidRPr="00E247F0">
              <w:rPr>
                <w:rFonts w:ascii="Times New Roman" w:hAnsi="Times New Roman" w:cs="Times New Roman"/>
                <w:bCs/>
                <w:sz w:val="18"/>
                <w:szCs w:val="18"/>
              </w:rPr>
              <w:lastRenderedPageBreak/>
              <w:t>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территории, в отношении </w:t>
            </w:r>
            <w:r w:rsidRPr="00E247F0">
              <w:rPr>
                <w:rFonts w:ascii="Times New Roman" w:hAnsi="Times New Roman" w:cs="Times New Roman"/>
                <w:bCs/>
                <w:sz w:val="18"/>
                <w:szCs w:val="18"/>
              </w:rPr>
              <w:lastRenderedPageBreak/>
              <w:t>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w:t>
            </w:r>
            <w:r w:rsidRPr="00E247F0">
              <w:rPr>
                <w:rFonts w:ascii="Times New Roman" w:hAnsi="Times New Roman" w:cs="Times New Roman"/>
                <w:bCs/>
                <w:sz w:val="18"/>
                <w:szCs w:val="18"/>
              </w:rPr>
              <w:lastRenderedPageBreak/>
              <w:t>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81"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82"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w:t>
            </w:r>
            <w:r w:rsidRPr="00E247F0">
              <w:rPr>
                <w:rFonts w:ascii="Times New Roman" w:hAnsi="Times New Roman" w:cs="Times New Roman"/>
                <w:bCs/>
                <w:sz w:val="18"/>
                <w:szCs w:val="18"/>
              </w:rPr>
              <w:lastRenderedPageBreak/>
              <w:t xml:space="preserve">образован в соответствии с </w:t>
            </w:r>
            <w:hyperlink r:id="rId83"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84"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85"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w:t>
            </w:r>
            <w:r w:rsidRPr="00E247F0">
              <w:rPr>
                <w:rFonts w:ascii="Times New Roman" w:hAnsi="Times New Roman" w:cs="Times New Roman"/>
                <w:bCs/>
                <w:sz w:val="18"/>
                <w:szCs w:val="18"/>
              </w:rPr>
              <w:lastRenderedPageBreak/>
              <w:t>исключением случаев размещения линейного объекта в соответствии с утвержденным проектом планировки территории;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86"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8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 xml:space="preserve">Земельного </w:t>
            </w:r>
            <w:r w:rsidRPr="00E247F0">
              <w:rPr>
                <w:rFonts w:ascii="Times New Roman" w:hAnsi="Times New Roman"/>
                <w:bCs/>
                <w:sz w:val="18"/>
                <w:szCs w:val="18"/>
              </w:rPr>
              <w:lastRenderedPageBreak/>
              <w:t>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88"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заявлении о предоставлении земельного участка земельный участок </w:t>
            </w:r>
            <w:r w:rsidRPr="00E247F0">
              <w:rPr>
                <w:rFonts w:ascii="Times New Roman" w:hAnsi="Times New Roman" w:cs="Times New Roman"/>
                <w:bCs/>
                <w:sz w:val="18"/>
                <w:szCs w:val="18"/>
              </w:rPr>
              <w:lastRenderedPageBreak/>
              <w:t>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E247F0">
              <w:rPr>
                <w:rFonts w:ascii="Times New Roman" w:hAnsi="Times New Roman" w:cs="Times New Roman"/>
                <w:bCs/>
                <w:sz w:val="18"/>
                <w:szCs w:val="18"/>
              </w:rPr>
              <w:lastRenderedPageBreak/>
              <w:t>предоставлении земельного участка обратилось иное не указанное в этом решении лицо;</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89"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25) площадь земельного участка, указанного в заявлении о его предоставлении, превышает его площадь, </w:t>
            </w:r>
            <w:r w:rsidRPr="00E247F0">
              <w:rPr>
                <w:rFonts w:ascii="Times New Roman" w:hAnsi="Times New Roman" w:cs="Times New Roman"/>
                <w:bCs/>
                <w:sz w:val="18"/>
                <w:szCs w:val="18"/>
              </w:rPr>
              <w:lastRenderedPageBreak/>
              <w:t>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0"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1"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DE712F" w:rsidRPr="00E247F0" w:rsidRDefault="00DE712F" w:rsidP="00DE712F">
            <w:pPr>
              <w:spacing w:after="0" w:line="240" w:lineRule="auto"/>
              <w:jc w:val="both"/>
              <w:rPr>
                <w:rFonts w:ascii="Times New Roman" w:hAnsi="Times New Roman"/>
                <w:sz w:val="18"/>
                <w:szCs w:val="18"/>
              </w:rPr>
            </w:pPr>
          </w:p>
        </w:tc>
        <w:tc>
          <w:tcPr>
            <w:tcW w:w="993" w:type="dxa"/>
            <w:gridSpan w:val="2"/>
            <w:shd w:val="clear" w:color="auto" w:fill="auto"/>
            <w:vAlign w:val="center"/>
          </w:tcPr>
          <w:p w:rsidR="00427F64" w:rsidRPr="00E247F0" w:rsidRDefault="00427F64" w:rsidP="00427F64">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427F64" w:rsidRPr="00E247F0" w:rsidRDefault="00427F64" w:rsidP="00427F64">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427F64" w:rsidRPr="00E247F0" w:rsidRDefault="00427F64" w:rsidP="00427F64">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427F64" w:rsidRPr="00E247F0" w:rsidRDefault="00427F64" w:rsidP="00427F64">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427F64" w:rsidRPr="00E247F0" w:rsidRDefault="00427F64" w:rsidP="00427F64">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427F64" w:rsidRPr="00E247F0" w:rsidRDefault="00427F64" w:rsidP="00427F64">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427F64" w:rsidRPr="00E247F0" w:rsidRDefault="00427F64" w:rsidP="00427F64">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10"/>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427F64" w:rsidRPr="00E247F0" w:rsidRDefault="00427F64" w:rsidP="00427F64">
            <w:pPr>
              <w:spacing w:after="0" w:line="240" w:lineRule="auto"/>
              <w:jc w:val="both"/>
              <w:rPr>
                <w:rFonts w:ascii="Times New Roman" w:eastAsia="Calibri" w:hAnsi="Times New Roman" w:cs="Times New Roman"/>
                <w:sz w:val="18"/>
                <w:szCs w:val="18"/>
                <w:lang w:eastAsia="ru-RU"/>
              </w:rPr>
            </w:pPr>
          </w:p>
          <w:p w:rsidR="00427F64" w:rsidRPr="00E247F0" w:rsidRDefault="00427F64" w:rsidP="00427F64">
            <w:pPr>
              <w:spacing w:after="0" w:line="240" w:lineRule="auto"/>
              <w:jc w:val="both"/>
              <w:rPr>
                <w:rFonts w:ascii="Times New Roman" w:eastAsia="Calibri" w:hAnsi="Times New Roman" w:cs="Times New Roman"/>
                <w:sz w:val="20"/>
                <w:szCs w:val="20"/>
                <w:lang w:eastAsia="ru-RU"/>
              </w:rPr>
            </w:pPr>
          </w:p>
          <w:p w:rsidR="00427F64" w:rsidRPr="00E247F0" w:rsidRDefault="00427F64" w:rsidP="00427F64">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427F64" w:rsidRPr="00E247F0" w:rsidRDefault="00427F64" w:rsidP="00427F64">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1. В органе, предоставляющем услугу, на бумажном носителе;</w:t>
            </w:r>
          </w:p>
          <w:p w:rsidR="00427F64" w:rsidRPr="00E247F0" w:rsidRDefault="00427F64" w:rsidP="00427F64">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427F64" w:rsidRPr="00E247F0" w:rsidRDefault="00427F64" w:rsidP="00427F64">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11"/>
              <w:t>*</w:t>
            </w:r>
            <w:r w:rsidRPr="00E247F0">
              <w:rPr>
                <w:rFonts w:ascii="Times New Roman" w:eastAsia="Calibri" w:hAnsi="Times New Roman" w:cs="Times New Roman"/>
                <w:sz w:val="20"/>
                <w:szCs w:val="20"/>
              </w:rPr>
              <w:t>;</w:t>
            </w:r>
          </w:p>
          <w:p w:rsidR="00427F64" w:rsidRPr="00E247F0" w:rsidRDefault="00427F64" w:rsidP="00427F64">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E35087" w:rsidRPr="00E247F0" w:rsidTr="000C6A9E">
        <w:trPr>
          <w:trHeight w:val="300"/>
        </w:trPr>
        <w:tc>
          <w:tcPr>
            <w:tcW w:w="15276" w:type="dxa"/>
            <w:gridSpan w:val="16"/>
            <w:shd w:val="clear" w:color="auto" w:fill="auto"/>
          </w:tcPr>
          <w:p w:rsidR="00E35087" w:rsidRPr="00E247F0" w:rsidRDefault="00E61676" w:rsidP="000823FA">
            <w:pPr>
              <w:spacing w:after="0" w:line="240" w:lineRule="auto"/>
              <w:jc w:val="both"/>
              <w:rPr>
                <w:rFonts w:ascii="Times New Roman" w:eastAsia="Calibri" w:hAnsi="Times New Roman" w:cs="Times New Roman"/>
                <w:sz w:val="20"/>
                <w:szCs w:val="20"/>
              </w:rPr>
            </w:pPr>
            <w:r w:rsidRPr="00E247F0">
              <w:rPr>
                <w:rFonts w:ascii="Times New Roman" w:hAnsi="Times New Roman"/>
                <w:b/>
                <w:sz w:val="18"/>
                <w:szCs w:val="18"/>
              </w:rPr>
              <w:lastRenderedPageBreak/>
              <w:t>6</w:t>
            </w:r>
            <w:r w:rsidR="00E35087" w:rsidRPr="00E247F0">
              <w:rPr>
                <w:rFonts w:ascii="Times New Roman" w:hAnsi="Times New Roman"/>
                <w:b/>
                <w:sz w:val="18"/>
                <w:szCs w:val="18"/>
              </w:rPr>
              <w:t>. Продажа без проведения торгов земельных участков, на которых расположены здания, сооружения, собственникам таких зданий, сооружений либо помещений в них, в случаях, предусмотренных законодательством Российской Федерации</w:t>
            </w:r>
          </w:p>
        </w:tc>
      </w:tr>
      <w:tr w:rsidR="00E35087" w:rsidRPr="00E247F0" w:rsidTr="00F06E78">
        <w:trPr>
          <w:trHeight w:val="300"/>
        </w:trPr>
        <w:tc>
          <w:tcPr>
            <w:tcW w:w="1291" w:type="dxa"/>
            <w:shd w:val="clear" w:color="auto" w:fill="auto"/>
          </w:tcPr>
          <w:p w:rsidR="00E35087" w:rsidRPr="00E247F0" w:rsidRDefault="00E35087" w:rsidP="00E35087">
            <w:pPr>
              <w:widowControl w:val="0"/>
              <w:spacing w:after="0" w:line="240" w:lineRule="auto"/>
              <w:jc w:val="both"/>
              <w:rPr>
                <w:rFonts w:ascii="Times New Roman" w:hAnsi="Times New Roman"/>
                <w:sz w:val="18"/>
                <w:szCs w:val="18"/>
              </w:rPr>
            </w:pPr>
            <w:r w:rsidRPr="00E247F0">
              <w:rPr>
                <w:rFonts w:ascii="Times New Roman" w:hAnsi="Times New Roman"/>
                <w:sz w:val="18"/>
                <w:szCs w:val="18"/>
              </w:rPr>
              <w:t xml:space="preserve">30 календарных дней со дня поступления заявления и </w:t>
            </w:r>
            <w:r w:rsidRPr="00E247F0">
              <w:rPr>
                <w:rFonts w:ascii="Times New Roman" w:hAnsi="Times New Roman"/>
                <w:sz w:val="18"/>
                <w:szCs w:val="18"/>
              </w:rPr>
              <w:lastRenderedPageBreak/>
              <w:t>документов в орган, предоставляющий услугу</w:t>
            </w:r>
          </w:p>
          <w:p w:rsidR="00E35087" w:rsidRPr="00E247F0" w:rsidRDefault="00E35087" w:rsidP="00E35087">
            <w:pPr>
              <w:widowControl w:val="0"/>
              <w:spacing w:after="0" w:line="240" w:lineRule="auto"/>
              <w:jc w:val="both"/>
              <w:rPr>
                <w:rFonts w:ascii="Times New Roman" w:hAnsi="Times New Roman"/>
                <w:sz w:val="18"/>
                <w:szCs w:val="18"/>
              </w:rPr>
            </w:pPr>
          </w:p>
        </w:tc>
        <w:tc>
          <w:tcPr>
            <w:tcW w:w="1258" w:type="dxa"/>
            <w:shd w:val="clear" w:color="auto" w:fill="auto"/>
          </w:tcPr>
          <w:p w:rsidR="00E35087" w:rsidRPr="00E247F0" w:rsidRDefault="00B21A0B" w:rsidP="00E35087">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lastRenderedPageBreak/>
              <w:t>-</w:t>
            </w:r>
          </w:p>
        </w:tc>
        <w:tc>
          <w:tcPr>
            <w:tcW w:w="2073" w:type="dxa"/>
            <w:shd w:val="clear" w:color="auto" w:fill="auto"/>
          </w:tcPr>
          <w:p w:rsidR="00E35087" w:rsidRPr="00E247F0" w:rsidRDefault="00E35087" w:rsidP="00E35087">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 xml:space="preserve">1. Документы напечатаны (написаны) нечетко и неразборчиво, имеют подчистки, приписки, </w:t>
            </w:r>
            <w:r w:rsidRPr="00E247F0">
              <w:rPr>
                <w:rFonts w:ascii="Times New Roman" w:hAnsi="Times New Roman"/>
                <w:sz w:val="18"/>
                <w:szCs w:val="18"/>
              </w:rPr>
              <w:lastRenderedPageBreak/>
              <w:t>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E35087" w:rsidRPr="00E247F0" w:rsidRDefault="00E35087" w:rsidP="00E35087">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E35087" w:rsidRPr="00E247F0" w:rsidRDefault="00E35087" w:rsidP="00E35087">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 xml:space="preserve">1) с заявлением о предоставлении земельного участка обратилось лицо, которое в соответствии с </w:t>
            </w:r>
            <w:r w:rsidRPr="00E247F0">
              <w:rPr>
                <w:rFonts w:ascii="Times New Roman" w:hAnsi="Times New Roman" w:cs="Times New Roman"/>
                <w:bCs/>
                <w:sz w:val="18"/>
                <w:szCs w:val="18"/>
              </w:rPr>
              <w:lastRenderedPageBreak/>
              <w:t>земельным законодательством не имеет права на приобретение земельного участка без проведения торгов;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w:t>
            </w:r>
            <w:r w:rsidRPr="00E247F0">
              <w:rPr>
                <w:rFonts w:ascii="Times New Roman" w:hAnsi="Times New Roman" w:cs="Times New Roman"/>
                <w:bCs/>
                <w:sz w:val="18"/>
                <w:szCs w:val="18"/>
              </w:rPr>
              <w:lastRenderedPageBreak/>
              <w:t>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w:t>
            </w:r>
            <w:r w:rsidRPr="00E247F0">
              <w:rPr>
                <w:rFonts w:ascii="Times New Roman" w:hAnsi="Times New Roman" w:cs="Times New Roman"/>
                <w:bCs/>
                <w:sz w:val="18"/>
                <w:szCs w:val="18"/>
              </w:rPr>
              <w:lastRenderedPageBreak/>
              <w:t xml:space="preserve">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3"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w:t>
            </w:r>
            <w:r w:rsidRPr="00E247F0">
              <w:rPr>
                <w:rFonts w:ascii="Times New Roman" w:hAnsi="Times New Roman" w:cs="Times New Roman"/>
                <w:bCs/>
                <w:sz w:val="18"/>
                <w:szCs w:val="18"/>
              </w:rPr>
              <w:lastRenderedPageBreak/>
              <w:t xml:space="preserve">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4"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5"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w:t>
            </w:r>
            <w:r w:rsidRPr="00E247F0">
              <w:rPr>
                <w:rFonts w:ascii="Times New Roman" w:hAnsi="Times New Roman" w:cs="Times New Roman"/>
                <w:bCs/>
                <w:sz w:val="18"/>
                <w:szCs w:val="18"/>
              </w:rPr>
              <w:lastRenderedPageBreak/>
              <w:t>земельного участка обратился правообладатель этих здания, сооружения, помещений в них, этого объекта незавершенного строительства;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w:t>
            </w:r>
            <w:r w:rsidRPr="00E247F0">
              <w:rPr>
                <w:rFonts w:ascii="Times New Roman" w:hAnsi="Times New Roman" w:cs="Times New Roman"/>
                <w:bCs/>
                <w:sz w:val="18"/>
                <w:szCs w:val="18"/>
              </w:rPr>
              <w:lastRenderedPageBreak/>
              <w:t>земельного участка для целей резервирования;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w:t>
            </w:r>
            <w:r w:rsidRPr="00E247F0">
              <w:rPr>
                <w:rFonts w:ascii="Times New Roman" w:hAnsi="Times New Roman" w:cs="Times New Roman"/>
                <w:bCs/>
                <w:sz w:val="18"/>
                <w:szCs w:val="18"/>
              </w:rPr>
              <w:lastRenderedPageBreak/>
              <w:t>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w:t>
            </w:r>
            <w:r w:rsidRPr="00E247F0">
              <w:rPr>
                <w:rFonts w:ascii="Times New Roman" w:hAnsi="Times New Roman" w:cs="Times New Roman"/>
                <w:bCs/>
                <w:sz w:val="18"/>
                <w:szCs w:val="18"/>
              </w:rPr>
              <w:lastRenderedPageBreak/>
              <w:t>обязательство данного лица по строительству указанных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96"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97"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98"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99"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w:t>
            </w:r>
            <w:r w:rsidRPr="00E247F0">
              <w:rPr>
                <w:rFonts w:ascii="Times New Roman" w:hAnsi="Times New Roman" w:cs="Times New Roman"/>
                <w:bCs/>
                <w:sz w:val="18"/>
                <w:szCs w:val="18"/>
              </w:rPr>
              <w:lastRenderedPageBreak/>
              <w:t xml:space="preserve">земельного участка, указанного в заявлении о его предоставлении, опубликовано и размещено в соответствии с </w:t>
            </w:r>
            <w:hyperlink r:id="rId100"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w:t>
            </w:r>
            <w:r w:rsidRPr="00E247F0">
              <w:rPr>
                <w:rFonts w:ascii="Times New Roman" w:hAnsi="Times New Roman" w:cs="Times New Roman"/>
                <w:bCs/>
                <w:sz w:val="18"/>
                <w:szCs w:val="18"/>
              </w:rPr>
              <w:lastRenderedPageBreak/>
              <w:t>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101"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0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03"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 xml:space="preserve">Земельного кодекса </w:t>
            </w:r>
            <w:r w:rsidRPr="00E247F0">
              <w:rPr>
                <w:rFonts w:ascii="Times New Roman" w:hAnsi="Times New Roman"/>
                <w:bCs/>
                <w:sz w:val="18"/>
                <w:szCs w:val="18"/>
              </w:rPr>
              <w:lastRenderedPageBreak/>
              <w:t>РФ</w:t>
            </w:r>
            <w:r w:rsidRPr="00E247F0">
              <w:rPr>
                <w:rFonts w:ascii="Times New Roman" w:hAnsi="Times New Roman" w:cs="Times New Roman"/>
                <w:bCs/>
                <w:sz w:val="18"/>
                <w:szCs w:val="18"/>
              </w:rPr>
              <w:t>;</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w:t>
            </w:r>
            <w:r w:rsidRPr="00E247F0">
              <w:rPr>
                <w:rFonts w:ascii="Times New Roman" w:hAnsi="Times New Roman" w:cs="Times New Roman"/>
                <w:bCs/>
                <w:sz w:val="18"/>
                <w:szCs w:val="18"/>
              </w:rPr>
              <w:lastRenderedPageBreak/>
              <w:t>уполномоченное на строительство этих здания, сооружения;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w:t>
            </w:r>
            <w:r w:rsidRPr="00E247F0">
              <w:rPr>
                <w:rFonts w:ascii="Times New Roman" w:hAnsi="Times New Roman" w:cs="Times New Roman"/>
                <w:bCs/>
                <w:sz w:val="18"/>
                <w:szCs w:val="18"/>
              </w:rPr>
              <w:lastRenderedPageBreak/>
              <w:t>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04"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BF4068" w:rsidRPr="00E247F0" w:rsidRDefault="00BF4068" w:rsidP="00BF4068">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A7268" w:rsidRPr="00E247F0" w:rsidRDefault="00BF4068"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w:t>
            </w:r>
            <w:r w:rsidRPr="00E247F0">
              <w:rPr>
                <w:rFonts w:ascii="Times New Roman" w:hAnsi="Times New Roman" w:cs="Times New Roman"/>
                <w:bCs/>
                <w:sz w:val="18"/>
                <w:szCs w:val="18"/>
              </w:rPr>
              <w:lastRenderedPageBreak/>
              <w:t xml:space="preserve">включенного в перечень государственного имущества или перечень муниципального имущества, предусмотренные </w:t>
            </w:r>
            <w:hyperlink r:id="rId105"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06"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tc>
        <w:tc>
          <w:tcPr>
            <w:tcW w:w="993" w:type="dxa"/>
            <w:gridSpan w:val="2"/>
            <w:shd w:val="clear" w:color="auto" w:fill="auto"/>
            <w:vAlign w:val="center"/>
          </w:tcPr>
          <w:p w:rsidR="00E35087" w:rsidRPr="00E247F0" w:rsidRDefault="00E35087" w:rsidP="00E35087">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E35087" w:rsidRPr="00E247F0" w:rsidRDefault="00E35087" w:rsidP="00E35087">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E35087" w:rsidRPr="00E247F0" w:rsidRDefault="00E35087" w:rsidP="00E35087">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E35087" w:rsidRPr="00E247F0" w:rsidRDefault="00E35087" w:rsidP="00E35087">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E35087" w:rsidRPr="00E247F0" w:rsidRDefault="00E35087" w:rsidP="00E35087">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E35087" w:rsidRPr="00E247F0" w:rsidRDefault="00E35087" w:rsidP="00E35087">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E35087" w:rsidRPr="00E247F0" w:rsidRDefault="00E35087" w:rsidP="00E35087">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lastRenderedPageBreak/>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12"/>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E35087" w:rsidRPr="00E247F0" w:rsidRDefault="00E35087" w:rsidP="00E35087">
            <w:pPr>
              <w:spacing w:after="0" w:line="240" w:lineRule="auto"/>
              <w:jc w:val="both"/>
              <w:rPr>
                <w:rFonts w:ascii="Times New Roman" w:eastAsia="Calibri" w:hAnsi="Times New Roman" w:cs="Times New Roman"/>
                <w:sz w:val="18"/>
                <w:szCs w:val="18"/>
                <w:lang w:eastAsia="ru-RU"/>
              </w:rPr>
            </w:pPr>
          </w:p>
          <w:p w:rsidR="00E35087" w:rsidRPr="00E247F0" w:rsidRDefault="00E35087" w:rsidP="00E35087">
            <w:pPr>
              <w:spacing w:after="0" w:line="240" w:lineRule="auto"/>
              <w:jc w:val="both"/>
              <w:rPr>
                <w:rFonts w:ascii="Times New Roman" w:eastAsia="Calibri" w:hAnsi="Times New Roman" w:cs="Times New Roman"/>
                <w:sz w:val="20"/>
                <w:szCs w:val="20"/>
                <w:lang w:eastAsia="ru-RU"/>
              </w:rPr>
            </w:pPr>
          </w:p>
          <w:p w:rsidR="00E35087" w:rsidRPr="00E247F0" w:rsidRDefault="00E35087" w:rsidP="00E35087">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E35087" w:rsidRPr="00E247F0" w:rsidRDefault="00E35087" w:rsidP="00E35087">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lastRenderedPageBreak/>
              <w:t xml:space="preserve">1. В органе, предоставляющем услугу, на бумажном </w:t>
            </w:r>
            <w:r w:rsidRPr="00E247F0">
              <w:rPr>
                <w:rFonts w:ascii="Times New Roman" w:eastAsia="Calibri" w:hAnsi="Times New Roman" w:cs="Times New Roman"/>
                <w:sz w:val="20"/>
                <w:szCs w:val="20"/>
              </w:rPr>
              <w:lastRenderedPageBreak/>
              <w:t>носителе;</w:t>
            </w:r>
          </w:p>
          <w:p w:rsidR="00E35087" w:rsidRPr="00E247F0" w:rsidRDefault="00E35087" w:rsidP="00E35087">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E35087" w:rsidRPr="00E247F0" w:rsidRDefault="00E35087" w:rsidP="00E35087">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13"/>
              <w:t>*</w:t>
            </w:r>
            <w:r w:rsidRPr="00E247F0">
              <w:rPr>
                <w:rFonts w:ascii="Times New Roman" w:eastAsia="Calibri" w:hAnsi="Times New Roman" w:cs="Times New Roman"/>
                <w:sz w:val="20"/>
                <w:szCs w:val="20"/>
              </w:rPr>
              <w:t>;</w:t>
            </w:r>
          </w:p>
          <w:p w:rsidR="00E35087" w:rsidRPr="00E247F0" w:rsidRDefault="00E35087" w:rsidP="00E35087">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0A1FAD" w:rsidRPr="00E247F0" w:rsidTr="009278B4">
        <w:trPr>
          <w:trHeight w:val="300"/>
        </w:trPr>
        <w:tc>
          <w:tcPr>
            <w:tcW w:w="15276" w:type="dxa"/>
            <w:gridSpan w:val="16"/>
            <w:shd w:val="clear" w:color="auto" w:fill="auto"/>
          </w:tcPr>
          <w:p w:rsidR="000A1FAD" w:rsidRPr="00E247F0" w:rsidRDefault="00E61676" w:rsidP="00E35087">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b/>
                <w:sz w:val="20"/>
                <w:szCs w:val="20"/>
              </w:rPr>
              <w:lastRenderedPageBreak/>
              <w:t>7</w:t>
            </w:r>
            <w:r w:rsidR="000A1FAD" w:rsidRPr="00E247F0">
              <w:rPr>
                <w:rFonts w:ascii="Times New Roman" w:eastAsia="Calibri" w:hAnsi="Times New Roman" w:cs="Times New Roman"/>
                <w:sz w:val="20"/>
                <w:szCs w:val="20"/>
              </w:rPr>
              <w:t xml:space="preserve">. </w:t>
            </w:r>
            <w:r w:rsidR="000A1FAD" w:rsidRPr="00E247F0">
              <w:rPr>
                <w:rFonts w:ascii="Times New Roman" w:hAnsi="Times New Roman" w:cs="Times New Roman"/>
                <w:b/>
                <w:sz w:val="18"/>
                <w:szCs w:val="18"/>
              </w:rPr>
              <w:t>Продажа без проведения торгов земельных участков, находящихся в постоянном (бессрочном) пользовании юридических лиц, указанным юридическим лицам, в случаях, установленных законодательством Российской Федерации</w:t>
            </w:r>
          </w:p>
        </w:tc>
      </w:tr>
      <w:tr w:rsidR="000A1FAD" w:rsidRPr="00E247F0" w:rsidTr="00F06E78">
        <w:trPr>
          <w:trHeight w:val="300"/>
        </w:trPr>
        <w:tc>
          <w:tcPr>
            <w:tcW w:w="1291" w:type="dxa"/>
            <w:shd w:val="clear" w:color="auto" w:fill="auto"/>
          </w:tcPr>
          <w:p w:rsidR="000A1FAD" w:rsidRPr="00E247F0" w:rsidRDefault="000A1FAD" w:rsidP="000A1FAD">
            <w:pPr>
              <w:widowControl w:val="0"/>
              <w:spacing w:after="0" w:line="240" w:lineRule="auto"/>
              <w:jc w:val="both"/>
              <w:rPr>
                <w:rFonts w:ascii="Times New Roman" w:hAnsi="Times New Roman"/>
                <w:sz w:val="18"/>
                <w:szCs w:val="18"/>
              </w:rPr>
            </w:pPr>
            <w:r w:rsidRPr="00E247F0">
              <w:rPr>
                <w:rFonts w:ascii="Times New Roman" w:hAnsi="Times New Roman"/>
                <w:sz w:val="18"/>
                <w:szCs w:val="18"/>
              </w:rPr>
              <w:t>30 календарных дней со дня поступления заявления и документов в орган, предоставляющий услугу</w:t>
            </w:r>
          </w:p>
          <w:p w:rsidR="000A1FAD" w:rsidRPr="00E247F0" w:rsidRDefault="000A1FAD" w:rsidP="000A1FAD">
            <w:pPr>
              <w:widowControl w:val="0"/>
              <w:spacing w:after="0" w:line="240" w:lineRule="auto"/>
              <w:jc w:val="both"/>
              <w:rPr>
                <w:rFonts w:ascii="Times New Roman" w:hAnsi="Times New Roman"/>
                <w:sz w:val="18"/>
                <w:szCs w:val="18"/>
              </w:rPr>
            </w:pPr>
          </w:p>
        </w:tc>
        <w:tc>
          <w:tcPr>
            <w:tcW w:w="1258" w:type="dxa"/>
            <w:shd w:val="clear" w:color="auto" w:fill="auto"/>
          </w:tcPr>
          <w:p w:rsidR="000A1FAD" w:rsidRPr="00E247F0" w:rsidRDefault="00CA78FA" w:rsidP="000A1FAD">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0A1FAD" w:rsidRPr="00E247F0" w:rsidRDefault="000A1FAD" w:rsidP="000A1FAD">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A1FAD" w:rsidRPr="00E247F0" w:rsidRDefault="000A1FAD" w:rsidP="000A1FAD">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 xml:space="preserve">2. Документы имеют серьезные </w:t>
            </w:r>
            <w:r w:rsidRPr="00E247F0">
              <w:rPr>
                <w:rFonts w:ascii="Times New Roman" w:hAnsi="Times New Roman"/>
                <w:sz w:val="18"/>
                <w:szCs w:val="18"/>
              </w:rPr>
              <w:lastRenderedPageBreak/>
              <w:t>повреждения, наличие которых не позволяет однозначно истолковать их содержание.</w:t>
            </w:r>
          </w:p>
          <w:p w:rsidR="000A1FAD" w:rsidRPr="00E247F0" w:rsidRDefault="000A1FAD" w:rsidP="000A1FAD">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w:t>
            </w:r>
            <w:r w:rsidRPr="00E247F0">
              <w:rPr>
                <w:rFonts w:ascii="Times New Roman" w:hAnsi="Times New Roman" w:cs="Times New Roman"/>
                <w:bCs/>
                <w:sz w:val="18"/>
                <w:szCs w:val="18"/>
              </w:rPr>
              <w:lastRenderedPageBreak/>
              <w:t xml:space="preserve">(бессрочного)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w:t>
            </w:r>
            <w:r w:rsidRPr="00E247F0">
              <w:rPr>
                <w:rFonts w:ascii="Times New Roman" w:hAnsi="Times New Roman" w:cs="Times New Roman"/>
                <w:bCs/>
                <w:sz w:val="18"/>
                <w:szCs w:val="18"/>
              </w:rPr>
              <w:lastRenderedPageBreak/>
              <w:t>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w:t>
            </w:r>
            <w:r w:rsidRPr="00E247F0">
              <w:rPr>
                <w:rFonts w:ascii="Times New Roman" w:hAnsi="Times New Roman" w:cs="Times New Roman"/>
                <w:bCs/>
                <w:sz w:val="18"/>
                <w:szCs w:val="18"/>
              </w:rPr>
              <w:lastRenderedPageBreak/>
              <w:t xml:space="preserve">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8"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9"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w:t>
            </w:r>
            <w:r w:rsidRPr="00E247F0">
              <w:rPr>
                <w:rFonts w:ascii="Times New Roman" w:hAnsi="Times New Roman" w:cs="Times New Roman"/>
                <w:bCs/>
                <w:sz w:val="18"/>
                <w:szCs w:val="18"/>
              </w:rPr>
              <w:lastRenderedPageBreak/>
              <w:t>кодекса Российской Федерации;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0"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6) указанный в заявлении о предоставлении земельного участка земельный участок является изъятым из оборота или </w:t>
            </w:r>
            <w:r w:rsidRPr="00E247F0">
              <w:rPr>
                <w:rFonts w:ascii="Times New Roman" w:hAnsi="Times New Roman" w:cs="Times New Roman"/>
                <w:bCs/>
                <w:sz w:val="18"/>
                <w:szCs w:val="18"/>
              </w:rPr>
              <w:lastRenderedPageBreak/>
              <w:t>ограниченным в обороте и его предоставление не допускается на праве, указанном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w:t>
            </w:r>
            <w:r w:rsidRPr="00E247F0">
              <w:rPr>
                <w:rFonts w:ascii="Times New Roman" w:hAnsi="Times New Roman" w:cs="Times New Roman"/>
                <w:bCs/>
                <w:sz w:val="18"/>
                <w:szCs w:val="18"/>
              </w:rPr>
              <w:lastRenderedPageBreak/>
              <w:t>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w:t>
            </w:r>
            <w:r w:rsidRPr="00E247F0">
              <w:rPr>
                <w:rFonts w:ascii="Times New Roman" w:hAnsi="Times New Roman" w:cs="Times New Roman"/>
                <w:bCs/>
                <w:sz w:val="18"/>
                <w:szCs w:val="18"/>
              </w:rPr>
              <w:lastRenderedPageBreak/>
              <w:t>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11" w:history="1">
              <w:r w:rsidRPr="00E247F0">
                <w:rPr>
                  <w:rFonts w:ascii="Times New Roman" w:hAnsi="Times New Roman" w:cs="Times New Roman"/>
                  <w:bCs/>
                  <w:color w:val="0000FF"/>
                  <w:sz w:val="18"/>
                  <w:szCs w:val="18"/>
                </w:rPr>
                <w:t xml:space="preserve">пунктом </w:t>
              </w:r>
              <w:r w:rsidRPr="00E247F0">
                <w:rPr>
                  <w:rFonts w:ascii="Times New Roman" w:hAnsi="Times New Roman" w:cs="Times New Roman"/>
                  <w:bCs/>
                  <w:color w:val="0000FF"/>
                  <w:sz w:val="18"/>
                  <w:szCs w:val="18"/>
                </w:rPr>
                <w:lastRenderedPageBreak/>
                <w:t>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112"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13"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114"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115"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извещение о предоставлении земельного участка для индивидуального </w:t>
            </w:r>
            <w:r w:rsidRPr="00E247F0">
              <w:rPr>
                <w:rFonts w:ascii="Times New Roman" w:hAnsi="Times New Roman" w:cs="Times New Roman"/>
                <w:bCs/>
                <w:sz w:val="18"/>
                <w:szCs w:val="18"/>
              </w:rPr>
              <w:lastRenderedPageBreak/>
              <w:t>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w:t>
            </w:r>
            <w:r w:rsidRPr="00E247F0">
              <w:rPr>
                <w:rFonts w:ascii="Times New Roman" w:hAnsi="Times New Roman" w:cs="Times New Roman"/>
                <w:bCs/>
                <w:sz w:val="18"/>
                <w:szCs w:val="18"/>
              </w:rPr>
              <w:lastRenderedPageBreak/>
              <w:t xml:space="preserve">включен в утвержденный в установленном Правительством Российской Федерации </w:t>
            </w:r>
            <w:hyperlink r:id="rId116"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1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18"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w:t>
            </w:r>
            <w:r w:rsidRPr="00E247F0">
              <w:rPr>
                <w:rFonts w:ascii="Times New Roman" w:hAnsi="Times New Roman" w:cs="Times New Roman"/>
                <w:bCs/>
                <w:sz w:val="18"/>
                <w:szCs w:val="18"/>
              </w:rPr>
              <w:lastRenderedPageBreak/>
              <w:t>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20) в отношении земельного участка, указанного в заявлении о его предоставлении, не установлен вид разрешенного </w:t>
            </w:r>
            <w:r w:rsidRPr="00E247F0">
              <w:rPr>
                <w:rFonts w:ascii="Times New Roman" w:hAnsi="Times New Roman" w:cs="Times New Roman"/>
                <w:bCs/>
                <w:sz w:val="18"/>
                <w:szCs w:val="18"/>
              </w:rPr>
              <w:lastRenderedPageBreak/>
              <w:t>использования;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w:t>
            </w:r>
            <w:r w:rsidRPr="00E247F0">
              <w:rPr>
                <w:rFonts w:ascii="Times New Roman" w:hAnsi="Times New Roman" w:cs="Times New Roman"/>
                <w:bCs/>
                <w:sz w:val="18"/>
                <w:szCs w:val="18"/>
              </w:rPr>
              <w:lastRenderedPageBreak/>
              <w:t>участке, аварийным и подлежащим сносу или реконструкции;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19"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20"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w:t>
            </w:r>
            <w:r w:rsidRPr="00E247F0">
              <w:rPr>
                <w:rFonts w:ascii="Times New Roman" w:hAnsi="Times New Roman" w:cs="Times New Roman"/>
                <w:bCs/>
                <w:sz w:val="18"/>
                <w:szCs w:val="18"/>
              </w:rPr>
              <w:lastRenderedPageBreak/>
              <w:t xml:space="preserve">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21"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F845BA" w:rsidRPr="00E247F0" w:rsidRDefault="00F845BA" w:rsidP="00F845BA">
            <w:pPr>
              <w:spacing w:after="0" w:line="240" w:lineRule="auto"/>
              <w:jc w:val="both"/>
              <w:rPr>
                <w:rFonts w:ascii="Times New Roman" w:hAnsi="Times New Roman"/>
                <w:sz w:val="18"/>
                <w:szCs w:val="18"/>
              </w:rPr>
            </w:pPr>
          </w:p>
        </w:tc>
        <w:tc>
          <w:tcPr>
            <w:tcW w:w="993" w:type="dxa"/>
            <w:gridSpan w:val="2"/>
            <w:shd w:val="clear" w:color="auto" w:fill="auto"/>
            <w:vAlign w:val="center"/>
          </w:tcPr>
          <w:p w:rsidR="000A1FAD" w:rsidRPr="00E247F0" w:rsidRDefault="000A1FAD" w:rsidP="000A1FAD">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0A1FAD" w:rsidRPr="00E247F0" w:rsidRDefault="000A1FAD" w:rsidP="000A1FAD">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0A1FAD" w:rsidRPr="00E247F0" w:rsidRDefault="000A1FAD" w:rsidP="000A1FAD">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0A1FAD" w:rsidRPr="00E247F0" w:rsidRDefault="000A1FAD" w:rsidP="000A1FAD">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0A1FAD" w:rsidRPr="00E247F0" w:rsidRDefault="000A1FAD" w:rsidP="000A1FAD">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0A1FAD" w:rsidRPr="00E247F0" w:rsidRDefault="000A1FAD" w:rsidP="000A1FAD">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0A1FAD" w:rsidRPr="00E247F0" w:rsidRDefault="000A1FAD" w:rsidP="000A1FAD">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14"/>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0A1FAD" w:rsidRPr="00E247F0" w:rsidRDefault="000A1FAD" w:rsidP="000A1FAD">
            <w:pPr>
              <w:spacing w:after="0" w:line="240" w:lineRule="auto"/>
              <w:jc w:val="both"/>
              <w:rPr>
                <w:rFonts w:ascii="Times New Roman" w:eastAsia="Calibri" w:hAnsi="Times New Roman" w:cs="Times New Roman"/>
                <w:sz w:val="18"/>
                <w:szCs w:val="18"/>
                <w:lang w:eastAsia="ru-RU"/>
              </w:rPr>
            </w:pPr>
          </w:p>
          <w:p w:rsidR="000A1FAD" w:rsidRPr="00E247F0" w:rsidRDefault="000A1FAD" w:rsidP="000A1FAD">
            <w:pPr>
              <w:spacing w:after="0" w:line="240" w:lineRule="auto"/>
              <w:jc w:val="both"/>
              <w:rPr>
                <w:rFonts w:ascii="Times New Roman" w:eastAsia="Calibri" w:hAnsi="Times New Roman" w:cs="Times New Roman"/>
                <w:sz w:val="20"/>
                <w:szCs w:val="20"/>
                <w:lang w:eastAsia="ru-RU"/>
              </w:rPr>
            </w:pPr>
          </w:p>
          <w:p w:rsidR="000A1FAD" w:rsidRPr="00E247F0" w:rsidRDefault="000A1FAD" w:rsidP="000A1FAD">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0A1FAD" w:rsidRPr="00E247F0" w:rsidRDefault="000A1FAD" w:rsidP="000A1FAD">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1. В органе, предоставляющем услугу, на бумажном носителе;</w:t>
            </w:r>
          </w:p>
          <w:p w:rsidR="000A1FAD" w:rsidRPr="00E247F0" w:rsidRDefault="000A1FAD" w:rsidP="000A1FAD">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0A1FAD" w:rsidRPr="00E247F0" w:rsidRDefault="000A1FAD" w:rsidP="000A1FAD">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 xml:space="preserve">3. Направление электронного документа, </w:t>
            </w:r>
            <w:r w:rsidRPr="00E247F0">
              <w:rPr>
                <w:rFonts w:ascii="Times New Roman" w:eastAsia="Calibri" w:hAnsi="Times New Roman" w:cs="Times New Roman"/>
                <w:sz w:val="20"/>
                <w:szCs w:val="20"/>
              </w:rPr>
              <w:lastRenderedPageBreak/>
              <w:t>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15"/>
              <w:t>*</w:t>
            </w:r>
            <w:r w:rsidRPr="00E247F0">
              <w:rPr>
                <w:rFonts w:ascii="Times New Roman" w:eastAsia="Calibri" w:hAnsi="Times New Roman" w:cs="Times New Roman"/>
                <w:sz w:val="20"/>
                <w:szCs w:val="20"/>
              </w:rPr>
              <w:t>;</w:t>
            </w:r>
          </w:p>
          <w:p w:rsidR="000A1FAD" w:rsidRPr="00E247F0" w:rsidRDefault="000A1FAD" w:rsidP="000A1FAD">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2D5C4B" w:rsidRPr="00E247F0" w:rsidTr="006278F0">
        <w:trPr>
          <w:trHeight w:val="300"/>
        </w:trPr>
        <w:tc>
          <w:tcPr>
            <w:tcW w:w="15276" w:type="dxa"/>
            <w:gridSpan w:val="16"/>
            <w:shd w:val="clear" w:color="auto" w:fill="auto"/>
          </w:tcPr>
          <w:p w:rsidR="002D5C4B" w:rsidRPr="00E247F0" w:rsidRDefault="00E61676" w:rsidP="000A1FAD">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lastRenderedPageBreak/>
              <w:t>8</w:t>
            </w:r>
            <w:r w:rsidR="002D5C4B" w:rsidRPr="00E247F0">
              <w:rPr>
                <w:rFonts w:ascii="Times New Roman" w:eastAsia="Calibri" w:hAnsi="Times New Roman" w:cs="Times New Roman"/>
                <w:sz w:val="20"/>
                <w:szCs w:val="20"/>
              </w:rPr>
              <w:t xml:space="preserve">. </w:t>
            </w:r>
            <w:r w:rsidR="002D5C4B" w:rsidRPr="00E247F0">
              <w:rPr>
                <w:rFonts w:ascii="Times New Roman" w:hAnsi="Times New Roman" w:cs="Times New Roman"/>
                <w:b/>
                <w:sz w:val="18"/>
                <w:szCs w:val="18"/>
              </w:rPr>
              <w:t>Продажа без проведения торгов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tc>
      </w:tr>
      <w:tr w:rsidR="002D5C4B" w:rsidRPr="00E247F0" w:rsidTr="00F06E78">
        <w:trPr>
          <w:trHeight w:val="300"/>
        </w:trPr>
        <w:tc>
          <w:tcPr>
            <w:tcW w:w="1291" w:type="dxa"/>
            <w:shd w:val="clear" w:color="auto" w:fill="auto"/>
          </w:tcPr>
          <w:p w:rsidR="002D5C4B" w:rsidRPr="00E247F0" w:rsidRDefault="002D5C4B" w:rsidP="002D5C4B">
            <w:pPr>
              <w:widowControl w:val="0"/>
              <w:spacing w:after="0" w:line="240" w:lineRule="auto"/>
              <w:jc w:val="both"/>
              <w:rPr>
                <w:rFonts w:ascii="Times New Roman" w:hAnsi="Times New Roman"/>
                <w:sz w:val="18"/>
                <w:szCs w:val="18"/>
              </w:rPr>
            </w:pPr>
            <w:r w:rsidRPr="00E247F0">
              <w:rPr>
                <w:rFonts w:ascii="Times New Roman" w:hAnsi="Times New Roman"/>
                <w:sz w:val="18"/>
                <w:szCs w:val="18"/>
              </w:rPr>
              <w:t>30 календарных дней со дня поступления заявления и документов в орган, предоставляющий услугу</w:t>
            </w:r>
          </w:p>
          <w:p w:rsidR="002D5C4B" w:rsidRPr="00E247F0" w:rsidRDefault="002D5C4B" w:rsidP="002D5C4B">
            <w:pPr>
              <w:widowControl w:val="0"/>
              <w:spacing w:after="0" w:line="240" w:lineRule="auto"/>
              <w:jc w:val="both"/>
              <w:rPr>
                <w:rFonts w:ascii="Times New Roman" w:hAnsi="Times New Roman"/>
                <w:sz w:val="18"/>
                <w:szCs w:val="18"/>
              </w:rPr>
            </w:pPr>
          </w:p>
        </w:tc>
        <w:tc>
          <w:tcPr>
            <w:tcW w:w="1258" w:type="dxa"/>
            <w:shd w:val="clear" w:color="auto" w:fill="auto"/>
          </w:tcPr>
          <w:p w:rsidR="002D5C4B" w:rsidRPr="00E247F0" w:rsidRDefault="00CA78FA"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w:t>
            </w:r>
            <w:r w:rsidRPr="00E247F0">
              <w:rPr>
                <w:rFonts w:ascii="Times New Roman" w:hAnsi="Times New Roman" w:cs="Times New Roman"/>
                <w:bCs/>
                <w:sz w:val="18"/>
                <w:szCs w:val="18"/>
              </w:rPr>
              <w:lastRenderedPageBreak/>
              <w:t xml:space="preserve">обратился обладатель данных прав или подано заявление о предоставлении земельного участка в соответствии с </w:t>
            </w:r>
            <w:hyperlink r:id="rId12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3.1) указанный в заявлении о предоставлении земельного участка земельный участок </w:t>
            </w:r>
            <w:r w:rsidRPr="00E247F0">
              <w:rPr>
                <w:rFonts w:ascii="Times New Roman" w:hAnsi="Times New Roman" w:cs="Times New Roman"/>
                <w:bCs/>
                <w:sz w:val="18"/>
                <w:szCs w:val="18"/>
              </w:rPr>
              <w:lastRenderedPageBreak/>
              <w:t>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3"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w:t>
            </w:r>
            <w:r w:rsidRPr="00E247F0">
              <w:rPr>
                <w:rFonts w:ascii="Times New Roman" w:hAnsi="Times New Roman" w:cs="Times New Roman"/>
                <w:bCs/>
                <w:sz w:val="18"/>
                <w:szCs w:val="18"/>
              </w:rPr>
              <w:lastRenderedPageBreak/>
              <w:t xml:space="preserve">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4"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E247F0">
              <w:rPr>
                <w:rFonts w:ascii="Times New Roman" w:hAnsi="Times New Roman" w:cs="Times New Roman"/>
                <w:bCs/>
                <w:sz w:val="18"/>
                <w:szCs w:val="18"/>
              </w:rPr>
              <w:lastRenderedPageBreak/>
              <w:t xml:space="preserve">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5"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w:t>
            </w:r>
            <w:r w:rsidRPr="00E247F0">
              <w:rPr>
                <w:rFonts w:ascii="Times New Roman" w:hAnsi="Times New Roman" w:cs="Times New Roman"/>
                <w:bCs/>
                <w:sz w:val="18"/>
                <w:szCs w:val="18"/>
              </w:rPr>
              <w:lastRenderedPageBreak/>
              <w:t>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w:t>
            </w:r>
            <w:r w:rsidRPr="00E247F0">
              <w:rPr>
                <w:rFonts w:ascii="Times New Roman" w:hAnsi="Times New Roman" w:cs="Times New Roman"/>
                <w:bCs/>
                <w:sz w:val="18"/>
                <w:szCs w:val="18"/>
              </w:rPr>
              <w:lastRenderedPageBreak/>
              <w:t>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w:t>
            </w:r>
            <w:r w:rsidRPr="00E247F0">
              <w:rPr>
                <w:rFonts w:ascii="Times New Roman" w:hAnsi="Times New Roman" w:cs="Times New Roman"/>
                <w:bCs/>
                <w:sz w:val="18"/>
                <w:szCs w:val="18"/>
              </w:rPr>
              <w:lastRenderedPageBreak/>
              <w:t>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6"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127"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w:t>
            </w:r>
            <w:r w:rsidRPr="00E247F0">
              <w:rPr>
                <w:rFonts w:ascii="Times New Roman" w:hAnsi="Times New Roman" w:cs="Times New Roman"/>
                <w:bCs/>
                <w:sz w:val="18"/>
                <w:szCs w:val="18"/>
              </w:rPr>
              <w:lastRenderedPageBreak/>
              <w:t xml:space="preserve">или аукциона на право заключения договора его аренды при условии, что такой земельный участок образован в соответствии с </w:t>
            </w:r>
            <w:hyperlink r:id="rId128"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проведении этого аукциона по основаниям, предусмотренным </w:t>
            </w:r>
            <w:hyperlink r:id="rId129"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130"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 разрешенное использование земельного участка не соответствует целям использования такого </w:t>
            </w:r>
            <w:r w:rsidRPr="00E247F0">
              <w:rPr>
                <w:rFonts w:ascii="Times New Roman" w:hAnsi="Times New Roman" w:cs="Times New Roman"/>
                <w:bCs/>
                <w:sz w:val="18"/>
                <w:szCs w:val="18"/>
              </w:rPr>
              <w:lastRenderedPageBreak/>
              <w:t>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131"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w:t>
            </w:r>
            <w:r w:rsidRPr="00E247F0">
              <w:rPr>
                <w:rFonts w:ascii="Times New Roman" w:hAnsi="Times New Roman" w:cs="Times New Roman"/>
                <w:bCs/>
                <w:sz w:val="18"/>
                <w:szCs w:val="18"/>
              </w:rPr>
              <w:lastRenderedPageBreak/>
              <w:t xml:space="preserve">земельного участка в соответствии с </w:t>
            </w:r>
            <w:hyperlink r:id="rId132"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3"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w:t>
            </w:r>
            <w:r w:rsidRPr="00E247F0">
              <w:rPr>
                <w:rFonts w:ascii="Times New Roman" w:hAnsi="Times New Roman" w:cs="Times New Roman"/>
                <w:bCs/>
                <w:sz w:val="18"/>
                <w:szCs w:val="18"/>
              </w:rPr>
              <w:lastRenderedPageBreak/>
              <w:t>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22) в отношении земельного участка, указанного в заявлении о его предоставлении, принято решение о предварительном </w:t>
            </w:r>
            <w:r w:rsidRPr="00E247F0">
              <w:rPr>
                <w:rFonts w:ascii="Times New Roman" w:hAnsi="Times New Roman" w:cs="Times New Roman"/>
                <w:bCs/>
                <w:sz w:val="18"/>
                <w:szCs w:val="18"/>
              </w:rPr>
              <w:lastRenderedPageBreak/>
              <w:t>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34"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25) площадь земельного </w:t>
            </w:r>
            <w:r w:rsidRPr="00E247F0">
              <w:rPr>
                <w:rFonts w:ascii="Times New Roman" w:hAnsi="Times New Roman" w:cs="Times New Roman"/>
                <w:bCs/>
                <w:sz w:val="18"/>
                <w:szCs w:val="18"/>
              </w:rPr>
              <w:lastRenderedPageBreak/>
              <w:t>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35"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36"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p w:rsidR="00AA729C" w:rsidRPr="00E247F0" w:rsidRDefault="00AA729C" w:rsidP="00AA729C">
            <w:pPr>
              <w:spacing w:after="0" w:line="240" w:lineRule="auto"/>
              <w:jc w:val="both"/>
              <w:rPr>
                <w:rFonts w:ascii="Times New Roman" w:hAnsi="Times New Roman"/>
                <w:sz w:val="18"/>
                <w:szCs w:val="18"/>
              </w:rPr>
            </w:pPr>
          </w:p>
        </w:tc>
        <w:tc>
          <w:tcPr>
            <w:tcW w:w="993"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2D5C4B" w:rsidRPr="00E247F0" w:rsidRDefault="002D5C4B" w:rsidP="002D5C4B">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2D5C4B" w:rsidRPr="00E247F0" w:rsidRDefault="002D5C4B" w:rsidP="002D5C4B">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16"/>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2D5C4B" w:rsidRPr="00E247F0" w:rsidRDefault="002D5C4B" w:rsidP="002D5C4B">
            <w:pPr>
              <w:spacing w:after="0" w:line="240" w:lineRule="auto"/>
              <w:jc w:val="both"/>
              <w:rPr>
                <w:rFonts w:ascii="Times New Roman" w:eastAsia="Calibri" w:hAnsi="Times New Roman" w:cs="Times New Roman"/>
                <w:sz w:val="18"/>
                <w:szCs w:val="18"/>
                <w:lang w:eastAsia="ru-RU"/>
              </w:rPr>
            </w:pPr>
          </w:p>
          <w:p w:rsidR="002D5C4B" w:rsidRPr="00E247F0" w:rsidRDefault="002D5C4B" w:rsidP="002D5C4B">
            <w:pPr>
              <w:spacing w:after="0" w:line="240" w:lineRule="auto"/>
              <w:jc w:val="both"/>
              <w:rPr>
                <w:rFonts w:ascii="Times New Roman" w:eastAsia="Calibri" w:hAnsi="Times New Roman" w:cs="Times New Roman"/>
                <w:sz w:val="20"/>
                <w:szCs w:val="20"/>
                <w:lang w:eastAsia="ru-RU"/>
              </w:rPr>
            </w:pPr>
          </w:p>
          <w:p w:rsidR="002D5C4B" w:rsidRPr="00E247F0" w:rsidRDefault="002D5C4B" w:rsidP="002D5C4B">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D5C4B" w:rsidRPr="00E247F0" w:rsidRDefault="002D5C4B" w:rsidP="002D5C4B">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1. В органе, предоставляющем услугу, на бумажном носителе;</w:t>
            </w:r>
          </w:p>
          <w:p w:rsidR="002D5C4B" w:rsidRPr="00E247F0" w:rsidRDefault="002D5C4B" w:rsidP="002D5C4B">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2D5C4B" w:rsidRPr="00E247F0" w:rsidRDefault="002D5C4B" w:rsidP="002D5C4B">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17"/>
              <w:t>*</w:t>
            </w:r>
            <w:r w:rsidRPr="00E247F0">
              <w:rPr>
                <w:rFonts w:ascii="Times New Roman" w:eastAsia="Calibri" w:hAnsi="Times New Roman" w:cs="Times New Roman"/>
                <w:sz w:val="20"/>
                <w:szCs w:val="20"/>
              </w:rPr>
              <w:t>;</w:t>
            </w:r>
          </w:p>
          <w:p w:rsidR="002D5C4B" w:rsidRPr="00E247F0" w:rsidRDefault="002D5C4B" w:rsidP="002D5C4B">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p>
        </w:tc>
      </w:tr>
      <w:tr w:rsidR="002D5C4B" w:rsidRPr="00E247F0" w:rsidTr="00914A6D">
        <w:trPr>
          <w:trHeight w:val="300"/>
        </w:trPr>
        <w:tc>
          <w:tcPr>
            <w:tcW w:w="15276" w:type="dxa"/>
            <w:gridSpan w:val="16"/>
            <w:shd w:val="clear" w:color="auto" w:fill="auto"/>
          </w:tcPr>
          <w:p w:rsidR="002D5C4B" w:rsidRPr="00E247F0" w:rsidRDefault="00E61676" w:rsidP="002D5C4B">
            <w:pPr>
              <w:spacing w:after="0" w:line="240" w:lineRule="auto"/>
              <w:jc w:val="both"/>
              <w:rPr>
                <w:rFonts w:ascii="Times New Roman" w:eastAsia="Calibri" w:hAnsi="Times New Roman" w:cs="Times New Roman"/>
                <w:b/>
                <w:sz w:val="20"/>
                <w:szCs w:val="20"/>
              </w:rPr>
            </w:pPr>
            <w:r w:rsidRPr="00E247F0">
              <w:rPr>
                <w:rFonts w:ascii="Times New Roman" w:hAnsi="Times New Roman"/>
                <w:b/>
                <w:sz w:val="18"/>
                <w:szCs w:val="20"/>
                <w:lang w:bidi="ru-RU"/>
              </w:rPr>
              <w:lastRenderedPageBreak/>
              <w:t>9</w:t>
            </w:r>
            <w:r w:rsidR="002D5C4B" w:rsidRPr="00E247F0">
              <w:rPr>
                <w:rFonts w:ascii="Times New Roman" w:hAnsi="Times New Roman"/>
                <w:b/>
                <w:sz w:val="18"/>
                <w:szCs w:val="20"/>
                <w:lang w:bidi="ru-RU"/>
              </w:rPr>
              <w:t xml:space="preserve">. Продажа без проведения торгов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w:t>
            </w:r>
            <w:r w:rsidR="002D5C4B" w:rsidRPr="00E247F0">
              <w:rPr>
                <w:rFonts w:ascii="Times New Roman" w:hAnsi="Times New Roman"/>
                <w:b/>
                <w:sz w:val="18"/>
                <w:szCs w:val="20"/>
                <w:lang w:bidi="ru-RU"/>
              </w:rPr>
              <w:lastRenderedPageBreak/>
              <w:t>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2D5C4B" w:rsidRPr="008C0A1E" w:rsidTr="00F06E78">
        <w:trPr>
          <w:trHeight w:val="300"/>
        </w:trPr>
        <w:tc>
          <w:tcPr>
            <w:tcW w:w="1291" w:type="dxa"/>
            <w:shd w:val="clear" w:color="auto" w:fill="auto"/>
          </w:tcPr>
          <w:p w:rsidR="002D5C4B" w:rsidRPr="00E247F0" w:rsidRDefault="002D5C4B" w:rsidP="002D5C4B">
            <w:pPr>
              <w:widowControl w:val="0"/>
              <w:spacing w:after="0" w:line="240" w:lineRule="auto"/>
              <w:jc w:val="both"/>
              <w:rPr>
                <w:rFonts w:ascii="Times New Roman" w:hAnsi="Times New Roman"/>
                <w:sz w:val="18"/>
                <w:szCs w:val="18"/>
              </w:rPr>
            </w:pPr>
            <w:r w:rsidRPr="00E247F0">
              <w:rPr>
                <w:rFonts w:ascii="Times New Roman" w:hAnsi="Times New Roman"/>
                <w:sz w:val="18"/>
                <w:szCs w:val="18"/>
              </w:rPr>
              <w:lastRenderedPageBreak/>
              <w:t>30 календарных дней со дня поступления заявления и документов в орган, предоставляющий услугу</w:t>
            </w:r>
          </w:p>
          <w:p w:rsidR="002D5C4B" w:rsidRPr="00E247F0" w:rsidRDefault="002D5C4B" w:rsidP="002D5C4B">
            <w:pPr>
              <w:widowControl w:val="0"/>
              <w:spacing w:after="0" w:line="240" w:lineRule="auto"/>
              <w:jc w:val="both"/>
              <w:rPr>
                <w:rFonts w:ascii="Times New Roman" w:hAnsi="Times New Roman"/>
                <w:sz w:val="18"/>
                <w:szCs w:val="18"/>
              </w:rPr>
            </w:pPr>
          </w:p>
        </w:tc>
        <w:tc>
          <w:tcPr>
            <w:tcW w:w="1258" w:type="dxa"/>
            <w:shd w:val="clear" w:color="auto" w:fill="auto"/>
          </w:tcPr>
          <w:p w:rsidR="002D5C4B" w:rsidRPr="00E247F0" w:rsidRDefault="0033353D"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w:t>
            </w:r>
          </w:p>
        </w:tc>
        <w:tc>
          <w:tcPr>
            <w:tcW w:w="2073" w:type="dxa"/>
            <w:shd w:val="clear" w:color="auto" w:fill="auto"/>
          </w:tcPr>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1.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r w:rsidRPr="00E247F0">
              <w:rPr>
                <w:rFonts w:ascii="Times New Roman" w:hAnsi="Times New Roman"/>
                <w:sz w:val="18"/>
                <w:szCs w:val="18"/>
              </w:rPr>
              <w:t>2. Документы имеют серьезные повреждения, наличие которых не позволяет однозначно истолковать их содержание.</w:t>
            </w:r>
          </w:p>
          <w:p w:rsidR="002D5C4B" w:rsidRPr="00E247F0" w:rsidRDefault="002D5C4B" w:rsidP="002D5C4B">
            <w:pPr>
              <w:widowControl w:val="0"/>
              <w:autoSpaceDE w:val="0"/>
              <w:autoSpaceDN w:val="0"/>
              <w:adjustRightInd w:val="0"/>
              <w:spacing w:after="0" w:line="240" w:lineRule="auto"/>
              <w:jc w:val="both"/>
              <w:rPr>
                <w:rFonts w:ascii="Times New Roman" w:hAnsi="Times New Roman"/>
                <w:sz w:val="18"/>
                <w:szCs w:val="18"/>
              </w:rPr>
            </w:pPr>
          </w:p>
        </w:tc>
        <w:tc>
          <w:tcPr>
            <w:tcW w:w="2200" w:type="dxa"/>
            <w:shd w:val="clear" w:color="auto" w:fill="auto"/>
            <w:vAlign w:val="center"/>
          </w:tcPr>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 указанный в заявлении о предоставлении </w:t>
            </w:r>
            <w:r w:rsidRPr="00E247F0">
              <w:rPr>
                <w:rFonts w:ascii="Times New Roman" w:hAnsi="Times New Roman" w:cs="Times New Roman"/>
                <w:bCs/>
                <w:sz w:val="18"/>
                <w:szCs w:val="18"/>
              </w:rPr>
              <w:lastRenderedPageBreak/>
              <w:t>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w:t>
            </w:r>
            <w:r w:rsidRPr="00E247F0">
              <w:rPr>
                <w:rFonts w:ascii="Times New Roman" w:hAnsi="Times New Roman" w:cs="Times New Roman"/>
                <w:bCs/>
                <w:sz w:val="18"/>
                <w:szCs w:val="18"/>
              </w:rPr>
              <w:lastRenderedPageBreak/>
              <w:t>либо этой организации, если земельный участок является земельным участком общего пользования этой организации;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8"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w:t>
            </w:r>
            <w:r w:rsidRPr="00E247F0">
              <w:rPr>
                <w:rFonts w:ascii="Times New Roman" w:hAnsi="Times New Roman" w:cs="Times New Roman"/>
                <w:bCs/>
                <w:sz w:val="18"/>
                <w:szCs w:val="18"/>
              </w:rPr>
              <w:lastRenderedPageBreak/>
              <w:t xml:space="preserve">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39" w:history="1">
              <w:r w:rsidRPr="00E247F0">
                <w:rPr>
                  <w:rFonts w:ascii="Times New Roman" w:hAnsi="Times New Roman" w:cs="Times New Roman"/>
                  <w:bCs/>
                  <w:color w:val="0000FF"/>
                  <w:sz w:val="18"/>
                  <w:szCs w:val="18"/>
                </w:rPr>
                <w:t>частью 11 статьи 55.32</w:t>
              </w:r>
            </w:hyperlink>
            <w:r w:rsidRPr="00E247F0">
              <w:rPr>
                <w:rFonts w:ascii="Times New Roman" w:hAnsi="Times New Roman" w:cs="Times New Roman"/>
                <w:bCs/>
                <w:sz w:val="18"/>
                <w:szCs w:val="18"/>
              </w:rPr>
              <w:t xml:space="preserve"> Градостроительного кодекса Российской Федерации;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w:t>
            </w:r>
            <w:r w:rsidRPr="00E247F0">
              <w:rPr>
                <w:rFonts w:ascii="Times New Roman" w:hAnsi="Times New Roman" w:cs="Times New Roman"/>
                <w:bCs/>
                <w:sz w:val="18"/>
                <w:szCs w:val="18"/>
              </w:rPr>
              <w:lastRenderedPageBreak/>
              <w:t xml:space="preserve">публичного сервитута, или объекты, размещенные в соответствии со </w:t>
            </w:r>
            <w:hyperlink r:id="rId140" w:history="1">
              <w:r w:rsidRPr="00E247F0">
                <w:rPr>
                  <w:rFonts w:ascii="Times New Roman" w:hAnsi="Times New Roman" w:cs="Times New Roman"/>
                  <w:bCs/>
                  <w:color w:val="0000FF"/>
                  <w:sz w:val="18"/>
                  <w:szCs w:val="18"/>
                </w:rPr>
                <w:t>статьей 39.36</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w:t>
            </w:r>
            <w:r w:rsidRPr="00E247F0">
              <w:rPr>
                <w:rFonts w:ascii="Times New Roman" w:hAnsi="Times New Roman" w:cs="Times New Roman"/>
                <w:bCs/>
                <w:sz w:val="18"/>
                <w:szCs w:val="18"/>
              </w:rPr>
              <w:lastRenderedPageBreak/>
              <w:t>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w:t>
            </w:r>
            <w:r w:rsidRPr="00E247F0">
              <w:rPr>
                <w:rFonts w:ascii="Times New Roman" w:hAnsi="Times New Roman" w:cs="Times New Roman"/>
                <w:bCs/>
                <w:sz w:val="18"/>
                <w:szCs w:val="18"/>
              </w:rPr>
              <w:lastRenderedPageBreak/>
              <w:t>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w:t>
            </w:r>
            <w:r w:rsidRPr="00E247F0">
              <w:rPr>
                <w:rFonts w:ascii="Times New Roman" w:hAnsi="Times New Roman" w:cs="Times New Roman"/>
                <w:bCs/>
                <w:sz w:val="18"/>
                <w:szCs w:val="18"/>
              </w:rPr>
              <w:lastRenderedPageBreak/>
              <w:t>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41" w:history="1">
              <w:r w:rsidRPr="00E247F0">
                <w:rPr>
                  <w:rFonts w:ascii="Times New Roman" w:hAnsi="Times New Roman" w:cs="Times New Roman"/>
                  <w:bCs/>
                  <w:color w:val="0000FF"/>
                  <w:sz w:val="18"/>
                  <w:szCs w:val="18"/>
                </w:rPr>
                <w:t>пунктом 19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12) в отношении земельного участка, указанного в заявлении о его предоставлении, поступило предусмотренное </w:t>
            </w:r>
            <w:hyperlink r:id="rId142" w:history="1">
              <w:r w:rsidRPr="00E247F0">
                <w:rPr>
                  <w:rFonts w:ascii="Times New Roman" w:hAnsi="Times New Roman" w:cs="Times New Roman"/>
                  <w:bCs/>
                  <w:color w:val="0000FF"/>
                  <w:sz w:val="18"/>
                  <w:szCs w:val="18"/>
                </w:rPr>
                <w:t>подпунктом 6 пункта 4 статьи 39.11</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3" w:history="1">
              <w:r w:rsidRPr="00E247F0">
                <w:rPr>
                  <w:rFonts w:ascii="Times New Roman" w:hAnsi="Times New Roman" w:cs="Times New Roman"/>
                  <w:bCs/>
                  <w:color w:val="0000FF"/>
                  <w:sz w:val="18"/>
                  <w:szCs w:val="18"/>
                </w:rPr>
                <w:t>подпунктом 4 пункта 4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 xml:space="preserve"> и уполномоченным органом не принято решение об отказе в </w:t>
            </w:r>
            <w:r w:rsidRPr="00E247F0">
              <w:rPr>
                <w:rFonts w:ascii="Times New Roman" w:hAnsi="Times New Roman" w:cs="Times New Roman"/>
                <w:bCs/>
                <w:sz w:val="18"/>
                <w:szCs w:val="18"/>
              </w:rPr>
              <w:lastRenderedPageBreak/>
              <w:t xml:space="preserve">проведении этого аукциона по основаниям, предусмотренным </w:t>
            </w:r>
            <w:hyperlink r:id="rId144" w:history="1">
              <w:r w:rsidRPr="00E247F0">
                <w:rPr>
                  <w:rFonts w:ascii="Times New Roman" w:hAnsi="Times New Roman" w:cs="Times New Roman"/>
                  <w:bCs/>
                  <w:color w:val="0000FF"/>
                  <w:sz w:val="18"/>
                  <w:szCs w:val="18"/>
                </w:rPr>
                <w:t>пунктом 8 статьи 39.11</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bCs/>
                <w:sz w:val="18"/>
                <w:szCs w:val="18"/>
              </w:rPr>
            </w:pPr>
            <w:r w:rsidRPr="00E247F0">
              <w:rPr>
                <w:rFonts w:ascii="Times New Roman" w:hAnsi="Times New Roman" w:cs="Times New Roman"/>
                <w:bCs/>
                <w:sz w:val="18"/>
                <w:szCs w:val="18"/>
              </w:rPr>
              <w:t xml:space="preserve">13) в отношении земельного участка, указанного в заявлении о его предоставлении, опубликовано и размещено в соответствии с </w:t>
            </w:r>
            <w:hyperlink r:id="rId145" w:history="1">
              <w:r w:rsidRPr="00E247F0">
                <w:rPr>
                  <w:rFonts w:ascii="Times New Roman" w:hAnsi="Times New Roman" w:cs="Times New Roman"/>
                  <w:bCs/>
                  <w:color w:val="0000FF"/>
                  <w:sz w:val="18"/>
                  <w:szCs w:val="18"/>
                </w:rPr>
                <w:t>подпунктом 1 пункта 1 статьи 39.18</w:t>
              </w:r>
            </w:hyperlink>
            <w:r w:rsidRPr="00E247F0">
              <w:rPr>
                <w:rFonts w:ascii="Times New Roman" w:hAnsi="Times New Roman"/>
                <w:bCs/>
                <w:sz w:val="18"/>
                <w:szCs w:val="18"/>
              </w:rPr>
              <w:t>Земельного кодекса РФ</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14.1) испрашиваемый земельный участок </w:t>
            </w:r>
            <w:r w:rsidRPr="00E247F0">
              <w:rPr>
                <w:rFonts w:ascii="Times New Roman" w:hAnsi="Times New Roman" w:cs="Times New Roman"/>
                <w:bCs/>
                <w:sz w:val="18"/>
                <w:szCs w:val="18"/>
              </w:rPr>
              <w:lastRenderedPageBreak/>
              <w:t>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15) испрашиваемый земельный участок не включен в утвержденный в установленном Правительством Российской Федерации </w:t>
            </w:r>
            <w:hyperlink r:id="rId146" w:history="1">
              <w:r w:rsidRPr="00E247F0">
                <w:rPr>
                  <w:rFonts w:ascii="Times New Roman" w:hAnsi="Times New Roman" w:cs="Times New Roman"/>
                  <w:bCs/>
                  <w:color w:val="0000FF"/>
                  <w:sz w:val="18"/>
                  <w:szCs w:val="18"/>
                </w:rPr>
                <w:t>порядке</w:t>
              </w:r>
            </w:hyperlink>
            <w:r w:rsidRPr="00E247F0">
              <w:rPr>
                <w:rFonts w:ascii="Times New Roman" w:hAnsi="Times New Roman" w:cs="Times New Roman"/>
                <w:bCs/>
                <w:sz w:val="18"/>
                <w:szCs w:val="1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47" w:history="1">
              <w:r w:rsidRPr="00E247F0">
                <w:rPr>
                  <w:rFonts w:ascii="Times New Roman" w:hAnsi="Times New Roman" w:cs="Times New Roman"/>
                  <w:bCs/>
                  <w:color w:val="0000FF"/>
                  <w:sz w:val="18"/>
                  <w:szCs w:val="18"/>
                </w:rPr>
                <w:t>подпунктом 10 пункта 2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16) площадь земельного участка, указанного в заявлении о предоставлении земельного участка садоводческому или </w:t>
            </w:r>
            <w:r w:rsidRPr="00E247F0">
              <w:rPr>
                <w:rFonts w:ascii="Times New Roman" w:hAnsi="Times New Roman" w:cs="Times New Roman"/>
                <w:bCs/>
                <w:sz w:val="18"/>
                <w:szCs w:val="18"/>
              </w:rPr>
              <w:lastRenderedPageBreak/>
              <w:t xml:space="preserve">огородническому некоммерческому товариществу, превышает предельный размер, установленный </w:t>
            </w:r>
            <w:hyperlink r:id="rId148" w:history="1">
              <w:r w:rsidRPr="00E247F0">
                <w:rPr>
                  <w:rFonts w:ascii="Times New Roman" w:hAnsi="Times New Roman" w:cs="Times New Roman"/>
                  <w:bCs/>
                  <w:color w:val="0000FF"/>
                  <w:sz w:val="18"/>
                  <w:szCs w:val="18"/>
                </w:rPr>
                <w:t>пунктом 6 статьи 39.10</w:t>
              </w:r>
            </w:hyperlink>
            <w:r w:rsidRPr="00E247F0">
              <w:rPr>
                <w:rFonts w:ascii="Times New Roman" w:hAnsi="Times New Roman"/>
                <w:bCs/>
                <w:sz w:val="18"/>
                <w:szCs w:val="18"/>
              </w:rPr>
              <w:t>Земельного кодекса РФ</w:t>
            </w:r>
            <w:r w:rsidRPr="00E247F0">
              <w:rPr>
                <w:rFonts w:ascii="Times New Roman" w:hAnsi="Times New Roman" w:cs="Times New Roman"/>
                <w:bCs/>
                <w:sz w:val="18"/>
                <w:szCs w:val="18"/>
              </w:rPr>
              <w:t>;</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E247F0">
              <w:rPr>
                <w:rFonts w:ascii="Times New Roman" w:hAnsi="Times New Roman" w:cs="Times New Roman"/>
                <w:bCs/>
                <w:sz w:val="18"/>
                <w:szCs w:val="18"/>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19) предоставление земельного участка на заявленном виде прав не допускается;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20) в отношении земельного участка, указанного в заявлении о его предоставлении, не установлен вид разрешенного использования;</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21) указанный в заявлении о предоставлении земельного участка земельный участок не отнесен к определенной категории земель;</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23) указанный в заявлении о </w:t>
            </w:r>
            <w:r w:rsidRPr="00E247F0">
              <w:rPr>
                <w:rFonts w:ascii="Times New Roman" w:hAnsi="Times New Roman" w:cs="Times New Roman"/>
                <w:bCs/>
                <w:sz w:val="18"/>
                <w:szCs w:val="18"/>
              </w:rPr>
              <w:lastRenderedPageBreak/>
              <w:t>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24) границы земельного участка, указанного в заявлении о его предоставлении, подлежат уточнению в соответствии с Федеральным </w:t>
            </w:r>
            <w:hyperlink r:id="rId149" w:history="1">
              <w:r w:rsidRPr="00E247F0">
                <w:rPr>
                  <w:rFonts w:ascii="Times New Roman" w:hAnsi="Times New Roman" w:cs="Times New Roman"/>
                  <w:bCs/>
                  <w:color w:val="0000FF"/>
                  <w:sz w:val="18"/>
                  <w:szCs w:val="18"/>
                </w:rPr>
                <w:t>законом</w:t>
              </w:r>
            </w:hyperlink>
            <w:r w:rsidRPr="00E247F0">
              <w:rPr>
                <w:rFonts w:ascii="Times New Roman" w:hAnsi="Times New Roman" w:cs="Times New Roman"/>
                <w:bCs/>
                <w:sz w:val="18"/>
                <w:szCs w:val="18"/>
              </w:rPr>
              <w:t xml:space="preserve"> "О государственной регистрации недвижимости";</w:t>
            </w:r>
          </w:p>
          <w:p w:rsidR="006911AF"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w:t>
            </w:r>
            <w:r w:rsidRPr="00E247F0">
              <w:rPr>
                <w:rFonts w:ascii="Times New Roman" w:hAnsi="Times New Roman" w:cs="Times New Roman"/>
                <w:bCs/>
                <w:sz w:val="18"/>
                <w:szCs w:val="18"/>
              </w:rPr>
              <w:lastRenderedPageBreak/>
              <w:t>соответствии с которыми такой земельный участок образован, более чем на десять процентов;</w:t>
            </w:r>
          </w:p>
          <w:p w:rsidR="002D5C4B" w:rsidRPr="00E247F0" w:rsidRDefault="006911AF" w:rsidP="006911AF">
            <w:pPr>
              <w:autoSpaceDE w:val="0"/>
              <w:autoSpaceDN w:val="0"/>
              <w:adjustRightInd w:val="0"/>
              <w:spacing w:after="0" w:line="240" w:lineRule="auto"/>
              <w:jc w:val="both"/>
              <w:rPr>
                <w:rFonts w:ascii="Times New Roman" w:hAnsi="Times New Roman" w:cs="Times New Roman"/>
                <w:bCs/>
                <w:sz w:val="18"/>
                <w:szCs w:val="18"/>
              </w:rPr>
            </w:pPr>
            <w:r w:rsidRPr="00E247F0">
              <w:rPr>
                <w:rFonts w:ascii="Times New Roman" w:hAnsi="Times New Roman" w:cs="Times New Roman"/>
                <w:bCs/>
                <w:sz w:val="18"/>
                <w:szCs w:val="1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50" w:history="1">
              <w:r w:rsidRPr="00E247F0">
                <w:rPr>
                  <w:rFonts w:ascii="Times New Roman" w:hAnsi="Times New Roman" w:cs="Times New Roman"/>
                  <w:bCs/>
                  <w:color w:val="0000FF"/>
                  <w:sz w:val="18"/>
                  <w:szCs w:val="18"/>
                </w:rPr>
                <w:t>частью 4 статьи 18</w:t>
              </w:r>
            </w:hyperlink>
            <w:r w:rsidRPr="00E247F0">
              <w:rPr>
                <w:rFonts w:ascii="Times New Roman" w:hAnsi="Times New Roman" w:cs="Times New Roman"/>
                <w:bCs/>
                <w:sz w:val="18"/>
                <w:szCs w:val="1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51" w:history="1">
              <w:r w:rsidRPr="00E247F0">
                <w:rPr>
                  <w:rFonts w:ascii="Times New Roman" w:hAnsi="Times New Roman" w:cs="Times New Roman"/>
                  <w:bCs/>
                  <w:color w:val="0000FF"/>
                  <w:sz w:val="18"/>
                  <w:szCs w:val="18"/>
                </w:rPr>
                <w:t>частью 3 статьи 14</w:t>
              </w:r>
            </w:hyperlink>
            <w:r w:rsidRPr="00E247F0">
              <w:rPr>
                <w:rFonts w:ascii="Times New Roman" w:hAnsi="Times New Roman" w:cs="Times New Roman"/>
                <w:bCs/>
                <w:sz w:val="18"/>
                <w:szCs w:val="18"/>
              </w:rPr>
              <w:t xml:space="preserve"> указанного Федерального закона.</w:t>
            </w:r>
          </w:p>
        </w:tc>
        <w:tc>
          <w:tcPr>
            <w:tcW w:w="993"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lastRenderedPageBreak/>
              <w:t>нет</w:t>
            </w:r>
          </w:p>
        </w:tc>
        <w:tc>
          <w:tcPr>
            <w:tcW w:w="1066"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993"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нет</w:t>
            </w:r>
          </w:p>
        </w:tc>
        <w:tc>
          <w:tcPr>
            <w:tcW w:w="1134"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074" w:type="dxa"/>
            <w:gridSpan w:val="2"/>
            <w:shd w:val="clear" w:color="auto" w:fill="auto"/>
            <w:vAlign w:val="center"/>
          </w:tcPr>
          <w:p w:rsidR="002D5C4B" w:rsidRPr="00E247F0" w:rsidRDefault="002D5C4B" w:rsidP="002D5C4B">
            <w:pPr>
              <w:spacing w:after="0" w:line="240" w:lineRule="auto"/>
              <w:jc w:val="both"/>
              <w:rPr>
                <w:rFonts w:ascii="Times New Roman" w:eastAsia="Times New Roman" w:hAnsi="Times New Roman"/>
                <w:sz w:val="18"/>
                <w:szCs w:val="18"/>
                <w:lang w:eastAsia="ru-RU"/>
              </w:rPr>
            </w:pPr>
            <w:r w:rsidRPr="00E247F0">
              <w:rPr>
                <w:rFonts w:ascii="Times New Roman" w:eastAsia="Times New Roman" w:hAnsi="Times New Roman"/>
                <w:sz w:val="18"/>
                <w:szCs w:val="18"/>
                <w:lang w:eastAsia="ru-RU"/>
              </w:rPr>
              <w:t>-</w:t>
            </w:r>
          </w:p>
        </w:tc>
        <w:tc>
          <w:tcPr>
            <w:tcW w:w="1634" w:type="dxa"/>
            <w:shd w:val="clear" w:color="auto" w:fill="auto"/>
          </w:tcPr>
          <w:p w:rsidR="002D5C4B" w:rsidRPr="00E247F0" w:rsidRDefault="002D5C4B" w:rsidP="002D5C4B">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1. Личное обращение в орган, предоставляющий услугу</w:t>
            </w:r>
          </w:p>
          <w:p w:rsidR="002D5C4B" w:rsidRPr="00E247F0" w:rsidRDefault="002D5C4B" w:rsidP="002D5C4B">
            <w:pPr>
              <w:spacing w:after="0" w:line="240" w:lineRule="auto"/>
              <w:jc w:val="both"/>
              <w:rPr>
                <w:rFonts w:ascii="Times New Roman" w:eastAsia="Calibri" w:hAnsi="Times New Roman" w:cs="Times New Roman"/>
                <w:sz w:val="18"/>
                <w:szCs w:val="18"/>
              </w:rPr>
            </w:pPr>
            <w:r w:rsidRPr="00E247F0">
              <w:rPr>
                <w:rFonts w:ascii="Times New Roman" w:eastAsia="Calibri" w:hAnsi="Times New Roman" w:cs="Times New Roman"/>
                <w:sz w:val="18"/>
                <w:szCs w:val="18"/>
              </w:rPr>
              <w:t>2. Личное обращение в МФЦ</w:t>
            </w:r>
          </w:p>
          <w:p w:rsidR="002E6624" w:rsidRPr="00E247F0" w:rsidRDefault="002E6624" w:rsidP="002E6624">
            <w:pPr>
              <w:spacing w:after="0" w:line="240" w:lineRule="auto"/>
              <w:jc w:val="both"/>
              <w:rPr>
                <w:rFonts w:ascii="Times New Roman" w:hAnsi="Times New Roman"/>
                <w:sz w:val="20"/>
                <w:szCs w:val="20"/>
                <w:vertAlign w:val="superscript"/>
              </w:rPr>
            </w:pPr>
            <w:r w:rsidRPr="00E247F0">
              <w:rPr>
                <w:rFonts w:ascii="Times New Roman" w:hAnsi="Times New Roman"/>
                <w:sz w:val="20"/>
                <w:szCs w:val="20"/>
              </w:rPr>
              <w:t>3. ЕПГУ</w:t>
            </w:r>
            <w:r w:rsidRPr="00E247F0">
              <w:rPr>
                <w:rFonts w:ascii="Times New Roman" w:hAnsi="Times New Roman"/>
                <w:sz w:val="20"/>
                <w:szCs w:val="20"/>
                <w:vertAlign w:val="superscript"/>
              </w:rPr>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4. РПГУ</w:t>
            </w:r>
            <w:r w:rsidRPr="00E247F0">
              <w:rPr>
                <w:rStyle w:val="a3"/>
                <w:rFonts w:ascii="Times New Roman" w:hAnsi="Times New Roman"/>
                <w:sz w:val="20"/>
                <w:szCs w:val="20"/>
              </w:rPr>
              <w:footnoteReference w:customMarkFollows="1" w:id="18"/>
              <w:t>*</w:t>
            </w:r>
          </w:p>
          <w:p w:rsidR="002E6624" w:rsidRPr="00E247F0" w:rsidRDefault="002E6624" w:rsidP="002E6624">
            <w:pPr>
              <w:spacing w:after="0" w:line="240" w:lineRule="auto"/>
              <w:jc w:val="both"/>
              <w:rPr>
                <w:rFonts w:ascii="Times New Roman" w:hAnsi="Times New Roman"/>
                <w:sz w:val="20"/>
                <w:szCs w:val="20"/>
              </w:rPr>
            </w:pPr>
            <w:r w:rsidRPr="00E247F0">
              <w:rPr>
                <w:rFonts w:ascii="Times New Roman" w:hAnsi="Times New Roman"/>
                <w:sz w:val="20"/>
                <w:szCs w:val="20"/>
              </w:rPr>
              <w:t>5. Почтовая связь</w:t>
            </w:r>
          </w:p>
          <w:p w:rsidR="002E6624" w:rsidRPr="00E247F0" w:rsidRDefault="002E6624" w:rsidP="002E6624">
            <w:pPr>
              <w:spacing w:after="0" w:line="240" w:lineRule="auto"/>
              <w:jc w:val="both"/>
              <w:rPr>
                <w:rFonts w:ascii="Times New Roman" w:hAnsi="Times New Roman"/>
                <w:sz w:val="20"/>
                <w:szCs w:val="20"/>
                <w:lang w:eastAsia="ru-RU"/>
              </w:rPr>
            </w:pPr>
          </w:p>
          <w:p w:rsidR="002D5C4B" w:rsidRPr="00E247F0" w:rsidRDefault="002D5C4B" w:rsidP="002D5C4B">
            <w:pPr>
              <w:spacing w:after="0" w:line="240" w:lineRule="auto"/>
              <w:jc w:val="both"/>
              <w:rPr>
                <w:rFonts w:ascii="Times New Roman" w:eastAsia="Calibri" w:hAnsi="Times New Roman" w:cs="Times New Roman"/>
                <w:sz w:val="18"/>
                <w:szCs w:val="18"/>
                <w:lang w:eastAsia="ru-RU"/>
              </w:rPr>
            </w:pPr>
          </w:p>
          <w:p w:rsidR="002D5C4B" w:rsidRPr="00E247F0" w:rsidRDefault="002D5C4B" w:rsidP="002D5C4B">
            <w:pPr>
              <w:spacing w:after="0" w:line="240" w:lineRule="auto"/>
              <w:jc w:val="both"/>
              <w:rPr>
                <w:rFonts w:ascii="Times New Roman" w:eastAsia="Calibri" w:hAnsi="Times New Roman" w:cs="Times New Roman"/>
                <w:sz w:val="20"/>
                <w:szCs w:val="20"/>
                <w:lang w:eastAsia="ru-RU"/>
              </w:rPr>
            </w:pPr>
          </w:p>
          <w:p w:rsidR="002D5C4B" w:rsidRPr="00E247F0" w:rsidRDefault="002D5C4B" w:rsidP="002D5C4B">
            <w:pPr>
              <w:autoSpaceDE w:val="0"/>
              <w:spacing w:after="0" w:line="240" w:lineRule="auto"/>
              <w:jc w:val="both"/>
              <w:rPr>
                <w:rFonts w:ascii="Times New Roman" w:eastAsia="Times New Roman" w:hAnsi="Times New Roman" w:cs="Times New Roman"/>
                <w:sz w:val="20"/>
                <w:szCs w:val="20"/>
                <w:lang w:eastAsia="zh-CN"/>
              </w:rPr>
            </w:pPr>
          </w:p>
        </w:tc>
        <w:tc>
          <w:tcPr>
            <w:tcW w:w="1560" w:type="dxa"/>
            <w:shd w:val="clear" w:color="auto" w:fill="auto"/>
          </w:tcPr>
          <w:p w:rsidR="002D5C4B" w:rsidRPr="00E247F0" w:rsidRDefault="002D5C4B" w:rsidP="002D5C4B">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1. В органе, предоставляющем услугу, на бумажном носителе;</w:t>
            </w:r>
          </w:p>
          <w:p w:rsidR="002D5C4B" w:rsidRPr="00E247F0" w:rsidRDefault="002D5C4B" w:rsidP="002D5C4B">
            <w:pPr>
              <w:spacing w:after="0" w:line="240" w:lineRule="auto"/>
              <w:jc w:val="both"/>
              <w:rPr>
                <w:rFonts w:ascii="Times New Roman" w:eastAsia="Calibri" w:hAnsi="Times New Roman" w:cs="Times New Roman"/>
                <w:sz w:val="20"/>
                <w:szCs w:val="20"/>
              </w:rPr>
            </w:pPr>
            <w:r w:rsidRPr="00E247F0">
              <w:rPr>
                <w:rFonts w:ascii="Times New Roman" w:eastAsia="Calibri" w:hAnsi="Times New Roman" w:cs="Times New Roman"/>
                <w:sz w:val="20"/>
                <w:szCs w:val="20"/>
              </w:rPr>
              <w:t>2. В МФЦ на бумажном носителе, полученном из органа, предоставляющего услугу;</w:t>
            </w:r>
          </w:p>
          <w:p w:rsidR="002D5C4B" w:rsidRPr="00E247F0" w:rsidRDefault="002D5C4B" w:rsidP="002D5C4B">
            <w:pPr>
              <w:spacing w:after="0" w:line="240" w:lineRule="auto"/>
              <w:rPr>
                <w:rFonts w:ascii="Times New Roman" w:eastAsia="Calibri" w:hAnsi="Times New Roman" w:cs="Times New Roman"/>
                <w:sz w:val="20"/>
                <w:szCs w:val="20"/>
              </w:rPr>
            </w:pPr>
            <w:r w:rsidRPr="00E247F0">
              <w:rPr>
                <w:rFonts w:ascii="Times New Roman" w:eastAsia="Calibri" w:hAnsi="Times New Roman" w:cs="Times New Roman"/>
                <w:sz w:val="20"/>
                <w:szCs w:val="20"/>
              </w:rPr>
              <w:t>3. Направление электронного документа, подписанного электронной подписью, на адрес электронной почты</w:t>
            </w:r>
            <w:r w:rsidRPr="00E247F0">
              <w:rPr>
                <w:rFonts w:ascii="Times New Roman" w:eastAsia="Calibri" w:hAnsi="Times New Roman" w:cs="Times New Roman"/>
                <w:sz w:val="20"/>
                <w:szCs w:val="20"/>
                <w:vertAlign w:val="superscript"/>
              </w:rPr>
              <w:footnoteReference w:customMarkFollows="1" w:id="19"/>
              <w:t>*</w:t>
            </w:r>
            <w:r w:rsidRPr="00E247F0">
              <w:rPr>
                <w:rFonts w:ascii="Times New Roman" w:eastAsia="Calibri" w:hAnsi="Times New Roman" w:cs="Times New Roman"/>
                <w:sz w:val="20"/>
                <w:szCs w:val="20"/>
              </w:rPr>
              <w:t>;</w:t>
            </w:r>
          </w:p>
          <w:p w:rsidR="002D5C4B" w:rsidRPr="001145B4" w:rsidRDefault="002D5C4B" w:rsidP="002D5C4B">
            <w:pPr>
              <w:spacing w:after="0" w:line="240" w:lineRule="auto"/>
              <w:jc w:val="both"/>
              <w:rPr>
                <w:rFonts w:ascii="Calibri" w:eastAsia="Times New Roman" w:hAnsi="Calibri" w:cs="Times New Roman"/>
                <w:sz w:val="20"/>
                <w:szCs w:val="20"/>
                <w:lang w:eastAsia="zh-CN"/>
              </w:rPr>
            </w:pPr>
            <w:r w:rsidRPr="00E247F0">
              <w:rPr>
                <w:rFonts w:ascii="Times New Roman" w:eastAsia="Calibri" w:hAnsi="Times New Roman" w:cs="Times New Roman"/>
                <w:sz w:val="20"/>
                <w:szCs w:val="20"/>
              </w:rPr>
              <w:t>4. Почтовая связь</w:t>
            </w:r>
            <w:bookmarkStart w:id="0" w:name="_GoBack"/>
            <w:bookmarkEnd w:id="0"/>
          </w:p>
        </w:tc>
      </w:tr>
    </w:tbl>
    <w:p w:rsidR="008C0A1E" w:rsidRPr="008C0A1E" w:rsidRDefault="008C0A1E" w:rsidP="008C0A1E">
      <w:pPr>
        <w:spacing w:after="200" w:line="276" w:lineRule="auto"/>
        <w:rPr>
          <w:rFonts w:ascii="Calibri" w:eastAsia="Times New Roman" w:hAnsi="Calibri" w:cs="Times New Roman"/>
          <w:lang w:eastAsia="zh-CN"/>
        </w:rPr>
      </w:pPr>
      <w:r w:rsidRPr="008C0A1E">
        <w:rPr>
          <w:rFonts w:ascii="Calibri" w:eastAsia="Times New Roman" w:hAnsi="Calibri" w:cs="Times New Roman"/>
          <w:lang w:eastAsia="zh-CN"/>
        </w:rPr>
        <w:lastRenderedPageBreak/>
        <w:br w:type="page"/>
      </w:r>
    </w:p>
    <w:p w:rsidR="0016716A" w:rsidRDefault="0016716A"/>
    <w:sectPr w:rsidR="0016716A" w:rsidSect="008C0A1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29E" w:rsidRDefault="00D5729E" w:rsidP="008C0A1E">
      <w:pPr>
        <w:spacing w:after="0" w:line="240" w:lineRule="auto"/>
      </w:pPr>
      <w:r>
        <w:separator/>
      </w:r>
    </w:p>
  </w:endnote>
  <w:endnote w:type="continuationSeparator" w:id="1">
    <w:p w:rsidR="00D5729E" w:rsidRDefault="00D5729E" w:rsidP="008C0A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29E" w:rsidRDefault="00D5729E" w:rsidP="008C0A1E">
      <w:pPr>
        <w:spacing w:after="0" w:line="240" w:lineRule="auto"/>
      </w:pPr>
      <w:r>
        <w:separator/>
      </w:r>
    </w:p>
  </w:footnote>
  <w:footnote w:type="continuationSeparator" w:id="1">
    <w:p w:rsidR="00D5729E" w:rsidRDefault="00D5729E" w:rsidP="008C0A1E">
      <w:pPr>
        <w:spacing w:after="0" w:line="240" w:lineRule="auto"/>
      </w:pPr>
      <w:r>
        <w:continuationSeparator/>
      </w:r>
    </w:p>
  </w:footnote>
  <w:footnote w:id="2">
    <w:p w:rsidR="00002B69" w:rsidRDefault="00002B69" w:rsidP="00002B69">
      <w:pPr>
        <w:pStyle w:val="a4"/>
      </w:pPr>
      <w:r>
        <w:rPr>
          <w:rStyle w:val="a3"/>
        </w:rPr>
        <w:t>*</w:t>
      </w:r>
      <w:r w:rsidRPr="00F13253">
        <w:rPr>
          <w:rFonts w:ascii="Times New Roman" w:hAnsi="Times New Roman"/>
        </w:rPr>
        <w:t>При наличии технической возможности</w:t>
      </w:r>
    </w:p>
  </w:footnote>
  <w:footnote w:id="3">
    <w:p w:rsidR="008C0A1E" w:rsidRPr="009D4C37" w:rsidRDefault="008C0A1E"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4">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5">
    <w:p w:rsidR="008C0A1E" w:rsidRPr="009D4C37" w:rsidRDefault="008C0A1E"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6">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7">
    <w:p w:rsidR="002E2DC9" w:rsidRPr="009D4C37" w:rsidRDefault="002E2DC9"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8">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9">
    <w:p w:rsidR="00871C98" w:rsidRPr="009D4C37" w:rsidRDefault="00871C98"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10">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11">
    <w:p w:rsidR="00427F64" w:rsidRPr="009D4C37" w:rsidRDefault="00427F64"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12">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13">
    <w:p w:rsidR="00E35087" w:rsidRPr="009D4C37" w:rsidRDefault="00E35087"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14">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15">
    <w:p w:rsidR="000A1FAD" w:rsidRPr="009D4C37" w:rsidRDefault="000A1FAD"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16">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17">
    <w:p w:rsidR="002D5C4B" w:rsidRPr="009D4C37" w:rsidRDefault="002D5C4B"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 w:id="18">
    <w:p w:rsidR="002E6624" w:rsidRDefault="002E6624" w:rsidP="002E6624">
      <w:pPr>
        <w:pStyle w:val="a4"/>
      </w:pPr>
      <w:r>
        <w:rPr>
          <w:rStyle w:val="a3"/>
        </w:rPr>
        <w:t>*</w:t>
      </w:r>
      <w:r w:rsidRPr="00F13253">
        <w:rPr>
          <w:rFonts w:ascii="Times New Roman" w:hAnsi="Times New Roman"/>
        </w:rPr>
        <w:t>При наличии технической возможности</w:t>
      </w:r>
    </w:p>
  </w:footnote>
  <w:footnote w:id="19">
    <w:p w:rsidR="002D5C4B" w:rsidRPr="009D4C37" w:rsidRDefault="002D5C4B" w:rsidP="008C0A1E">
      <w:pPr>
        <w:pStyle w:val="a4"/>
        <w:rPr>
          <w:sz w:val="18"/>
        </w:rPr>
      </w:pPr>
      <w:r>
        <w:rPr>
          <w:rStyle w:val="a3"/>
        </w:rPr>
        <w:t>*</w:t>
      </w:r>
      <w:r w:rsidRPr="009D4C37">
        <w:rPr>
          <w:rFonts w:ascii="Times New Roman" w:hAnsi="Times New Roman"/>
          <w:sz w:val="18"/>
        </w:rPr>
        <w:t>При наличии технической возможности</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C40A81"/>
    <w:rsid w:val="00002B69"/>
    <w:rsid w:val="00070BDD"/>
    <w:rsid w:val="000823FA"/>
    <w:rsid w:val="000A1FAD"/>
    <w:rsid w:val="000C0D93"/>
    <w:rsid w:val="000C6B59"/>
    <w:rsid w:val="0011087B"/>
    <w:rsid w:val="001145B4"/>
    <w:rsid w:val="0016716A"/>
    <w:rsid w:val="00170F33"/>
    <w:rsid w:val="00234B47"/>
    <w:rsid w:val="00297062"/>
    <w:rsid w:val="002D5C4B"/>
    <w:rsid w:val="002E2DC9"/>
    <w:rsid w:val="002E6624"/>
    <w:rsid w:val="0033353D"/>
    <w:rsid w:val="003746C8"/>
    <w:rsid w:val="00381B36"/>
    <w:rsid w:val="003F3F03"/>
    <w:rsid w:val="00427F64"/>
    <w:rsid w:val="00431B5E"/>
    <w:rsid w:val="0046379F"/>
    <w:rsid w:val="0050333C"/>
    <w:rsid w:val="00550ABF"/>
    <w:rsid w:val="005A578B"/>
    <w:rsid w:val="005B4392"/>
    <w:rsid w:val="005B5395"/>
    <w:rsid w:val="006179E5"/>
    <w:rsid w:val="006316B9"/>
    <w:rsid w:val="006911AF"/>
    <w:rsid w:val="007116E5"/>
    <w:rsid w:val="00730D98"/>
    <w:rsid w:val="007547F5"/>
    <w:rsid w:val="0075506E"/>
    <w:rsid w:val="00772602"/>
    <w:rsid w:val="00822A96"/>
    <w:rsid w:val="00871C98"/>
    <w:rsid w:val="008A7268"/>
    <w:rsid w:val="008C0A1E"/>
    <w:rsid w:val="0096552B"/>
    <w:rsid w:val="009D2732"/>
    <w:rsid w:val="009F7B01"/>
    <w:rsid w:val="00A424C1"/>
    <w:rsid w:val="00A425B9"/>
    <w:rsid w:val="00A97152"/>
    <w:rsid w:val="00AA729C"/>
    <w:rsid w:val="00B21A0B"/>
    <w:rsid w:val="00BA5CA2"/>
    <w:rsid w:val="00BE4138"/>
    <w:rsid w:val="00BF4068"/>
    <w:rsid w:val="00C3314C"/>
    <w:rsid w:val="00C40A81"/>
    <w:rsid w:val="00C415EE"/>
    <w:rsid w:val="00C65934"/>
    <w:rsid w:val="00CA78FA"/>
    <w:rsid w:val="00CD37C2"/>
    <w:rsid w:val="00D173A7"/>
    <w:rsid w:val="00D5729E"/>
    <w:rsid w:val="00D66C60"/>
    <w:rsid w:val="00D90499"/>
    <w:rsid w:val="00DA72FC"/>
    <w:rsid w:val="00DE712F"/>
    <w:rsid w:val="00E247F0"/>
    <w:rsid w:val="00E35087"/>
    <w:rsid w:val="00E450A8"/>
    <w:rsid w:val="00E512A0"/>
    <w:rsid w:val="00E61676"/>
    <w:rsid w:val="00E73E8C"/>
    <w:rsid w:val="00E95B8C"/>
    <w:rsid w:val="00F06908"/>
    <w:rsid w:val="00F768F5"/>
    <w:rsid w:val="00F845BA"/>
    <w:rsid w:val="00FB79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8C0A1E"/>
    <w:rPr>
      <w:vertAlign w:val="superscript"/>
    </w:rPr>
  </w:style>
  <w:style w:type="paragraph" w:styleId="a4">
    <w:name w:val="footnote text"/>
    <w:basedOn w:val="a"/>
    <w:link w:val="a5"/>
    <w:rsid w:val="008C0A1E"/>
    <w:pPr>
      <w:spacing w:after="0" w:line="240" w:lineRule="auto"/>
    </w:pPr>
    <w:rPr>
      <w:rFonts w:ascii="Calibri" w:eastAsia="Times New Roman" w:hAnsi="Calibri" w:cs="Times New Roman"/>
      <w:sz w:val="20"/>
      <w:szCs w:val="20"/>
      <w:lang w:eastAsia="zh-CN"/>
    </w:rPr>
  </w:style>
  <w:style w:type="character" w:customStyle="1" w:styleId="a5">
    <w:name w:val="Текст сноски Знак"/>
    <w:basedOn w:val="a0"/>
    <w:link w:val="a4"/>
    <w:rsid w:val="008C0A1E"/>
    <w:rPr>
      <w:rFonts w:ascii="Calibri" w:eastAsia="Times New Roman" w:hAnsi="Calibri" w:cs="Times New Roman"/>
      <w:sz w:val="20"/>
      <w:szCs w:val="20"/>
      <w:lang w:eastAsia="zh-CN"/>
    </w:rPr>
  </w:style>
  <w:style w:type="character" w:styleId="a6">
    <w:name w:val="Hyperlink"/>
    <w:uiPriority w:val="99"/>
    <w:unhideWhenUsed/>
    <w:rsid w:val="008C0A1E"/>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41A739B88E8D2B88A8C4BE606618E7CAF31A52FC4AFCB1229AC9F6648E59E364854179341C3E64BC4492BC77C0DFE31C855B6423E0B0495tFgCN" TargetMode="External"/><Relationship Id="rId117" Type="http://schemas.openxmlformats.org/officeDocument/2006/relationships/hyperlink" Target="consultantplus://offline/ref=741A739B88E8D2B88A8C4BE606618E7CAD38A521CEABCB1229AC9F6648E59E364854179749C6ED1E95062A9B3A5DED33C955B44621t0g0N" TargetMode="External"/><Relationship Id="rId21" Type="http://schemas.openxmlformats.org/officeDocument/2006/relationships/hyperlink" Target="consultantplus://offline/ref=741A739B88E8D2B88A8C4BE606618E7CAD38A521CEABCB1229AC9F6648E59E364854179444C1ED1E95062A9B3A5DED33C955B44621t0g0N" TargetMode="External"/><Relationship Id="rId42" Type="http://schemas.openxmlformats.org/officeDocument/2006/relationships/hyperlink" Target="consultantplus://offline/ref=741A739B88E8D2B88A8C4BE606618E7CAD38A521CEABCB1229AC9F6648E59E364854179749C6ED1E95062A9B3A5DED33C955B44621t0g0N" TargetMode="External"/><Relationship Id="rId47" Type="http://schemas.openxmlformats.org/officeDocument/2006/relationships/hyperlink" Target="consultantplus://offline/ref=741A739B88E8D2B88A8C4BE606618E7CAD38A521CEABCB1229AC9F6648E59E364854179749C6ED1E95062A9B3A5DED33C955B44621t0g0N" TargetMode="External"/><Relationship Id="rId63" Type="http://schemas.openxmlformats.org/officeDocument/2006/relationships/hyperlink" Target="consultantplus://offline/ref=741A739B88E8D2B88A8C4BE606618E7CAD38A521CEABCB1229AC9F6648E59E364854179341CAE34190133BC3355AF62DCD4FA8442008t0gDN" TargetMode="External"/><Relationship Id="rId68" Type="http://schemas.openxmlformats.org/officeDocument/2006/relationships/hyperlink" Target="consultantplus://offline/ref=741A739B88E8D2B88A8C4BE606618E7CAD38A521CEABCB1229AC9F6648E59E364854179440C2ED1E95062A9B3A5DED33C955B44621t0g0N" TargetMode="External"/><Relationship Id="rId84" Type="http://schemas.openxmlformats.org/officeDocument/2006/relationships/hyperlink" Target="consultantplus://offline/ref=741A739B88E8D2B88A8C4BE606618E7CAD38A521CEABCB1229AC9F6648E59E364854179443C3ED1E95062A9B3A5DED33C955B44621t0g0N" TargetMode="External"/><Relationship Id="rId89" Type="http://schemas.openxmlformats.org/officeDocument/2006/relationships/hyperlink" Target="consultantplus://offline/ref=741A739B88E8D2B88A8C4BE606618E7CAD38A42CC2ADCB1229AC9F6648E59E365A544F9F43C6F84AC05C7D9639t5g1N" TargetMode="External"/><Relationship Id="rId112" Type="http://schemas.openxmlformats.org/officeDocument/2006/relationships/hyperlink" Target="consultantplus://offline/ref=741A739B88E8D2B88A8C4BE606618E7CAD38A521CEABCB1229AC9F6648E59E364854179440C0ED1E95062A9B3A5DED33C955B44621t0g0N" TargetMode="External"/><Relationship Id="rId133" Type="http://schemas.openxmlformats.org/officeDocument/2006/relationships/hyperlink" Target="consultantplus://offline/ref=741A739B88E8D2B88A8C4BE606618E7CAD38A521CEABCB1229AC9F6648E59E364854179346C3EF4190133BC3355AF62DCD4FA8442008t0gDN" TargetMode="External"/><Relationship Id="rId138" Type="http://schemas.openxmlformats.org/officeDocument/2006/relationships/hyperlink" Target="consultantplus://offline/ref=741A739B88E8D2B88A8C4BE606618E7CAD38A521CEABCB1229AC9F6648E59E364854179341CAE34190133BC3355AF62DCD4FA8442008t0gDN" TargetMode="External"/><Relationship Id="rId16" Type="http://schemas.openxmlformats.org/officeDocument/2006/relationships/hyperlink" Target="consultantplus://offline/ref=33E9BE345C87345F5D0BF19C2493527C04346B8E61501E9D266EEEBCFDEEFD18182391AE6Dv4WCL" TargetMode="External"/><Relationship Id="rId107" Type="http://schemas.openxmlformats.org/officeDocument/2006/relationships/hyperlink" Target="consultantplus://offline/ref=741A739B88E8D2B88A8C4BE606618E7CAD38A521CEABCB1229AC9F6648E59E364854179749C6ED1E95062A9B3A5DED33C955B44621t0g0N" TargetMode="External"/><Relationship Id="rId11" Type="http://schemas.openxmlformats.org/officeDocument/2006/relationships/hyperlink" Target="consultantplus://offline/ref=33E9BE345C87345F5D0BF19C2493527C04346B8E61501E9D266EEEBCFDEEFD18182391AE6Dv4W8L" TargetMode="External"/><Relationship Id="rId32" Type="http://schemas.openxmlformats.org/officeDocument/2006/relationships/hyperlink" Target="consultantplus://offline/ref=741A739B88E8D2B88A8C4BE606618E7CAD38A521CEABCB1229AC9F6648E59E364854179749C6ED1E95062A9B3A5DED33C955B44621t0g0N" TargetMode="External"/><Relationship Id="rId37" Type="http://schemas.openxmlformats.org/officeDocument/2006/relationships/hyperlink" Target="consultantplus://offline/ref=741A739B88E8D2B88A8C4BE606618E7CAD38A521CEABCB1229AC9F6648E59E364854179440C0ED1E95062A9B3A5DED33C955B44621t0g0N" TargetMode="External"/><Relationship Id="rId53" Type="http://schemas.openxmlformats.org/officeDocument/2006/relationships/hyperlink" Target="consultantplus://offline/ref=741A739B88E8D2B88A8C4BE606618E7CAD38A521CEABCB1229AC9F6648E59E364854179440C2ED1E95062A9B3A5DED33C955B44621t0g0N" TargetMode="External"/><Relationship Id="rId58" Type="http://schemas.openxmlformats.org/officeDocument/2006/relationships/hyperlink" Target="consultantplus://offline/ref=741A739B88E8D2B88A8C4BE606618E7CAD38A521CEABCB1229AC9F6648E59E364854179346C3EF4190133BC3355AF62DCD4FA8442008t0gDN" TargetMode="External"/><Relationship Id="rId74" Type="http://schemas.openxmlformats.org/officeDocument/2006/relationships/hyperlink" Target="consultantplus://offline/ref=741A739B88E8D2B88A8C4BE606618E7CAD38A42CC2ADCB1229AC9F6648E59E365A544F9F43C6F84AC05C7D9639t5g1N" TargetMode="External"/><Relationship Id="rId79" Type="http://schemas.openxmlformats.org/officeDocument/2006/relationships/hyperlink" Target="consultantplus://offline/ref=741A739B88E8D2B88A8C4BE606618E7CAD38A429C7AACB1229AC9F6648E59E364854179046CAEE4190133BC3355AF62DCD4FA8442008t0gDN" TargetMode="External"/><Relationship Id="rId102" Type="http://schemas.openxmlformats.org/officeDocument/2006/relationships/hyperlink" Target="consultantplus://offline/ref=741A739B88E8D2B88A8C4BE606618E7CAD38A521CEABCB1229AC9F6648E59E364854179749C6ED1E95062A9B3A5DED33C955B44621t0g0N" TargetMode="External"/><Relationship Id="rId123" Type="http://schemas.openxmlformats.org/officeDocument/2006/relationships/hyperlink" Target="consultantplus://offline/ref=741A739B88E8D2B88A8C4BE606618E7CAD38A521CEABCB1229AC9F6648E59E364854179341CAE34190133BC3355AF62DCD4FA8442008t0gDN" TargetMode="External"/><Relationship Id="rId128" Type="http://schemas.openxmlformats.org/officeDocument/2006/relationships/hyperlink" Target="consultantplus://offline/ref=741A739B88E8D2B88A8C4BE606618E7CAD38A521CEABCB1229AC9F6648E59E364854179440C2ED1E95062A9B3A5DED33C955B44621t0g0N" TargetMode="External"/><Relationship Id="rId144" Type="http://schemas.openxmlformats.org/officeDocument/2006/relationships/hyperlink" Target="consultantplus://offline/ref=741A739B88E8D2B88A8C4BE606618E7CAD38A521CEABCB1229AC9F6648E59E364854179443C3ED1E95062A9B3A5DED33C955B44621t0g0N" TargetMode="External"/><Relationship Id="rId149" Type="http://schemas.openxmlformats.org/officeDocument/2006/relationships/hyperlink" Target="consultantplus://offline/ref=741A739B88E8D2B88A8C4BE606618E7CAD38A42CC2ADCB1229AC9F6648E59E365A544F9F43C6F84AC05C7D9639t5g1N" TargetMode="External"/><Relationship Id="rId5" Type="http://schemas.openxmlformats.org/officeDocument/2006/relationships/footnotes" Target="footnotes.xml"/><Relationship Id="rId90" Type="http://schemas.openxmlformats.org/officeDocument/2006/relationships/hyperlink" Target="consultantplus://offline/ref=741A739B88E8D2B88A8C4BE606618E7CAD39A121C5A9CB1229AC9F6648E59E364854179341C3E54EC2492BC77C0DFE31C855B6423E0B0495tFgCN" TargetMode="External"/><Relationship Id="rId95" Type="http://schemas.openxmlformats.org/officeDocument/2006/relationships/hyperlink" Target="consultantplus://offline/ref=741A739B88E8D2B88A8C4BE606618E7CAD38A521CEABCB1229AC9F6648E59E364854179341CAE34190133BC3355AF62DCD4FA8442008t0gDN" TargetMode="External"/><Relationship Id="rId22" Type="http://schemas.openxmlformats.org/officeDocument/2006/relationships/hyperlink" Target="consultantplus://offline/ref=741A739B88E8D2B88A8C4BE606618E7CAD38A521CEABCB1229AC9F6648E59E364854179440C0ED1E95062A9B3A5DED33C955B44621t0g0N" TargetMode="External"/><Relationship Id="rId27" Type="http://schemas.openxmlformats.org/officeDocument/2006/relationships/hyperlink" Target="consultantplus://offline/ref=741A739B88E8D2B88A8C4BE606618E7CAD38A521CEABCB1229AC9F6648E59E364854179749C6ED1E95062A9B3A5DED33C955B44621t0g0N" TargetMode="External"/><Relationship Id="rId43" Type="http://schemas.openxmlformats.org/officeDocument/2006/relationships/hyperlink" Target="consultantplus://offline/ref=741A739B88E8D2B88A8C4BE606618E7CAD38A521CEABCB1229AC9F6648E59E364854179346C3EF4190133BC3355AF62DCD4FA8442008t0gDN" TargetMode="External"/><Relationship Id="rId48" Type="http://schemas.openxmlformats.org/officeDocument/2006/relationships/hyperlink" Target="consultantplus://offline/ref=741A739B88E8D2B88A8C4BE606618E7CAD38A521CEABCB1229AC9F6648E59E364854179341CAE34190133BC3355AF62DCD4FA8442008t0gDN" TargetMode="External"/><Relationship Id="rId64" Type="http://schemas.openxmlformats.org/officeDocument/2006/relationships/hyperlink" Target="consultantplus://offline/ref=741A739B88E8D2B88A8C4BE606618E7CAD38A429C7AACB1229AC9F6648E59E364854179046CAEE4190133BC3355AF62DCD4FA8442008t0gDN" TargetMode="External"/><Relationship Id="rId69" Type="http://schemas.openxmlformats.org/officeDocument/2006/relationships/hyperlink" Target="consultantplus://offline/ref=741A739B88E8D2B88A8C4BE606618E7CAD38A521CEABCB1229AC9F6648E59E364854179443C3ED1E95062A9B3A5DED33C955B44621t0g0N" TargetMode="External"/><Relationship Id="rId113" Type="http://schemas.openxmlformats.org/officeDocument/2006/relationships/hyperlink" Target="consultantplus://offline/ref=741A739B88E8D2B88A8C4BE606618E7CAD38A521CEABCB1229AC9F6648E59E364854179440C2ED1E95062A9B3A5DED33C955B44621t0g0N" TargetMode="External"/><Relationship Id="rId118" Type="http://schemas.openxmlformats.org/officeDocument/2006/relationships/hyperlink" Target="consultantplus://offline/ref=741A739B88E8D2B88A8C4BE606618E7CAD38A521CEABCB1229AC9F6648E59E364854179346C3EF4190133BC3355AF62DCD4FA8442008t0gDN" TargetMode="External"/><Relationship Id="rId134" Type="http://schemas.openxmlformats.org/officeDocument/2006/relationships/hyperlink" Target="consultantplus://offline/ref=741A739B88E8D2B88A8C4BE606618E7CAD38A42CC2ADCB1229AC9F6648E59E365A544F9F43C6F84AC05C7D9639t5g1N" TargetMode="External"/><Relationship Id="rId139" Type="http://schemas.openxmlformats.org/officeDocument/2006/relationships/hyperlink" Target="consultantplus://offline/ref=741A739B88E8D2B88A8C4BE606618E7CAD38A429C7AACB1229AC9F6648E59E364854179046CAEE4190133BC3355AF62DCD4FA8442008t0gDN" TargetMode="External"/><Relationship Id="rId80" Type="http://schemas.openxmlformats.org/officeDocument/2006/relationships/hyperlink" Target="consultantplus://offline/ref=741A739B88E8D2B88A8C4BE606618E7CAD38A521CEABCB1229AC9F6648E59E364854179341CAE34190133BC3355AF62DCD4FA8442008t0gDN" TargetMode="External"/><Relationship Id="rId85" Type="http://schemas.openxmlformats.org/officeDocument/2006/relationships/hyperlink" Target="consultantplus://offline/ref=741A739B88E8D2B88A8C4BE606618E7CAD38A521CEABCB1229AC9F6648E59E364854179A47C3ED1E95062A9B3A5DED33C955B44621t0g0N" TargetMode="External"/><Relationship Id="rId150" Type="http://schemas.openxmlformats.org/officeDocument/2006/relationships/hyperlink" Target="consultantplus://offline/ref=741A739B88E8D2B88A8C4BE606618E7CAD39A121C5A9CB1229AC9F6648E59E364854179341C3E54EC2492BC77C0DFE31C855B6423E0B0495tFgCN" TargetMode="External"/><Relationship Id="rId12" Type="http://schemas.openxmlformats.org/officeDocument/2006/relationships/hyperlink" Target="consultantplus://offline/ref=33E9BE345C87345F5D0BF19C2493527C04346B8E61501E9D266EEEBCFDEEFD18182391AE6Dv4WBL" TargetMode="External"/><Relationship Id="rId17" Type="http://schemas.openxmlformats.org/officeDocument/2006/relationships/hyperlink" Target="consultantplus://offline/ref=741A739B88E8D2B88A8C4BE606618E7CAD38A521CEABCB1229AC9F6648E59E364854179749C6ED1E95062A9B3A5DED33C955B44621t0g0N" TargetMode="External"/><Relationship Id="rId25" Type="http://schemas.openxmlformats.org/officeDocument/2006/relationships/hyperlink" Target="consultantplus://offline/ref=741A739B88E8D2B88A8C4BE606618E7CAD38A521CEABCB1229AC9F6648E59E364854179A47C3ED1E95062A9B3A5DED33C955B44621t0g0N" TargetMode="External"/><Relationship Id="rId33" Type="http://schemas.openxmlformats.org/officeDocument/2006/relationships/hyperlink" Target="consultantplus://offline/ref=741A739B88E8D2B88A8C4BE606618E7CAD38A521CEABCB1229AC9F6648E59E364854179341CAE34190133BC3355AF62DCD4FA8442008t0gDN" TargetMode="External"/><Relationship Id="rId38" Type="http://schemas.openxmlformats.org/officeDocument/2006/relationships/hyperlink" Target="consultantplus://offline/ref=741A739B88E8D2B88A8C4BE606618E7CAD38A521CEABCB1229AC9F6648E59E364854179440C2ED1E95062A9B3A5DED33C955B44621t0g0N" TargetMode="External"/><Relationship Id="rId46" Type="http://schemas.openxmlformats.org/officeDocument/2006/relationships/hyperlink" Target="consultantplus://offline/ref=741A739B88E8D2B88A8C4BE606618E7CAD39A121C5A9CB1229AC9F6648E59E364854179341C3E749CC492BC77C0DFE31C855B6423E0B0495tFgCN" TargetMode="External"/><Relationship Id="rId59" Type="http://schemas.openxmlformats.org/officeDocument/2006/relationships/hyperlink" Target="consultantplus://offline/ref=741A739B88E8D2B88A8C4BE606618E7CAD38A42CC2ADCB1229AC9F6648E59E365A544F9F43C6F84AC05C7D9639t5g1N" TargetMode="External"/><Relationship Id="rId67" Type="http://schemas.openxmlformats.org/officeDocument/2006/relationships/hyperlink" Target="consultantplus://offline/ref=741A739B88E8D2B88A8C4BE606618E7CAD38A521CEABCB1229AC9F6648E59E364854179440C0ED1E95062A9B3A5DED33C955B44621t0g0N" TargetMode="External"/><Relationship Id="rId103" Type="http://schemas.openxmlformats.org/officeDocument/2006/relationships/hyperlink" Target="consultantplus://offline/ref=741A739B88E8D2B88A8C4BE606618E7CAD38A521CEABCB1229AC9F6648E59E364854179346C3EF4190133BC3355AF62DCD4FA8442008t0gDN" TargetMode="External"/><Relationship Id="rId108" Type="http://schemas.openxmlformats.org/officeDocument/2006/relationships/hyperlink" Target="consultantplus://offline/ref=741A739B88E8D2B88A8C4BE606618E7CAD38A521CEABCB1229AC9F6648E59E364854179341CAE34190133BC3355AF62DCD4FA8442008t0gDN" TargetMode="External"/><Relationship Id="rId116" Type="http://schemas.openxmlformats.org/officeDocument/2006/relationships/hyperlink" Target="consultantplus://offline/ref=741A739B88E8D2B88A8C4BE606618E7CAF31A52FC4AFCB1229AC9F6648E59E364854179341C3E64BC4492BC77C0DFE31C855B6423E0B0495tFgCN" TargetMode="External"/><Relationship Id="rId124" Type="http://schemas.openxmlformats.org/officeDocument/2006/relationships/hyperlink" Target="consultantplus://offline/ref=741A739B88E8D2B88A8C4BE606618E7CAD38A429C7AACB1229AC9F6648E59E364854179046CAEE4190133BC3355AF62DCD4FA8442008t0gDN" TargetMode="External"/><Relationship Id="rId129" Type="http://schemas.openxmlformats.org/officeDocument/2006/relationships/hyperlink" Target="consultantplus://offline/ref=741A739B88E8D2B88A8C4BE606618E7CAD38A521CEABCB1229AC9F6648E59E364854179443C3ED1E95062A9B3A5DED33C955B44621t0g0N" TargetMode="External"/><Relationship Id="rId137" Type="http://schemas.openxmlformats.org/officeDocument/2006/relationships/hyperlink" Target="consultantplus://offline/ref=741A739B88E8D2B88A8C4BE606618E7CAD38A521CEABCB1229AC9F6648E59E364854179749C6ED1E95062A9B3A5DED33C955B44621t0g0N" TargetMode="External"/><Relationship Id="rId20" Type="http://schemas.openxmlformats.org/officeDocument/2006/relationships/hyperlink" Target="consultantplus://offline/ref=741A739B88E8D2B88A8C4BE606618E7CAD38A521CEABCB1229AC9F6648E59E364854179341CAE34190133BC3355AF62DCD4FA8442008t0gDN" TargetMode="External"/><Relationship Id="rId41" Type="http://schemas.openxmlformats.org/officeDocument/2006/relationships/hyperlink" Target="consultantplus://offline/ref=741A739B88E8D2B88A8C4BE606618E7CAF31A52FC4AFCB1229AC9F6648E59E364854179341C3E64BC4492BC77C0DFE31C855B6423E0B0495tFgCN" TargetMode="External"/><Relationship Id="rId54" Type="http://schemas.openxmlformats.org/officeDocument/2006/relationships/hyperlink" Target="consultantplus://offline/ref=741A739B88E8D2B88A8C4BE606618E7CAD38A521CEABCB1229AC9F6648E59E364854179443C3ED1E95062A9B3A5DED33C955B44621t0g0N" TargetMode="External"/><Relationship Id="rId62" Type="http://schemas.openxmlformats.org/officeDocument/2006/relationships/hyperlink" Target="consultantplus://offline/ref=741A739B88E8D2B88A8C4BE606618E7CAD38A521CEABCB1229AC9F6648E59E364854179749C6ED1E95062A9B3A5DED33C955B44621t0g0N" TargetMode="External"/><Relationship Id="rId70" Type="http://schemas.openxmlformats.org/officeDocument/2006/relationships/hyperlink" Target="consultantplus://offline/ref=741A739B88E8D2B88A8C4BE606618E7CAD38A521CEABCB1229AC9F6648E59E364854179A47C3ED1E95062A9B3A5DED33C955B44621t0g0N" TargetMode="External"/><Relationship Id="rId75" Type="http://schemas.openxmlformats.org/officeDocument/2006/relationships/hyperlink" Target="consultantplus://offline/ref=741A739B88E8D2B88A8C4BE606618E7CAD39A121C5A9CB1229AC9F6648E59E364854179341C3E54EC2492BC77C0DFE31C855B6423E0B0495tFgCN" TargetMode="External"/><Relationship Id="rId83" Type="http://schemas.openxmlformats.org/officeDocument/2006/relationships/hyperlink" Target="consultantplus://offline/ref=741A739B88E8D2B88A8C4BE606618E7CAD38A521CEABCB1229AC9F6648E59E364854179440C2ED1E95062A9B3A5DED33C955B44621t0g0N" TargetMode="External"/><Relationship Id="rId88" Type="http://schemas.openxmlformats.org/officeDocument/2006/relationships/hyperlink" Target="consultantplus://offline/ref=741A739B88E8D2B88A8C4BE606618E7CAD38A521CEABCB1229AC9F6648E59E364854179346C3EF4190133BC3355AF62DCD4FA8442008t0gDN" TargetMode="External"/><Relationship Id="rId91" Type="http://schemas.openxmlformats.org/officeDocument/2006/relationships/hyperlink" Target="consultantplus://offline/ref=741A739B88E8D2B88A8C4BE606618E7CAD39A121C5A9CB1229AC9F6648E59E364854179341C3E749CC492BC77C0DFE31C855B6423E0B0495tFgCN" TargetMode="External"/><Relationship Id="rId96" Type="http://schemas.openxmlformats.org/officeDocument/2006/relationships/hyperlink" Target="consultantplus://offline/ref=741A739B88E8D2B88A8C4BE606618E7CAD38A521CEABCB1229AC9F6648E59E364854179444C1ED1E95062A9B3A5DED33C955B44621t0g0N" TargetMode="External"/><Relationship Id="rId111" Type="http://schemas.openxmlformats.org/officeDocument/2006/relationships/hyperlink" Target="consultantplus://offline/ref=741A739B88E8D2B88A8C4BE606618E7CAD38A521CEABCB1229AC9F6648E59E364854179444C1ED1E95062A9B3A5DED33C955B44621t0g0N" TargetMode="External"/><Relationship Id="rId132" Type="http://schemas.openxmlformats.org/officeDocument/2006/relationships/hyperlink" Target="consultantplus://offline/ref=741A739B88E8D2B88A8C4BE606618E7CAD38A521CEABCB1229AC9F6648E59E364854179749C6ED1E95062A9B3A5DED33C955B44621t0g0N" TargetMode="External"/><Relationship Id="rId140" Type="http://schemas.openxmlformats.org/officeDocument/2006/relationships/hyperlink" Target="consultantplus://offline/ref=741A739B88E8D2B88A8C4BE606618E7CAD38A521CEABCB1229AC9F6648E59E364854179341CAE34190133BC3355AF62DCD4FA8442008t0gDN" TargetMode="External"/><Relationship Id="rId145" Type="http://schemas.openxmlformats.org/officeDocument/2006/relationships/hyperlink" Target="consultantplus://offline/ref=741A739B88E8D2B88A8C4BE606618E7CAD38A521CEABCB1229AC9F6648E59E364854179A47C3ED1E95062A9B3A5DED33C955B44621t0g0N"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3E9BE345C87345F5D0BF19C2493527C04346B8E61501E9D266EEEBCFDEEFD18182391AE6Fv4WAL" TargetMode="External"/><Relationship Id="rId23" Type="http://schemas.openxmlformats.org/officeDocument/2006/relationships/hyperlink" Target="consultantplus://offline/ref=741A739B88E8D2B88A8C4BE606618E7CAD38A521CEABCB1229AC9F6648E59E364854179440C2ED1E95062A9B3A5DED33C955B44621t0g0N" TargetMode="External"/><Relationship Id="rId28" Type="http://schemas.openxmlformats.org/officeDocument/2006/relationships/hyperlink" Target="consultantplus://offline/ref=741A739B88E8D2B88A8C4BE606618E7CAD38A521CEABCB1229AC9F6648E59E364854179346C3EF4190133BC3355AF62DCD4FA8442008t0gDN" TargetMode="External"/><Relationship Id="rId36" Type="http://schemas.openxmlformats.org/officeDocument/2006/relationships/hyperlink" Target="consultantplus://offline/ref=741A739B88E8D2B88A8C4BE606618E7CAD38A521CEABCB1229AC9F6648E59E364854179444C1ED1E95062A9B3A5DED33C955B44621t0g0N" TargetMode="External"/><Relationship Id="rId49" Type="http://schemas.openxmlformats.org/officeDocument/2006/relationships/hyperlink" Target="consultantplus://offline/ref=741A739B88E8D2B88A8C4BE606618E7CAD38A429C7AACB1229AC9F6648E59E364854179046CAEE4190133BC3355AF62DCD4FA8442008t0gDN" TargetMode="External"/><Relationship Id="rId57" Type="http://schemas.openxmlformats.org/officeDocument/2006/relationships/hyperlink" Target="consultantplus://offline/ref=741A739B88E8D2B88A8C4BE606618E7CAD38A521CEABCB1229AC9F6648E59E364854179749C6ED1E95062A9B3A5DED33C955B44621t0g0N" TargetMode="External"/><Relationship Id="rId106" Type="http://schemas.openxmlformats.org/officeDocument/2006/relationships/hyperlink" Target="consultantplus://offline/ref=741A739B88E8D2B88A8C4BE606618E7CAD39A121C5A9CB1229AC9F6648E59E364854179341C3E749CC492BC77C0DFE31C855B6423E0B0495tFgCN" TargetMode="External"/><Relationship Id="rId114" Type="http://schemas.openxmlformats.org/officeDocument/2006/relationships/hyperlink" Target="consultantplus://offline/ref=741A739B88E8D2B88A8C4BE606618E7CAD38A521CEABCB1229AC9F6648E59E364854179443C3ED1E95062A9B3A5DED33C955B44621t0g0N" TargetMode="External"/><Relationship Id="rId119" Type="http://schemas.openxmlformats.org/officeDocument/2006/relationships/hyperlink" Target="consultantplus://offline/ref=741A739B88E8D2B88A8C4BE606618E7CAD38A42CC2ADCB1229AC9F6648E59E365A544F9F43C6F84AC05C7D9639t5g1N" TargetMode="External"/><Relationship Id="rId127" Type="http://schemas.openxmlformats.org/officeDocument/2006/relationships/hyperlink" Target="consultantplus://offline/ref=741A739B88E8D2B88A8C4BE606618E7CAD38A521CEABCB1229AC9F6648E59E364854179440C0ED1E95062A9B3A5DED33C955B44621t0g0N" TargetMode="External"/><Relationship Id="rId10" Type="http://schemas.openxmlformats.org/officeDocument/2006/relationships/hyperlink" Target="consultantplus://offline/ref=33E9BE345C87345F5D0BF19C2493527C04346B8E61501E9D266EEEBCFDEEFD18182391AE6Cv4WEL" TargetMode="External"/><Relationship Id="rId31" Type="http://schemas.openxmlformats.org/officeDocument/2006/relationships/hyperlink" Target="consultantplus://offline/ref=741A739B88E8D2B88A8C4BE606618E7CAD39A121C5A9CB1229AC9F6648E59E364854179341C3E749CC492BC77C0DFE31C855B6423E0B0495tFgCN" TargetMode="External"/><Relationship Id="rId44" Type="http://schemas.openxmlformats.org/officeDocument/2006/relationships/hyperlink" Target="consultantplus://offline/ref=741A739B88E8D2B88A8C4BE606618E7CAD38A42CC2ADCB1229AC9F6648E59E365A544F9F43C6F84AC05C7D9639t5g1N" TargetMode="External"/><Relationship Id="rId52" Type="http://schemas.openxmlformats.org/officeDocument/2006/relationships/hyperlink" Target="consultantplus://offline/ref=741A739B88E8D2B88A8C4BE606618E7CAD38A521CEABCB1229AC9F6648E59E364854179440C0ED1E95062A9B3A5DED33C955B44621t0g0N" TargetMode="External"/><Relationship Id="rId60" Type="http://schemas.openxmlformats.org/officeDocument/2006/relationships/hyperlink" Target="consultantplus://offline/ref=741A739B88E8D2B88A8C4BE606618E7CAD39A121C5A9CB1229AC9F6648E59E364854179341C3E54EC2492BC77C0DFE31C855B6423E0B0495tFgCN" TargetMode="External"/><Relationship Id="rId65" Type="http://schemas.openxmlformats.org/officeDocument/2006/relationships/hyperlink" Target="consultantplus://offline/ref=741A739B88E8D2B88A8C4BE606618E7CAD38A521CEABCB1229AC9F6648E59E364854179341CAE34190133BC3355AF62DCD4FA8442008t0gDN" TargetMode="External"/><Relationship Id="rId73" Type="http://schemas.openxmlformats.org/officeDocument/2006/relationships/hyperlink" Target="consultantplus://offline/ref=741A739B88E8D2B88A8C4BE606618E7CAD38A521CEABCB1229AC9F6648E59E364854179346C3EF4190133BC3355AF62DCD4FA8442008t0gDN" TargetMode="External"/><Relationship Id="rId78" Type="http://schemas.openxmlformats.org/officeDocument/2006/relationships/hyperlink" Target="consultantplus://offline/ref=741A739B88E8D2B88A8C4BE606618E7CAD38A521CEABCB1229AC9F6648E59E364854179341CAE34190133BC3355AF62DCD4FA8442008t0gDN" TargetMode="External"/><Relationship Id="rId81" Type="http://schemas.openxmlformats.org/officeDocument/2006/relationships/hyperlink" Target="consultantplus://offline/ref=741A739B88E8D2B88A8C4BE606618E7CAD38A521CEABCB1229AC9F6648E59E364854179444C1ED1E95062A9B3A5DED33C955B44621t0g0N" TargetMode="External"/><Relationship Id="rId86" Type="http://schemas.openxmlformats.org/officeDocument/2006/relationships/hyperlink" Target="consultantplus://offline/ref=741A739B88E8D2B88A8C4BE606618E7CAF31A52FC4AFCB1229AC9F6648E59E364854179341C3E64BC4492BC77C0DFE31C855B6423E0B0495tFgCN" TargetMode="External"/><Relationship Id="rId94" Type="http://schemas.openxmlformats.org/officeDocument/2006/relationships/hyperlink" Target="consultantplus://offline/ref=741A739B88E8D2B88A8C4BE606618E7CAD38A429C7AACB1229AC9F6648E59E364854179046CAEE4190133BC3355AF62DCD4FA8442008t0gDN" TargetMode="External"/><Relationship Id="rId99" Type="http://schemas.openxmlformats.org/officeDocument/2006/relationships/hyperlink" Target="consultantplus://offline/ref=741A739B88E8D2B88A8C4BE606618E7CAD38A521CEABCB1229AC9F6648E59E364854179443C3ED1E95062A9B3A5DED33C955B44621t0g0N" TargetMode="External"/><Relationship Id="rId101" Type="http://schemas.openxmlformats.org/officeDocument/2006/relationships/hyperlink" Target="consultantplus://offline/ref=741A739B88E8D2B88A8C4BE606618E7CAF31A52FC4AFCB1229AC9F6648E59E364854179341C3E64BC4492BC77C0DFE31C855B6423E0B0495tFgCN" TargetMode="External"/><Relationship Id="rId122" Type="http://schemas.openxmlformats.org/officeDocument/2006/relationships/hyperlink" Target="consultantplus://offline/ref=741A739B88E8D2B88A8C4BE606618E7CAD38A521CEABCB1229AC9F6648E59E364854179749C6ED1E95062A9B3A5DED33C955B44621t0g0N" TargetMode="External"/><Relationship Id="rId130" Type="http://schemas.openxmlformats.org/officeDocument/2006/relationships/hyperlink" Target="consultantplus://offline/ref=741A739B88E8D2B88A8C4BE606618E7CAD38A521CEABCB1229AC9F6648E59E364854179A47C3ED1E95062A9B3A5DED33C955B44621t0g0N" TargetMode="External"/><Relationship Id="rId135" Type="http://schemas.openxmlformats.org/officeDocument/2006/relationships/hyperlink" Target="consultantplus://offline/ref=741A739B88E8D2B88A8C4BE606618E7CAD39A121C5A9CB1229AC9F6648E59E364854179341C3E54EC2492BC77C0DFE31C855B6423E0B0495tFgCN" TargetMode="External"/><Relationship Id="rId143" Type="http://schemas.openxmlformats.org/officeDocument/2006/relationships/hyperlink" Target="consultantplus://offline/ref=741A739B88E8D2B88A8C4BE606618E7CAD38A521CEABCB1229AC9F6648E59E364854179440C2ED1E95062A9B3A5DED33C955B44621t0g0N" TargetMode="External"/><Relationship Id="rId148" Type="http://schemas.openxmlformats.org/officeDocument/2006/relationships/hyperlink" Target="consultantplus://offline/ref=741A739B88E8D2B88A8C4BE606618E7CAD38A521CEABCB1229AC9F6648E59E364854179346C3EF4190133BC3355AF62DCD4FA8442008t0gDN" TargetMode="External"/><Relationship Id="rId151" Type="http://schemas.openxmlformats.org/officeDocument/2006/relationships/hyperlink" Target="consultantplus://offline/ref=741A739B88E8D2B88A8C4BE606618E7CAD39A121C5A9CB1229AC9F6648E59E364854179341C3E749CC492BC77C0DFE31C855B6423E0B0495tFgCN" TargetMode="External"/><Relationship Id="rId4" Type="http://schemas.openxmlformats.org/officeDocument/2006/relationships/webSettings" Target="webSettings.xml"/><Relationship Id="rId9" Type="http://schemas.openxmlformats.org/officeDocument/2006/relationships/hyperlink" Target="consultantplus://offline/ref=33E9BE345C87345F5D0BF19C2493527C04346B8E61501E9D266EEEBCFDEEFD18182391AE6Cv4WCL" TargetMode="External"/><Relationship Id="rId13" Type="http://schemas.openxmlformats.org/officeDocument/2006/relationships/hyperlink" Target="consultantplus://offline/ref=33E9BE345C87345F5D0BF19C2493527C04346B8E61501E9D266EEEBCFDEEFD18182391AE6Dv4WCL" TargetMode="External"/><Relationship Id="rId18" Type="http://schemas.openxmlformats.org/officeDocument/2006/relationships/hyperlink" Target="consultantplus://offline/ref=741A739B88E8D2B88A8C4BE606618E7CAD38A521CEABCB1229AC9F6648E59E364854179341CAE34190133BC3355AF62DCD4FA8442008t0gDN" TargetMode="External"/><Relationship Id="rId39" Type="http://schemas.openxmlformats.org/officeDocument/2006/relationships/hyperlink" Target="consultantplus://offline/ref=741A739B88E8D2B88A8C4BE606618E7CAD38A521CEABCB1229AC9F6648E59E364854179443C3ED1E95062A9B3A5DED33C955B44621t0g0N" TargetMode="External"/><Relationship Id="rId109" Type="http://schemas.openxmlformats.org/officeDocument/2006/relationships/hyperlink" Target="consultantplus://offline/ref=741A739B88E8D2B88A8C4BE606618E7CAD38A429C7AACB1229AC9F6648E59E364854179046CAEE4190133BC3355AF62DCD4FA8442008t0gDN" TargetMode="External"/><Relationship Id="rId34" Type="http://schemas.openxmlformats.org/officeDocument/2006/relationships/hyperlink" Target="consultantplus://offline/ref=741A739B88E8D2B88A8C4BE606618E7CAD38A429C7AACB1229AC9F6648E59E364854179046CAEE4190133BC3355AF62DCD4FA8442008t0gDN" TargetMode="External"/><Relationship Id="rId50" Type="http://schemas.openxmlformats.org/officeDocument/2006/relationships/hyperlink" Target="consultantplus://offline/ref=741A739B88E8D2B88A8C4BE606618E7CAD38A521CEABCB1229AC9F6648E59E364854179341CAE34190133BC3355AF62DCD4FA8442008t0gDN" TargetMode="External"/><Relationship Id="rId55" Type="http://schemas.openxmlformats.org/officeDocument/2006/relationships/hyperlink" Target="consultantplus://offline/ref=741A739B88E8D2B88A8C4BE606618E7CAD38A521CEABCB1229AC9F6648E59E364854179A47C3ED1E95062A9B3A5DED33C955B44621t0g0N" TargetMode="External"/><Relationship Id="rId76" Type="http://schemas.openxmlformats.org/officeDocument/2006/relationships/hyperlink" Target="consultantplus://offline/ref=741A739B88E8D2B88A8C4BE606618E7CAD39A121C5A9CB1229AC9F6648E59E364854179341C3E749CC492BC77C0DFE31C855B6423E0B0495tFgCN" TargetMode="External"/><Relationship Id="rId97" Type="http://schemas.openxmlformats.org/officeDocument/2006/relationships/hyperlink" Target="consultantplus://offline/ref=741A739B88E8D2B88A8C4BE606618E7CAD38A521CEABCB1229AC9F6648E59E364854179440C0ED1E95062A9B3A5DED33C955B44621t0g0N" TargetMode="External"/><Relationship Id="rId104" Type="http://schemas.openxmlformats.org/officeDocument/2006/relationships/hyperlink" Target="consultantplus://offline/ref=741A739B88E8D2B88A8C4BE606618E7CAD38A42CC2ADCB1229AC9F6648E59E365A544F9F43C6F84AC05C7D9639t5g1N" TargetMode="External"/><Relationship Id="rId120" Type="http://schemas.openxmlformats.org/officeDocument/2006/relationships/hyperlink" Target="consultantplus://offline/ref=741A739B88E8D2B88A8C4BE606618E7CAD39A121C5A9CB1229AC9F6648E59E364854179341C3E54EC2492BC77C0DFE31C855B6423E0B0495tFgCN" TargetMode="External"/><Relationship Id="rId125" Type="http://schemas.openxmlformats.org/officeDocument/2006/relationships/hyperlink" Target="consultantplus://offline/ref=741A739B88E8D2B88A8C4BE606618E7CAD38A521CEABCB1229AC9F6648E59E364854179341CAE34190133BC3355AF62DCD4FA8442008t0gDN" TargetMode="External"/><Relationship Id="rId141" Type="http://schemas.openxmlformats.org/officeDocument/2006/relationships/hyperlink" Target="consultantplus://offline/ref=741A739B88E8D2B88A8C4BE606618E7CAD38A521CEABCB1229AC9F6648E59E364854179444C1ED1E95062A9B3A5DED33C955B44621t0g0N" TargetMode="External"/><Relationship Id="rId146" Type="http://schemas.openxmlformats.org/officeDocument/2006/relationships/hyperlink" Target="consultantplus://offline/ref=741A739B88E8D2B88A8C4BE606618E7CAF31A52FC4AFCB1229AC9F6648E59E364854179341C3E64BC4492BC77C0DFE31C855B6423E0B0495tFgCN" TargetMode="External"/><Relationship Id="rId7" Type="http://schemas.openxmlformats.org/officeDocument/2006/relationships/hyperlink" Target="consultantplus://offline/ref=33E9BE345C87345F5D0BF19C2493527C04346B8E61501E9D266EEEBCFDEEFD18182391A568v4W1L" TargetMode="External"/><Relationship Id="rId71" Type="http://schemas.openxmlformats.org/officeDocument/2006/relationships/hyperlink" Target="consultantplus://offline/ref=741A739B88E8D2B88A8C4BE606618E7CAF31A52FC4AFCB1229AC9F6648E59E364854179341C3E64BC4492BC77C0DFE31C855B6423E0B0495tFgCN" TargetMode="External"/><Relationship Id="rId92" Type="http://schemas.openxmlformats.org/officeDocument/2006/relationships/hyperlink" Target="consultantplus://offline/ref=741A739B88E8D2B88A8C4BE606618E7CAD38A521CEABCB1229AC9F6648E59E364854179749C6ED1E95062A9B3A5DED33C955B44621t0g0N" TargetMode="External"/><Relationship Id="rId2" Type="http://schemas.openxmlformats.org/officeDocument/2006/relationships/styles" Target="styles.xml"/><Relationship Id="rId29" Type="http://schemas.openxmlformats.org/officeDocument/2006/relationships/hyperlink" Target="consultantplus://offline/ref=741A739B88E8D2B88A8C4BE606618E7CAD38A42CC2ADCB1229AC9F6648E59E365A544F9F43C6F84AC05C7D9639t5g1N" TargetMode="External"/><Relationship Id="rId24" Type="http://schemas.openxmlformats.org/officeDocument/2006/relationships/hyperlink" Target="consultantplus://offline/ref=741A739B88E8D2B88A8C4BE606618E7CAD38A521CEABCB1229AC9F6648E59E364854179443C3ED1E95062A9B3A5DED33C955B44621t0g0N" TargetMode="External"/><Relationship Id="rId40" Type="http://schemas.openxmlformats.org/officeDocument/2006/relationships/hyperlink" Target="consultantplus://offline/ref=741A739B88E8D2B88A8C4BE606618E7CAD38A521CEABCB1229AC9F6648E59E364854179A47C3ED1E95062A9B3A5DED33C955B44621t0g0N" TargetMode="External"/><Relationship Id="rId45" Type="http://schemas.openxmlformats.org/officeDocument/2006/relationships/hyperlink" Target="consultantplus://offline/ref=741A739B88E8D2B88A8C4BE606618E7CAD39A121C5A9CB1229AC9F6648E59E364854179341C3E54EC2492BC77C0DFE31C855B6423E0B0495tFgCN" TargetMode="External"/><Relationship Id="rId66" Type="http://schemas.openxmlformats.org/officeDocument/2006/relationships/hyperlink" Target="consultantplus://offline/ref=741A739B88E8D2B88A8C4BE606618E7CAD38A521CEABCB1229AC9F6648E59E364854179444C1ED1E95062A9B3A5DED33C955B44621t0g0N" TargetMode="External"/><Relationship Id="rId87" Type="http://schemas.openxmlformats.org/officeDocument/2006/relationships/hyperlink" Target="consultantplus://offline/ref=741A739B88E8D2B88A8C4BE606618E7CAD38A521CEABCB1229AC9F6648E59E364854179749C6ED1E95062A9B3A5DED33C955B44621t0g0N" TargetMode="External"/><Relationship Id="rId110" Type="http://schemas.openxmlformats.org/officeDocument/2006/relationships/hyperlink" Target="consultantplus://offline/ref=741A739B88E8D2B88A8C4BE606618E7CAD38A521CEABCB1229AC9F6648E59E364854179341CAE34190133BC3355AF62DCD4FA8442008t0gDN" TargetMode="External"/><Relationship Id="rId115" Type="http://schemas.openxmlformats.org/officeDocument/2006/relationships/hyperlink" Target="consultantplus://offline/ref=741A739B88E8D2B88A8C4BE606618E7CAD38A521CEABCB1229AC9F6648E59E364854179A47C3ED1E95062A9B3A5DED33C955B44621t0g0N" TargetMode="External"/><Relationship Id="rId131" Type="http://schemas.openxmlformats.org/officeDocument/2006/relationships/hyperlink" Target="consultantplus://offline/ref=741A739B88E8D2B88A8C4BE606618E7CAF31A52FC4AFCB1229AC9F6648E59E364854179341C3E64BC4492BC77C0DFE31C855B6423E0B0495tFgCN" TargetMode="External"/><Relationship Id="rId136" Type="http://schemas.openxmlformats.org/officeDocument/2006/relationships/hyperlink" Target="consultantplus://offline/ref=741A739B88E8D2B88A8C4BE606618E7CAD39A121C5A9CB1229AC9F6648E59E364854179341C3E749CC492BC77C0DFE31C855B6423E0B0495tFgCN" TargetMode="External"/><Relationship Id="rId61" Type="http://schemas.openxmlformats.org/officeDocument/2006/relationships/hyperlink" Target="consultantplus://offline/ref=741A739B88E8D2B88A8C4BE606618E7CAD39A121C5A9CB1229AC9F6648E59E364854179341C3E749CC492BC77C0DFE31C855B6423E0B0495tFgCN" TargetMode="External"/><Relationship Id="rId82" Type="http://schemas.openxmlformats.org/officeDocument/2006/relationships/hyperlink" Target="consultantplus://offline/ref=741A739B88E8D2B88A8C4BE606618E7CAD38A521CEABCB1229AC9F6648E59E364854179440C0ED1E95062A9B3A5DED33C955B44621t0g0N" TargetMode="External"/><Relationship Id="rId152" Type="http://schemas.openxmlformats.org/officeDocument/2006/relationships/fontTable" Target="fontTable.xml"/><Relationship Id="rId19" Type="http://schemas.openxmlformats.org/officeDocument/2006/relationships/hyperlink" Target="consultantplus://offline/ref=741A739B88E8D2B88A8C4BE606618E7CAD38A429C7AACB1229AC9F6648E59E364854179046CAEE4190133BC3355AF62DCD4FA8442008t0gDN" TargetMode="External"/><Relationship Id="rId14" Type="http://schemas.openxmlformats.org/officeDocument/2006/relationships/hyperlink" Target="consultantplus://offline/ref=33E9BE345C87345F5D0BF19C2493527C04346B8361561E9D266EEEBCFDvEWEL" TargetMode="External"/><Relationship Id="rId30" Type="http://schemas.openxmlformats.org/officeDocument/2006/relationships/hyperlink" Target="consultantplus://offline/ref=741A739B88E8D2B88A8C4BE606618E7CAD39A121C5A9CB1229AC9F6648E59E364854179341C3E54EC2492BC77C0DFE31C855B6423E0B0495tFgCN" TargetMode="External"/><Relationship Id="rId35" Type="http://schemas.openxmlformats.org/officeDocument/2006/relationships/hyperlink" Target="consultantplus://offline/ref=741A739B88E8D2B88A8C4BE606618E7CAD38A521CEABCB1229AC9F6648E59E364854179341CAE34190133BC3355AF62DCD4FA8442008t0gDN" TargetMode="External"/><Relationship Id="rId56" Type="http://schemas.openxmlformats.org/officeDocument/2006/relationships/hyperlink" Target="consultantplus://offline/ref=741A739B88E8D2B88A8C4BE606618E7CAF31A52FC4AFCB1229AC9F6648E59E364854179341C3E64BC4492BC77C0DFE31C855B6423E0B0495tFgCN" TargetMode="External"/><Relationship Id="rId77" Type="http://schemas.openxmlformats.org/officeDocument/2006/relationships/hyperlink" Target="consultantplus://offline/ref=741A739B88E8D2B88A8C4BE606618E7CAD38A521CEABCB1229AC9F6648E59E364854179749C6ED1E95062A9B3A5DED33C955B44621t0g0N" TargetMode="External"/><Relationship Id="rId100" Type="http://schemas.openxmlformats.org/officeDocument/2006/relationships/hyperlink" Target="consultantplus://offline/ref=741A739B88E8D2B88A8C4BE606618E7CAD38A521CEABCB1229AC9F6648E59E364854179A47C3ED1E95062A9B3A5DED33C955B44621t0g0N" TargetMode="External"/><Relationship Id="rId105" Type="http://schemas.openxmlformats.org/officeDocument/2006/relationships/hyperlink" Target="consultantplus://offline/ref=741A739B88E8D2B88A8C4BE606618E7CAD39A121C5A9CB1229AC9F6648E59E364854179341C3E54EC2492BC77C0DFE31C855B6423E0B0495tFgCN" TargetMode="External"/><Relationship Id="rId126" Type="http://schemas.openxmlformats.org/officeDocument/2006/relationships/hyperlink" Target="consultantplus://offline/ref=741A739B88E8D2B88A8C4BE606618E7CAD38A521CEABCB1229AC9F6648E59E364854179444C1ED1E95062A9B3A5DED33C955B44621t0g0N" TargetMode="External"/><Relationship Id="rId147" Type="http://schemas.openxmlformats.org/officeDocument/2006/relationships/hyperlink" Target="consultantplus://offline/ref=741A739B88E8D2B88A8C4BE606618E7CAD38A521CEABCB1229AC9F6648E59E364854179749C6ED1E95062A9B3A5DED33C955B44621t0g0N" TargetMode="External"/><Relationship Id="rId8" Type="http://schemas.openxmlformats.org/officeDocument/2006/relationships/hyperlink" Target="consultantplus://offline/ref=33E9BE345C87345F5D0BF19C2493527C04346B8E61501E9D266EEEBCFDEEFD18182391AE6Fv4WAL" TargetMode="External"/><Relationship Id="rId51" Type="http://schemas.openxmlformats.org/officeDocument/2006/relationships/hyperlink" Target="consultantplus://offline/ref=741A739B88E8D2B88A8C4BE606618E7CAD38A521CEABCB1229AC9F6648E59E364854179444C1ED1E95062A9B3A5DED33C955B44621t0g0N" TargetMode="External"/><Relationship Id="rId72" Type="http://schemas.openxmlformats.org/officeDocument/2006/relationships/hyperlink" Target="consultantplus://offline/ref=741A739B88E8D2B88A8C4BE606618E7CAD38A521CEABCB1229AC9F6648E59E364854179749C6ED1E95062A9B3A5DED33C955B44621t0g0N" TargetMode="External"/><Relationship Id="rId93" Type="http://schemas.openxmlformats.org/officeDocument/2006/relationships/hyperlink" Target="consultantplus://offline/ref=741A739B88E8D2B88A8C4BE606618E7CAD38A521CEABCB1229AC9F6648E59E364854179341CAE34190133BC3355AF62DCD4FA8442008t0gDN" TargetMode="External"/><Relationship Id="rId98" Type="http://schemas.openxmlformats.org/officeDocument/2006/relationships/hyperlink" Target="consultantplus://offline/ref=741A739B88E8D2B88A8C4BE606618E7CAD38A521CEABCB1229AC9F6648E59E364854179440C2ED1E95062A9B3A5DED33C955B44621t0g0N" TargetMode="External"/><Relationship Id="rId121" Type="http://schemas.openxmlformats.org/officeDocument/2006/relationships/hyperlink" Target="consultantplus://offline/ref=741A739B88E8D2B88A8C4BE606618E7CAD39A121C5A9CB1229AC9F6648E59E364854179341C3E749CC492BC77C0DFE31C855B6423E0B0495tFgCN" TargetMode="External"/><Relationship Id="rId142" Type="http://schemas.openxmlformats.org/officeDocument/2006/relationships/hyperlink" Target="consultantplus://offline/ref=741A739B88E8D2B88A8C4BE606618E7CAD38A521CEABCB1229AC9F6648E59E364854179440C0ED1E95062A9B3A5DED33C955B44621t0g0N"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D4148-8909-4886-9597-9ED34D53B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127</Pages>
  <Words>20608</Words>
  <Characters>117471</Characters>
  <Application>Microsoft Office Word</Application>
  <DocSecurity>0</DocSecurity>
  <Lines>978</Lines>
  <Paragraphs>275</Paragraphs>
  <ScaleCrop>false</ScaleCrop>
  <Company/>
  <LinksUpToDate>false</LinksUpToDate>
  <CharactersWithSpaces>137804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И. Яровая</dc:creator>
  <cp:lastModifiedBy>Саша</cp:lastModifiedBy>
  <cp:revision>2</cp:revision>
  <cp:lastPrinted>2020-12-21T15:00:00Z</cp:lastPrinted>
  <dcterms:created xsi:type="dcterms:W3CDTF">2020-12-21T15:03:00Z</dcterms:created>
  <dcterms:modified xsi:type="dcterms:W3CDTF">2020-12-21T15:03:00Z</dcterms:modified>
</cp:coreProperties>
</file>