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501" w:rsidRPr="00267E04" w:rsidRDefault="00DD117E" w:rsidP="009F750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 w:themeColor="text1"/>
          <w:kern w:val="36"/>
          <w:sz w:val="44"/>
          <w:szCs w:val="4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4888230</wp:posOffset>
                </wp:positionH>
                <wp:positionV relativeFrom="paragraph">
                  <wp:posOffset>-50800</wp:posOffset>
                </wp:positionV>
                <wp:extent cx="180975" cy="7277100"/>
                <wp:effectExtent l="0" t="0" r="28575" b="1905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75" cy="7277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117E" w:rsidRDefault="00DD117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84.9pt;margin-top:-4pt;width:14.25pt;height:57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" fillcolor="white [3201]" strokecolor="white [3212]" strokeweight=".5pt">
                <v:textbox>
                  <w:txbxContent>
                    <w:p w:rsidR="00DD117E" w:rsidRDefault="00DD117E"/>
                  </w:txbxContent>
                </v:textbox>
              </v:shape>
            </w:pict>
          </mc:Fallback>
        </mc:AlternateContent>
      </w:r>
    </w:p>
    <w:p w:rsidR="009F7501" w:rsidRDefault="009F7501" w:rsidP="009F750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44"/>
          <w:szCs w:val="44"/>
          <w:lang w:eastAsia="ru-RU"/>
        </w:rPr>
      </w:pPr>
    </w:p>
    <w:p w:rsidR="009F7501" w:rsidRDefault="009F7501" w:rsidP="009F750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44"/>
          <w:szCs w:val="44"/>
          <w:lang w:eastAsia="ru-RU"/>
        </w:rPr>
      </w:pPr>
    </w:p>
    <w:p w:rsidR="009F7501" w:rsidRDefault="009F7501" w:rsidP="009F750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44"/>
          <w:szCs w:val="44"/>
          <w:lang w:eastAsia="ru-RU"/>
        </w:rPr>
      </w:pPr>
    </w:p>
    <w:p w:rsidR="009F7501" w:rsidRDefault="009F7501" w:rsidP="009F750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44"/>
          <w:szCs w:val="44"/>
          <w:lang w:eastAsia="ru-RU"/>
        </w:rPr>
      </w:pPr>
    </w:p>
    <w:p w:rsidR="009F7501" w:rsidRDefault="00B348D3" w:rsidP="009F750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44"/>
          <w:szCs w:val="44"/>
          <w:lang w:eastAsia="ru-RU"/>
        </w:rPr>
      </w:pPr>
      <w:r>
        <w:rPr>
          <w:noProof/>
          <w:lang w:eastAsia="ru-RU"/>
        </w:rPr>
        <w:drawing>
          <wp:inline distT="0" distB="0" distL="0" distR="0" wp14:anchorId="2A3DD48D" wp14:editId="210FE85C">
            <wp:extent cx="3409853" cy="3504681"/>
            <wp:effectExtent l="0" t="0" r="635" b="635"/>
            <wp:docPr id="4" name="Рисунок 4" descr="https://im0-tub-ru.yandex.net/i?id=1ead256b8b00e2d65a33a41967552159-l&amp;ref=rim&amp;n=13&amp;w=863&amp;h=8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0-tub-ru.yandex.net/i?id=1ead256b8b00e2d65a33a41967552159-l&amp;ref=rim&amp;n=13&amp;w=863&amp;h=88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7517" cy="350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7501" w:rsidRDefault="009F7501" w:rsidP="009F750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44"/>
          <w:szCs w:val="44"/>
          <w:lang w:eastAsia="ru-RU"/>
        </w:rPr>
      </w:pPr>
    </w:p>
    <w:p w:rsidR="009F7501" w:rsidRDefault="009F7501" w:rsidP="009F75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7501" w:rsidRDefault="009F7501" w:rsidP="009F75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7501" w:rsidRDefault="009F7501" w:rsidP="009F75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7501" w:rsidRDefault="009F7501" w:rsidP="009F75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7501" w:rsidRDefault="009F7501" w:rsidP="009F75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117E" w:rsidRDefault="00DD117E" w:rsidP="00A63D97">
      <w:pPr>
        <w:spacing w:after="0"/>
        <w:jc w:val="center"/>
        <w:rPr>
          <w:rFonts w:ascii="Times New Roman" w:hAnsi="Times New Roman" w:cs="Times New Roman"/>
          <w:b/>
          <w:color w:val="0F243E" w:themeColor="text2" w:themeShade="80"/>
          <w:sz w:val="20"/>
          <w:szCs w:val="20"/>
        </w:rPr>
      </w:pPr>
    </w:p>
    <w:p w:rsidR="000E3652" w:rsidRDefault="000E3652" w:rsidP="00A63D97">
      <w:pPr>
        <w:spacing w:after="0"/>
        <w:jc w:val="center"/>
        <w:rPr>
          <w:rFonts w:ascii="Times New Roman" w:hAnsi="Times New Roman" w:cs="Times New Roman"/>
          <w:b/>
          <w:color w:val="0F243E" w:themeColor="text2" w:themeShade="80"/>
          <w:sz w:val="20"/>
          <w:szCs w:val="20"/>
          <w:lang w:val="en-US"/>
        </w:rPr>
      </w:pPr>
    </w:p>
    <w:p w:rsidR="00A63D97" w:rsidRPr="00D53656" w:rsidRDefault="00A63D97" w:rsidP="00A63D97">
      <w:pPr>
        <w:spacing w:after="0"/>
        <w:jc w:val="center"/>
        <w:rPr>
          <w:rFonts w:ascii="Times New Roman" w:hAnsi="Times New Roman" w:cs="Times New Roman"/>
          <w:b/>
          <w:color w:val="0F243E" w:themeColor="text2" w:themeShade="80"/>
          <w:sz w:val="20"/>
          <w:szCs w:val="20"/>
        </w:rPr>
      </w:pPr>
      <w:r w:rsidRPr="00D53656">
        <w:rPr>
          <w:rFonts w:ascii="Times New Roman" w:hAnsi="Times New Roman" w:cs="Times New Roman"/>
          <w:b/>
          <w:color w:val="0F243E" w:themeColor="text2" w:themeShade="80"/>
          <w:sz w:val="20"/>
          <w:szCs w:val="20"/>
        </w:rPr>
        <w:t>ФЕДЕРАЛЬНАЯ  СЛУЖБА ГОСУДАРСТВЕННОЙ СТАТИСТИКИ</w:t>
      </w:r>
    </w:p>
    <w:p w:rsidR="00B348D3" w:rsidRPr="00C8711C" w:rsidRDefault="00B348D3" w:rsidP="000E3652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18"/>
          <w:szCs w:val="18"/>
        </w:rPr>
      </w:pPr>
    </w:p>
    <w:p w:rsidR="009F7501" w:rsidRPr="00E132C6" w:rsidRDefault="009F7501" w:rsidP="00AE7C45">
      <w:pPr>
        <w:spacing w:after="0"/>
        <w:jc w:val="center"/>
        <w:rPr>
          <w:rFonts w:ascii="Times New Roman" w:hAnsi="Times New Roman" w:cs="Times New Roman"/>
          <w:b/>
          <w:color w:val="0F243E" w:themeColor="text2" w:themeShade="80"/>
          <w:sz w:val="36"/>
          <w:szCs w:val="36"/>
        </w:rPr>
      </w:pPr>
      <w:r w:rsidRPr="00E132C6">
        <w:rPr>
          <w:rFonts w:ascii="Times New Roman" w:hAnsi="Times New Roman" w:cs="Times New Roman"/>
          <w:b/>
          <w:color w:val="0F243E" w:themeColor="text2" w:themeShade="80"/>
          <w:sz w:val="36"/>
          <w:szCs w:val="36"/>
        </w:rPr>
        <w:t xml:space="preserve">УВАЖАЕМЫЙ </w:t>
      </w:r>
      <w:r w:rsidR="00AE7C45" w:rsidRPr="00E132C6">
        <w:rPr>
          <w:rFonts w:ascii="Times New Roman" w:hAnsi="Times New Roman" w:cs="Times New Roman"/>
          <w:b/>
          <w:color w:val="0F243E" w:themeColor="text2" w:themeShade="80"/>
          <w:sz w:val="36"/>
          <w:szCs w:val="36"/>
        </w:rPr>
        <w:t>РУКОВОДИТЕЛЬ</w:t>
      </w:r>
      <w:r w:rsidRPr="00E132C6">
        <w:rPr>
          <w:rFonts w:ascii="Times New Roman" w:hAnsi="Times New Roman" w:cs="Times New Roman"/>
          <w:b/>
          <w:color w:val="0F243E" w:themeColor="text2" w:themeShade="80"/>
          <w:sz w:val="36"/>
          <w:szCs w:val="36"/>
        </w:rPr>
        <w:t>!</w:t>
      </w:r>
    </w:p>
    <w:p w:rsidR="002B3A82" w:rsidRPr="00AE7C45" w:rsidRDefault="002B3A82" w:rsidP="00AE7C45">
      <w:pPr>
        <w:spacing w:after="0" w:line="180" w:lineRule="exact"/>
        <w:jc w:val="center"/>
        <w:rPr>
          <w:rFonts w:ascii="Times New Roman" w:hAnsi="Times New Roman" w:cs="Times New Roman"/>
          <w:color w:val="0F243E" w:themeColor="text2" w:themeShade="80"/>
          <w:sz w:val="28"/>
          <w:szCs w:val="28"/>
        </w:rPr>
      </w:pPr>
    </w:p>
    <w:p w:rsidR="00DD117E" w:rsidRDefault="009F7501" w:rsidP="00E524CB">
      <w:pPr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  <w:sz w:val="27"/>
          <w:szCs w:val="27"/>
        </w:rPr>
      </w:pPr>
      <w:r w:rsidRPr="00DD117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В соответствии с частью 2 статьи 5</w:t>
      </w:r>
      <w:r w:rsidR="001D7172" w:rsidRPr="00DD117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 xml:space="preserve"> </w:t>
      </w:r>
      <w:r w:rsidRPr="00DD117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Федерального закона</w:t>
      </w:r>
    </w:p>
    <w:p w:rsidR="00DD117E" w:rsidRDefault="009F7501" w:rsidP="00E524CB">
      <w:pPr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  <w:sz w:val="27"/>
          <w:szCs w:val="27"/>
        </w:rPr>
      </w:pPr>
      <w:r w:rsidRPr="00DD117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от 21 июля 2005</w:t>
      </w:r>
      <w:r w:rsidR="00A63D97" w:rsidRPr="00DD117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 xml:space="preserve"> </w:t>
      </w:r>
      <w:r w:rsidRPr="00DD117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г. № 108 ФЗ</w:t>
      </w:r>
      <w:r w:rsidR="001D7172" w:rsidRPr="00DD117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 xml:space="preserve"> </w:t>
      </w:r>
      <w:r w:rsidR="006C25E3" w:rsidRPr="00DD117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 xml:space="preserve"> </w:t>
      </w:r>
      <w:r w:rsidRPr="00DD117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«О Всероссийской сельскохозяйственной переписи»</w:t>
      </w:r>
      <w:r w:rsidR="00A63D97" w:rsidRPr="00DD117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,</w:t>
      </w:r>
      <w:r w:rsidR="00DD117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 xml:space="preserve"> </w:t>
      </w:r>
      <w:r w:rsidRPr="00DD117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во исполнение постановления Правительства Российской Федерации</w:t>
      </w:r>
    </w:p>
    <w:p w:rsidR="00E524CB" w:rsidRPr="00DD117E" w:rsidRDefault="009F7501" w:rsidP="00E524CB">
      <w:pPr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  <w:sz w:val="27"/>
          <w:szCs w:val="27"/>
        </w:rPr>
      </w:pPr>
      <w:r w:rsidRPr="00DD117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от 29 августа 2020</w:t>
      </w:r>
      <w:r w:rsidR="00A63D97" w:rsidRPr="00DD117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 xml:space="preserve"> </w:t>
      </w:r>
      <w:r w:rsidR="00E524CB" w:rsidRPr="00DD117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 xml:space="preserve">г. № 1315 </w:t>
      </w:r>
      <w:r w:rsidR="001D7172" w:rsidRPr="00DD117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 xml:space="preserve"> </w:t>
      </w:r>
    </w:p>
    <w:p w:rsidR="00DD117E" w:rsidRDefault="009F7501" w:rsidP="00E524CB">
      <w:pPr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  <w:sz w:val="27"/>
          <w:szCs w:val="27"/>
        </w:rPr>
      </w:pPr>
      <w:r w:rsidRPr="00DD117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«Об организации сельскохозяйственной микропереписи</w:t>
      </w:r>
    </w:p>
    <w:p w:rsidR="009F7501" w:rsidRPr="00DD117E" w:rsidRDefault="009F7501" w:rsidP="00E524CB">
      <w:pPr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  <w:sz w:val="27"/>
          <w:szCs w:val="27"/>
        </w:rPr>
      </w:pPr>
      <w:r w:rsidRPr="00DD117E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2021 года»</w:t>
      </w:r>
    </w:p>
    <w:p w:rsidR="009F7501" w:rsidRPr="00DD117E" w:rsidRDefault="009F7501" w:rsidP="00DD117E">
      <w:pPr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  <w:sz w:val="6"/>
          <w:szCs w:val="6"/>
          <w:u w:val="single"/>
        </w:rPr>
      </w:pPr>
    </w:p>
    <w:p w:rsidR="00D62544" w:rsidRDefault="006C25E3" w:rsidP="009F7501">
      <w:pPr>
        <w:spacing w:after="0"/>
        <w:ind w:firstLine="567"/>
        <w:jc w:val="center"/>
        <w:rPr>
          <w:rFonts w:ascii="Times New Roman" w:hAnsi="Times New Roman" w:cs="Times New Roman"/>
          <w:b/>
          <w:color w:val="FF0000"/>
          <w:sz w:val="27"/>
          <w:szCs w:val="27"/>
        </w:rPr>
      </w:pPr>
      <w:r w:rsidRPr="00E524CB">
        <w:rPr>
          <w:rFonts w:ascii="Times New Roman" w:hAnsi="Times New Roman" w:cs="Times New Roman"/>
          <w:b/>
          <w:color w:val="FF0000"/>
          <w:sz w:val="52"/>
          <w:szCs w:val="52"/>
        </w:rPr>
        <w:t>с</w:t>
      </w:r>
      <w:r w:rsidR="009F7501" w:rsidRPr="00E524CB">
        <w:rPr>
          <w:rFonts w:ascii="Times New Roman" w:hAnsi="Times New Roman" w:cs="Times New Roman"/>
          <w:b/>
          <w:color w:val="FF0000"/>
          <w:sz w:val="52"/>
          <w:szCs w:val="52"/>
        </w:rPr>
        <w:t xml:space="preserve"> 1 </w:t>
      </w:r>
      <w:r w:rsidR="009F7501" w:rsidRPr="00E524CB">
        <w:rPr>
          <w:rFonts w:ascii="Times New Roman" w:hAnsi="Times New Roman" w:cs="Times New Roman"/>
          <w:b/>
          <w:color w:val="FF0000"/>
          <w:sz w:val="27"/>
          <w:szCs w:val="27"/>
        </w:rPr>
        <w:t>ПО</w:t>
      </w:r>
      <w:r w:rsidR="009F7501" w:rsidRPr="00E524CB">
        <w:rPr>
          <w:rFonts w:ascii="Times New Roman" w:hAnsi="Times New Roman" w:cs="Times New Roman"/>
          <w:b/>
          <w:color w:val="FF0000"/>
          <w:sz w:val="52"/>
          <w:szCs w:val="52"/>
        </w:rPr>
        <w:t xml:space="preserve"> 30 АВГУСТА 2021</w:t>
      </w:r>
      <w:r w:rsidR="00A63D97" w:rsidRPr="00E524CB">
        <w:rPr>
          <w:rFonts w:ascii="Times New Roman" w:hAnsi="Times New Roman" w:cs="Times New Roman"/>
          <w:b/>
          <w:color w:val="FF0000"/>
          <w:sz w:val="52"/>
          <w:szCs w:val="52"/>
        </w:rPr>
        <w:t xml:space="preserve"> </w:t>
      </w:r>
      <w:r w:rsidR="009F7501" w:rsidRPr="00E524CB">
        <w:rPr>
          <w:rFonts w:ascii="Times New Roman" w:hAnsi="Times New Roman" w:cs="Times New Roman"/>
          <w:b/>
          <w:color w:val="FF0000"/>
          <w:sz w:val="52"/>
          <w:szCs w:val="52"/>
        </w:rPr>
        <w:t>г.</w:t>
      </w:r>
      <w:r w:rsidR="009F7501" w:rsidRPr="00CE48C2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</w:t>
      </w:r>
      <w:r w:rsidR="00D53656">
        <w:rPr>
          <w:rFonts w:ascii="Times New Roman" w:hAnsi="Times New Roman" w:cs="Times New Roman"/>
          <w:color w:val="FF0000"/>
        </w:rPr>
        <w:t>БУДЕТ ПРОВО</w:t>
      </w:r>
      <w:r w:rsidR="009F7501" w:rsidRPr="00D62544">
        <w:rPr>
          <w:rFonts w:ascii="Times New Roman" w:hAnsi="Times New Roman" w:cs="Times New Roman"/>
          <w:color w:val="FF0000"/>
        </w:rPr>
        <w:t>Д</w:t>
      </w:r>
      <w:r w:rsidR="00A63D97" w:rsidRPr="00D62544">
        <w:rPr>
          <w:rFonts w:ascii="Times New Roman" w:hAnsi="Times New Roman" w:cs="Times New Roman"/>
          <w:color w:val="FF0000"/>
        </w:rPr>
        <w:t>ИТЬСЯ</w:t>
      </w:r>
      <w:r>
        <w:rPr>
          <w:rFonts w:ascii="Times New Roman" w:hAnsi="Times New Roman" w:cs="Times New Roman"/>
          <w:sz w:val="27"/>
          <w:szCs w:val="27"/>
        </w:rPr>
        <w:t xml:space="preserve">                              </w:t>
      </w:r>
      <w:r w:rsidR="009F7501" w:rsidRPr="00D62544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СЕЛЬСКОХОЗЯЙСТВЕННАЯ </w:t>
      </w:r>
      <w:r w:rsidR="00D62544">
        <w:rPr>
          <w:rFonts w:ascii="Times New Roman" w:hAnsi="Times New Roman" w:cs="Times New Roman"/>
          <w:b/>
          <w:color w:val="FF0000"/>
          <w:sz w:val="27"/>
          <w:szCs w:val="27"/>
        </w:rPr>
        <w:t xml:space="preserve"> </w:t>
      </w:r>
    </w:p>
    <w:p w:rsidR="009F7501" w:rsidRPr="00D62544" w:rsidRDefault="009F7501" w:rsidP="009F7501">
      <w:pPr>
        <w:spacing w:after="0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D62544">
        <w:rPr>
          <w:rFonts w:ascii="Times New Roman" w:hAnsi="Times New Roman" w:cs="Times New Roman"/>
          <w:b/>
          <w:color w:val="FF0000"/>
          <w:sz w:val="32"/>
          <w:szCs w:val="32"/>
        </w:rPr>
        <w:t>МИКРОПЕРЕПИСЬ 2021</w:t>
      </w:r>
      <w:r w:rsidR="006C25E3" w:rsidRPr="00D62544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r w:rsidRPr="00D62544">
        <w:rPr>
          <w:rFonts w:ascii="Times New Roman" w:hAnsi="Times New Roman" w:cs="Times New Roman"/>
          <w:b/>
          <w:color w:val="FF0000"/>
          <w:sz w:val="32"/>
          <w:szCs w:val="32"/>
        </w:rPr>
        <w:t>г.</w:t>
      </w:r>
    </w:p>
    <w:p w:rsidR="002B3A82" w:rsidRPr="00DD117E" w:rsidRDefault="002B3A82" w:rsidP="00DD117E">
      <w:pPr>
        <w:spacing w:after="0" w:line="240" w:lineRule="auto"/>
        <w:jc w:val="both"/>
        <w:rPr>
          <w:rFonts w:ascii="Times New Roman" w:hAnsi="Times New Roman" w:cs="Times New Roman"/>
          <w:b/>
          <w:sz w:val="6"/>
          <w:szCs w:val="6"/>
          <w:u w:val="single"/>
        </w:rPr>
      </w:pPr>
    </w:p>
    <w:p w:rsidR="001D7172" w:rsidRPr="00B348D3" w:rsidRDefault="00A63D97" w:rsidP="006C25E3">
      <w:pPr>
        <w:spacing w:after="0"/>
        <w:ind w:firstLine="567"/>
        <w:jc w:val="center"/>
        <w:rPr>
          <w:rFonts w:ascii="Times New Roman" w:hAnsi="Times New Roman" w:cs="Times New Roman"/>
          <w:b/>
          <w:color w:val="0F243E" w:themeColor="text2" w:themeShade="80"/>
          <w:sz w:val="27"/>
          <w:szCs w:val="27"/>
          <w:u w:val="single"/>
        </w:rPr>
      </w:pPr>
      <w:r w:rsidRPr="00B348D3">
        <w:rPr>
          <w:rFonts w:ascii="Times New Roman" w:hAnsi="Times New Roman" w:cs="Times New Roman"/>
          <w:b/>
          <w:color w:val="0F243E" w:themeColor="text2" w:themeShade="80"/>
          <w:sz w:val="27"/>
          <w:szCs w:val="27"/>
          <w:u w:val="single"/>
        </w:rPr>
        <w:t xml:space="preserve">Вам необходимо </w:t>
      </w:r>
      <w:r w:rsidR="001D7172" w:rsidRPr="00B348D3">
        <w:rPr>
          <w:rFonts w:ascii="Times New Roman" w:hAnsi="Times New Roman" w:cs="Times New Roman"/>
          <w:b/>
          <w:color w:val="0F243E" w:themeColor="text2" w:themeShade="80"/>
          <w:sz w:val="27"/>
          <w:szCs w:val="27"/>
          <w:u w:val="single"/>
        </w:rPr>
        <w:t xml:space="preserve">заполнить и </w:t>
      </w:r>
      <w:r w:rsidR="006C25E3" w:rsidRPr="00B348D3">
        <w:rPr>
          <w:rFonts w:ascii="Times New Roman" w:hAnsi="Times New Roman" w:cs="Times New Roman"/>
          <w:b/>
          <w:color w:val="0F243E" w:themeColor="text2" w:themeShade="80"/>
          <w:sz w:val="27"/>
          <w:szCs w:val="27"/>
          <w:u w:val="single"/>
        </w:rPr>
        <w:t>предоставить</w:t>
      </w:r>
      <w:r w:rsidR="001D7172" w:rsidRPr="00B348D3">
        <w:rPr>
          <w:rFonts w:ascii="Times New Roman" w:hAnsi="Times New Roman" w:cs="Times New Roman"/>
          <w:b/>
          <w:color w:val="0F243E" w:themeColor="text2" w:themeShade="80"/>
          <w:sz w:val="27"/>
          <w:szCs w:val="27"/>
          <w:u w:val="single"/>
        </w:rPr>
        <w:t xml:space="preserve"> </w:t>
      </w:r>
    </w:p>
    <w:p w:rsidR="009F7501" w:rsidRPr="00B348D3" w:rsidRDefault="001D7172" w:rsidP="006C25E3">
      <w:pPr>
        <w:spacing w:after="0"/>
        <w:ind w:firstLine="567"/>
        <w:jc w:val="center"/>
        <w:rPr>
          <w:rFonts w:ascii="Times New Roman" w:hAnsi="Times New Roman" w:cs="Times New Roman"/>
          <w:b/>
          <w:color w:val="0F243E" w:themeColor="text2" w:themeShade="80"/>
          <w:sz w:val="27"/>
          <w:szCs w:val="27"/>
          <w:u w:val="single"/>
        </w:rPr>
      </w:pPr>
      <w:r w:rsidRPr="00B348D3">
        <w:rPr>
          <w:rFonts w:ascii="Times New Roman" w:hAnsi="Times New Roman" w:cs="Times New Roman"/>
          <w:b/>
          <w:color w:val="0F243E" w:themeColor="text2" w:themeShade="80"/>
          <w:sz w:val="27"/>
          <w:szCs w:val="27"/>
          <w:u w:val="single"/>
        </w:rPr>
        <w:t>в Северо-</w:t>
      </w:r>
      <w:proofErr w:type="spellStart"/>
      <w:r w:rsidRPr="00B348D3">
        <w:rPr>
          <w:rFonts w:ascii="Times New Roman" w:hAnsi="Times New Roman" w:cs="Times New Roman"/>
          <w:b/>
          <w:color w:val="0F243E" w:themeColor="text2" w:themeShade="80"/>
          <w:sz w:val="27"/>
          <w:szCs w:val="27"/>
          <w:u w:val="single"/>
        </w:rPr>
        <w:t>Кавказстат</w:t>
      </w:r>
      <w:proofErr w:type="spellEnd"/>
    </w:p>
    <w:p w:rsidR="009F7501" w:rsidRPr="00B348D3" w:rsidRDefault="00C8711C" w:rsidP="006119BB">
      <w:pPr>
        <w:spacing w:after="0"/>
        <w:jc w:val="center"/>
        <w:rPr>
          <w:rFonts w:ascii="Times New Roman" w:hAnsi="Times New Roman" w:cs="Times New Roman"/>
          <w:color w:val="0F243E" w:themeColor="text2" w:themeShade="80"/>
          <w:sz w:val="27"/>
          <w:szCs w:val="27"/>
        </w:rPr>
      </w:pPr>
      <w:r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Форму</w:t>
      </w:r>
      <w:r w:rsidR="00B348D3" w:rsidRPr="00B348D3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 xml:space="preserve"> федерального статистического наблюдения                                    № 1 «</w:t>
      </w:r>
      <w:r w:rsidR="009F7501" w:rsidRPr="00B348D3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Переписной лист</w:t>
      </w:r>
      <w:r w:rsidR="006C25E3" w:rsidRPr="00B348D3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 xml:space="preserve"> </w:t>
      </w:r>
      <w:r w:rsidR="00B348D3" w:rsidRPr="00B348D3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сельскохозяйственных организаций»</w:t>
      </w:r>
    </w:p>
    <w:p w:rsidR="00CE48C2" w:rsidRPr="00B348D3" w:rsidRDefault="00CE48C2" w:rsidP="009F7501">
      <w:pPr>
        <w:spacing w:after="0"/>
        <w:ind w:firstLine="567"/>
        <w:jc w:val="both"/>
        <w:rPr>
          <w:rFonts w:ascii="Times New Roman" w:hAnsi="Times New Roman" w:cs="Times New Roman"/>
          <w:b/>
          <w:color w:val="0F243E" w:themeColor="text2" w:themeShade="80"/>
          <w:sz w:val="6"/>
          <w:szCs w:val="6"/>
          <w:u w:val="single"/>
        </w:rPr>
      </w:pPr>
    </w:p>
    <w:p w:rsidR="009F7501" w:rsidRPr="00B348D3" w:rsidRDefault="006C25E3" w:rsidP="006C25E3">
      <w:pPr>
        <w:spacing w:after="0"/>
        <w:ind w:firstLine="567"/>
        <w:jc w:val="center"/>
        <w:rPr>
          <w:rFonts w:ascii="Times New Roman" w:hAnsi="Times New Roman" w:cs="Times New Roman"/>
          <w:b/>
          <w:color w:val="0F243E" w:themeColor="text2" w:themeShade="80"/>
          <w:sz w:val="27"/>
          <w:szCs w:val="27"/>
          <w:u w:val="single"/>
        </w:rPr>
      </w:pPr>
      <w:r w:rsidRPr="00B348D3">
        <w:rPr>
          <w:rFonts w:ascii="Times New Roman" w:hAnsi="Times New Roman" w:cs="Times New Roman"/>
          <w:b/>
          <w:color w:val="0F243E" w:themeColor="text2" w:themeShade="80"/>
          <w:sz w:val="27"/>
          <w:szCs w:val="27"/>
          <w:u w:val="single"/>
        </w:rPr>
        <w:t>Способы предоставления</w:t>
      </w:r>
      <w:r w:rsidR="001D7172" w:rsidRPr="00B348D3">
        <w:rPr>
          <w:rFonts w:ascii="Times New Roman" w:hAnsi="Times New Roman" w:cs="Times New Roman"/>
          <w:b/>
          <w:color w:val="0F243E" w:themeColor="text2" w:themeShade="80"/>
          <w:sz w:val="27"/>
          <w:szCs w:val="27"/>
          <w:u w:val="single"/>
        </w:rPr>
        <w:t xml:space="preserve"> отчетности</w:t>
      </w:r>
    </w:p>
    <w:p w:rsidR="002B3A82" w:rsidRPr="00B348D3" w:rsidRDefault="00B3548C" w:rsidP="00164CE1">
      <w:pPr>
        <w:pStyle w:val="a5"/>
        <w:numPr>
          <w:ilvl w:val="0"/>
          <w:numId w:val="1"/>
        </w:numPr>
        <w:spacing w:after="0"/>
        <w:ind w:left="993" w:hanging="426"/>
        <w:jc w:val="both"/>
        <w:rPr>
          <w:rFonts w:ascii="Times New Roman" w:hAnsi="Times New Roman" w:cs="Times New Roman"/>
          <w:color w:val="0F243E" w:themeColor="text2" w:themeShade="80"/>
          <w:sz w:val="27"/>
          <w:szCs w:val="27"/>
        </w:rPr>
      </w:pPr>
      <w:r w:rsidRPr="00B348D3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 xml:space="preserve">заполнение </w:t>
      </w:r>
      <w:r w:rsidR="009F7501" w:rsidRPr="00B348D3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 xml:space="preserve">переписных листов </w:t>
      </w:r>
      <w:r w:rsidRPr="00B348D3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на бумажном носителе</w:t>
      </w:r>
      <w:r w:rsidR="00E132C6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;</w:t>
      </w:r>
    </w:p>
    <w:p w:rsidR="009F7501" w:rsidRPr="00B348D3" w:rsidRDefault="00B3548C" w:rsidP="00164CE1">
      <w:pPr>
        <w:pStyle w:val="a5"/>
        <w:numPr>
          <w:ilvl w:val="0"/>
          <w:numId w:val="1"/>
        </w:numPr>
        <w:spacing w:after="0"/>
        <w:ind w:left="993" w:hanging="426"/>
        <w:jc w:val="both"/>
        <w:rPr>
          <w:rFonts w:ascii="Times New Roman" w:hAnsi="Times New Roman" w:cs="Times New Roman"/>
          <w:color w:val="0F243E" w:themeColor="text2" w:themeShade="80"/>
          <w:sz w:val="27"/>
          <w:szCs w:val="27"/>
        </w:rPr>
      </w:pPr>
      <w:r w:rsidRPr="00B348D3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заполнение электронных форм</w:t>
      </w:r>
      <w:r w:rsidR="009F7501" w:rsidRPr="00B348D3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 xml:space="preserve"> документов </w:t>
      </w:r>
      <w:r w:rsidRPr="00B348D3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 xml:space="preserve">                                   </w:t>
      </w:r>
      <w:r w:rsidR="009F7501" w:rsidRPr="00B348D3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 xml:space="preserve">с использованием системы </w:t>
      </w:r>
      <w:r w:rsidR="009F7501" w:rsidRPr="00B348D3">
        <w:rPr>
          <w:rFonts w:ascii="Times New Roman" w:hAnsi="Times New Roman" w:cs="Times New Roman"/>
          <w:color w:val="0F243E" w:themeColor="text2" w:themeShade="80"/>
          <w:sz w:val="27"/>
          <w:szCs w:val="27"/>
          <w:lang w:val="en-US"/>
        </w:rPr>
        <w:t>web</w:t>
      </w:r>
      <w:r w:rsidR="009F7501" w:rsidRPr="00B348D3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-сбора Росстата</w:t>
      </w:r>
      <w:r w:rsidR="00C8711C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 xml:space="preserve">                    (</w:t>
      </w:r>
      <w:proofErr w:type="spellStart"/>
      <w:r w:rsidR="00C8711C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On-line</w:t>
      </w:r>
      <w:proofErr w:type="spellEnd"/>
      <w:r w:rsidR="00C8711C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 xml:space="preserve">, </w:t>
      </w:r>
      <w:proofErr w:type="spellStart"/>
      <w:r w:rsidR="00C8711C" w:rsidRPr="00B348D3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Off-line</w:t>
      </w:r>
      <w:proofErr w:type="spellEnd"/>
      <w:r w:rsidR="00C8711C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 xml:space="preserve">) или </w:t>
      </w:r>
      <w:r w:rsidR="00AE7C45" w:rsidRPr="00B348D3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через специализированного</w:t>
      </w:r>
      <w:r w:rsidR="00164CE1" w:rsidRPr="00B348D3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 xml:space="preserve"> оператор</w:t>
      </w:r>
      <w:r w:rsidR="00AE7C45" w:rsidRPr="00B348D3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>а</w:t>
      </w:r>
      <w:r w:rsidR="00164CE1" w:rsidRPr="00B348D3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 xml:space="preserve"> связи</w:t>
      </w:r>
      <w:r w:rsidR="00C8711C">
        <w:rPr>
          <w:rFonts w:ascii="Times New Roman" w:hAnsi="Times New Roman" w:cs="Times New Roman"/>
          <w:color w:val="0F243E" w:themeColor="text2" w:themeShade="80"/>
          <w:sz w:val="27"/>
          <w:szCs w:val="27"/>
        </w:rPr>
        <w:t xml:space="preserve"> с электронно-цифровой подписью.</w:t>
      </w:r>
    </w:p>
    <w:p w:rsidR="00CE48C2" w:rsidRPr="00B348D3" w:rsidRDefault="00CE48C2" w:rsidP="009F75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F243E" w:themeColor="text2" w:themeShade="80"/>
          <w:sz w:val="6"/>
          <w:szCs w:val="6"/>
        </w:rPr>
      </w:pPr>
    </w:p>
    <w:p w:rsidR="009F7501" w:rsidRPr="000E3652" w:rsidRDefault="00E524CB" w:rsidP="00DD117E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F243E" w:themeColor="text2" w:themeShade="80"/>
          <w:sz w:val="20"/>
          <w:szCs w:val="20"/>
        </w:rPr>
      </w:pPr>
      <w:r w:rsidRPr="000E3652">
        <w:rPr>
          <w:rFonts w:ascii="Times New Roman" w:hAnsi="Times New Roman" w:cs="Times New Roman"/>
          <w:b/>
          <w:color w:val="0F243E" w:themeColor="text2" w:themeShade="80"/>
          <w:sz w:val="20"/>
          <w:szCs w:val="20"/>
        </w:rPr>
        <w:t>Контактная информация: 8-8652-31-64-43, 31-64-44</w:t>
      </w:r>
    </w:p>
    <w:p w:rsidR="00E524CB" w:rsidRPr="000E3652" w:rsidRDefault="00D62544" w:rsidP="00DD117E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F243E" w:themeColor="text2" w:themeShade="80"/>
          <w:sz w:val="20"/>
          <w:szCs w:val="20"/>
        </w:rPr>
      </w:pPr>
      <w:r w:rsidRPr="000E3652">
        <w:rPr>
          <w:rFonts w:ascii="Times New Roman" w:hAnsi="Times New Roman" w:cs="Times New Roman"/>
          <w:b/>
          <w:color w:val="0F243E" w:themeColor="text2" w:themeShade="80"/>
          <w:sz w:val="20"/>
          <w:szCs w:val="20"/>
        </w:rPr>
        <w:t>Сайт Северо-</w:t>
      </w:r>
      <w:proofErr w:type="spellStart"/>
      <w:r w:rsidRPr="000E3652">
        <w:rPr>
          <w:rFonts w:ascii="Times New Roman" w:hAnsi="Times New Roman" w:cs="Times New Roman"/>
          <w:b/>
          <w:color w:val="0F243E" w:themeColor="text2" w:themeShade="80"/>
          <w:sz w:val="20"/>
          <w:szCs w:val="20"/>
        </w:rPr>
        <w:t>Кавказстатата</w:t>
      </w:r>
      <w:proofErr w:type="spellEnd"/>
      <w:r w:rsidRPr="000E3652">
        <w:rPr>
          <w:rFonts w:ascii="Times New Roman" w:hAnsi="Times New Roman" w:cs="Times New Roman"/>
          <w:b/>
          <w:color w:val="0F243E" w:themeColor="text2" w:themeShade="80"/>
          <w:sz w:val="20"/>
          <w:szCs w:val="20"/>
        </w:rPr>
        <w:t xml:space="preserve">: </w:t>
      </w:r>
      <w:proofErr w:type="spellStart"/>
      <w:r w:rsidRPr="000E3652">
        <w:rPr>
          <w:rFonts w:ascii="Times New Roman" w:hAnsi="Times New Roman" w:cs="Times New Roman"/>
          <w:b/>
          <w:color w:val="0F243E" w:themeColor="text2" w:themeShade="80"/>
          <w:sz w:val="20"/>
          <w:szCs w:val="20"/>
          <w:lang w:val="en-US"/>
        </w:rPr>
        <w:t>stavstat</w:t>
      </w:r>
      <w:proofErr w:type="spellEnd"/>
      <w:r w:rsidRPr="000E3652">
        <w:rPr>
          <w:rFonts w:ascii="Times New Roman" w:hAnsi="Times New Roman" w:cs="Times New Roman"/>
          <w:b/>
          <w:color w:val="0F243E" w:themeColor="text2" w:themeShade="80"/>
          <w:sz w:val="20"/>
          <w:szCs w:val="20"/>
        </w:rPr>
        <w:t>.</w:t>
      </w:r>
      <w:proofErr w:type="spellStart"/>
      <w:r w:rsidRPr="000E3652">
        <w:rPr>
          <w:rFonts w:ascii="Times New Roman" w:hAnsi="Times New Roman" w:cs="Times New Roman"/>
          <w:b/>
          <w:color w:val="0F243E" w:themeColor="text2" w:themeShade="80"/>
          <w:sz w:val="20"/>
          <w:szCs w:val="20"/>
          <w:lang w:val="en-US"/>
        </w:rPr>
        <w:t>gks</w:t>
      </w:r>
      <w:proofErr w:type="spellEnd"/>
      <w:r w:rsidRPr="000E3652">
        <w:rPr>
          <w:rFonts w:ascii="Times New Roman" w:hAnsi="Times New Roman" w:cs="Times New Roman"/>
          <w:b/>
          <w:color w:val="0F243E" w:themeColor="text2" w:themeShade="80"/>
          <w:sz w:val="20"/>
          <w:szCs w:val="20"/>
        </w:rPr>
        <w:t>.</w:t>
      </w:r>
      <w:proofErr w:type="spellStart"/>
      <w:r w:rsidRPr="000E3652">
        <w:rPr>
          <w:rFonts w:ascii="Times New Roman" w:hAnsi="Times New Roman" w:cs="Times New Roman"/>
          <w:b/>
          <w:color w:val="0F243E" w:themeColor="text2" w:themeShade="80"/>
          <w:sz w:val="20"/>
          <w:szCs w:val="20"/>
          <w:lang w:val="en-US"/>
        </w:rPr>
        <w:t>ru</w:t>
      </w:r>
      <w:proofErr w:type="spellEnd"/>
    </w:p>
    <w:p w:rsidR="00E524CB" w:rsidRPr="006119BB" w:rsidRDefault="00E524CB" w:rsidP="00164CE1">
      <w:pPr>
        <w:pBdr>
          <w:bottom w:val="single" w:sz="12" w:space="1" w:color="auto"/>
        </w:pBdr>
        <w:autoSpaceDE w:val="0"/>
        <w:autoSpaceDN w:val="0"/>
        <w:adjustRightInd w:val="0"/>
        <w:spacing w:after="0" w:line="140" w:lineRule="exact"/>
        <w:ind w:firstLine="567"/>
        <w:jc w:val="both"/>
        <w:rPr>
          <w:rFonts w:ascii="Times New Roman" w:hAnsi="Times New Roman" w:cs="Times New Roman"/>
          <w:b/>
          <w:color w:val="0F243E" w:themeColor="text2" w:themeShade="80"/>
          <w:sz w:val="16"/>
          <w:szCs w:val="16"/>
        </w:rPr>
      </w:pPr>
    </w:p>
    <w:p w:rsidR="00DD117E" w:rsidRPr="00DD117E" w:rsidRDefault="00DD117E" w:rsidP="00B3548C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color w:val="0F243E" w:themeColor="text2" w:themeShade="80"/>
          <w:sz w:val="6"/>
          <w:szCs w:val="6"/>
        </w:rPr>
      </w:pPr>
    </w:p>
    <w:p w:rsidR="00AE7C45" w:rsidRDefault="00AE7C45" w:rsidP="00E132C6">
      <w:pPr>
        <w:autoSpaceDE w:val="0"/>
        <w:autoSpaceDN w:val="0"/>
        <w:adjustRightInd w:val="0"/>
        <w:spacing w:after="0" w:line="160" w:lineRule="exact"/>
        <w:ind w:left="425"/>
        <w:jc w:val="both"/>
        <w:rPr>
          <w:rFonts w:ascii="Times New Roman" w:hAnsi="Times New Roman" w:cs="Times New Roman"/>
          <w:color w:val="0F243E" w:themeColor="text2" w:themeShade="80"/>
          <w:sz w:val="16"/>
          <w:szCs w:val="16"/>
        </w:rPr>
      </w:pPr>
    </w:p>
    <w:p w:rsidR="00B3548C" w:rsidRPr="006119BB" w:rsidRDefault="00164CE1" w:rsidP="00385E3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F243E" w:themeColor="text2" w:themeShade="80"/>
          <w:sz w:val="16"/>
          <w:szCs w:val="16"/>
        </w:rPr>
      </w:pPr>
      <w:r>
        <w:rPr>
          <w:rFonts w:ascii="Times New Roman" w:hAnsi="Times New Roman" w:cs="Times New Roman"/>
          <w:color w:val="0F243E" w:themeColor="text2" w:themeShade="80"/>
          <w:sz w:val="16"/>
          <w:szCs w:val="16"/>
        </w:rPr>
        <w:t>В соответствии со статьей</w:t>
      </w:r>
      <w:r w:rsidRPr="00164CE1">
        <w:rPr>
          <w:rFonts w:ascii="Times New Roman" w:hAnsi="Times New Roman" w:cs="Times New Roman"/>
          <w:color w:val="0F243E" w:themeColor="text2" w:themeShade="80"/>
          <w:sz w:val="16"/>
          <w:szCs w:val="16"/>
        </w:rPr>
        <w:t xml:space="preserve"> 13.19. </w:t>
      </w:r>
      <w:proofErr w:type="gramStart"/>
      <w:r w:rsidRPr="00164CE1">
        <w:rPr>
          <w:rFonts w:ascii="Times New Roman" w:hAnsi="Times New Roman" w:cs="Times New Roman"/>
          <w:color w:val="0F243E" w:themeColor="text2" w:themeShade="80"/>
          <w:sz w:val="16"/>
          <w:szCs w:val="16"/>
        </w:rPr>
        <w:t>Кодекса РФ "Об административных правонарушениях" от 30.12.2001</w:t>
      </w:r>
      <w:r>
        <w:rPr>
          <w:rFonts w:ascii="Times New Roman" w:hAnsi="Times New Roman" w:cs="Times New Roman"/>
          <w:color w:val="0F243E" w:themeColor="text2" w:themeShade="80"/>
          <w:sz w:val="16"/>
          <w:szCs w:val="16"/>
        </w:rPr>
        <w:t xml:space="preserve"> </w:t>
      </w:r>
      <w:r w:rsidRPr="00164CE1">
        <w:rPr>
          <w:rFonts w:ascii="Times New Roman" w:hAnsi="Times New Roman" w:cs="Times New Roman"/>
          <w:color w:val="0F243E" w:themeColor="text2" w:themeShade="80"/>
          <w:sz w:val="16"/>
          <w:szCs w:val="16"/>
        </w:rPr>
        <w:t>г. №</w:t>
      </w:r>
      <w:r>
        <w:rPr>
          <w:rFonts w:ascii="Times New Roman" w:hAnsi="Times New Roman" w:cs="Times New Roman"/>
          <w:color w:val="0F243E" w:themeColor="text2" w:themeShade="80"/>
          <w:sz w:val="16"/>
          <w:szCs w:val="16"/>
        </w:rPr>
        <w:t xml:space="preserve"> </w:t>
      </w:r>
      <w:r w:rsidRPr="00164CE1">
        <w:rPr>
          <w:rFonts w:ascii="Times New Roman" w:hAnsi="Times New Roman" w:cs="Times New Roman"/>
          <w:color w:val="0F243E" w:themeColor="text2" w:themeShade="80"/>
          <w:sz w:val="16"/>
          <w:szCs w:val="16"/>
        </w:rPr>
        <w:t>195-ФЗ</w:t>
      </w:r>
      <w:r>
        <w:rPr>
          <w:rFonts w:ascii="Times New Roman" w:hAnsi="Times New Roman" w:cs="Times New Roman"/>
          <w:color w:val="0F243E" w:themeColor="text2" w:themeShade="80"/>
          <w:sz w:val="16"/>
          <w:szCs w:val="16"/>
        </w:rPr>
        <w:t xml:space="preserve"> </w:t>
      </w:r>
      <w:proofErr w:type="spellStart"/>
      <w:r w:rsidR="00C13640" w:rsidRPr="006119BB">
        <w:rPr>
          <w:rFonts w:ascii="Times New Roman" w:hAnsi="Times New Roman" w:cs="Times New Roman"/>
          <w:color w:val="0F243E" w:themeColor="text2" w:themeShade="80"/>
          <w:sz w:val="16"/>
          <w:szCs w:val="16"/>
        </w:rPr>
        <w:t>н</w:t>
      </w:r>
      <w:r w:rsidR="00B3548C" w:rsidRPr="006119BB">
        <w:rPr>
          <w:rFonts w:ascii="Times New Roman" w:hAnsi="Times New Roman" w:cs="Times New Roman"/>
          <w:color w:val="0F243E" w:themeColor="text2" w:themeShade="80"/>
          <w:sz w:val="16"/>
          <w:szCs w:val="16"/>
        </w:rPr>
        <w:t>епредоставление</w:t>
      </w:r>
      <w:proofErr w:type="spellEnd"/>
      <w:r w:rsidR="00B3548C" w:rsidRPr="006119BB">
        <w:rPr>
          <w:rFonts w:ascii="Times New Roman" w:hAnsi="Times New Roman" w:cs="Times New Roman"/>
          <w:color w:val="0F243E" w:themeColor="text2" w:themeShade="80"/>
          <w:sz w:val="16"/>
          <w:szCs w:val="16"/>
        </w:rPr>
        <w:t xml:space="preserve"> респондентами субъектам официа</w:t>
      </w:r>
      <w:bookmarkStart w:id="0" w:name="_GoBack"/>
      <w:bookmarkEnd w:id="0"/>
      <w:r w:rsidR="00B3548C" w:rsidRPr="006119BB">
        <w:rPr>
          <w:rFonts w:ascii="Times New Roman" w:hAnsi="Times New Roman" w:cs="Times New Roman"/>
          <w:color w:val="0F243E" w:themeColor="text2" w:themeShade="80"/>
          <w:sz w:val="16"/>
          <w:szCs w:val="16"/>
        </w:rPr>
        <w:t>льного статистического учета первичных</w:t>
      </w:r>
      <w:r w:rsidR="00C13640" w:rsidRPr="006119BB">
        <w:rPr>
          <w:rFonts w:ascii="Times New Roman" w:hAnsi="Times New Roman" w:cs="Times New Roman"/>
          <w:color w:val="0F243E" w:themeColor="text2" w:themeShade="80"/>
          <w:sz w:val="16"/>
          <w:szCs w:val="16"/>
        </w:rPr>
        <w:t xml:space="preserve"> </w:t>
      </w:r>
      <w:r w:rsidR="00B3548C" w:rsidRPr="006119BB">
        <w:rPr>
          <w:rFonts w:ascii="Times New Roman" w:hAnsi="Times New Roman" w:cs="Times New Roman"/>
          <w:color w:val="0F243E" w:themeColor="text2" w:themeShade="80"/>
          <w:sz w:val="16"/>
          <w:szCs w:val="16"/>
        </w:rPr>
        <w:t>статистических данных в установленном порядке или несвоевременное предоставление этих данных либо предоставление недостоверных первичных статистических данных -</w:t>
      </w:r>
      <w:r w:rsidR="00C13640" w:rsidRPr="006119BB">
        <w:rPr>
          <w:rFonts w:ascii="Times New Roman" w:hAnsi="Times New Roman" w:cs="Times New Roman"/>
          <w:color w:val="0F243E" w:themeColor="text2" w:themeShade="80"/>
          <w:sz w:val="16"/>
          <w:szCs w:val="16"/>
        </w:rPr>
        <w:t xml:space="preserve"> </w:t>
      </w:r>
      <w:r w:rsidR="00B3548C" w:rsidRPr="006119BB">
        <w:rPr>
          <w:rFonts w:ascii="Times New Roman" w:hAnsi="Times New Roman" w:cs="Times New Roman"/>
          <w:color w:val="0F243E" w:themeColor="text2" w:themeShade="80"/>
          <w:sz w:val="16"/>
          <w:szCs w:val="16"/>
        </w:rPr>
        <w:t xml:space="preserve">влечет наложение административного штрафа на должностных лиц в размере </w:t>
      </w:r>
      <w:r w:rsidR="00B3548C" w:rsidRPr="006119BB">
        <w:rPr>
          <w:rFonts w:ascii="Times New Roman" w:hAnsi="Times New Roman" w:cs="Times New Roman"/>
          <w:b/>
          <w:color w:val="0F243E" w:themeColor="text2" w:themeShade="80"/>
          <w:sz w:val="16"/>
          <w:szCs w:val="16"/>
        </w:rPr>
        <w:t>от десяти тысяч</w:t>
      </w:r>
      <w:r w:rsidR="00C13640" w:rsidRPr="006119BB">
        <w:rPr>
          <w:rFonts w:ascii="Times New Roman" w:hAnsi="Times New Roman" w:cs="Times New Roman"/>
          <w:b/>
          <w:color w:val="0F243E" w:themeColor="text2" w:themeShade="80"/>
          <w:sz w:val="16"/>
          <w:szCs w:val="16"/>
        </w:rPr>
        <w:t xml:space="preserve"> </w:t>
      </w:r>
      <w:r w:rsidR="00B3548C" w:rsidRPr="006119BB">
        <w:rPr>
          <w:rFonts w:ascii="Times New Roman" w:hAnsi="Times New Roman" w:cs="Times New Roman"/>
          <w:b/>
          <w:color w:val="0F243E" w:themeColor="text2" w:themeShade="80"/>
          <w:sz w:val="16"/>
          <w:szCs w:val="16"/>
        </w:rPr>
        <w:t>до двадцати тысяч рублей</w:t>
      </w:r>
      <w:r w:rsidR="00B3548C" w:rsidRPr="006119BB">
        <w:rPr>
          <w:rFonts w:ascii="Times New Roman" w:hAnsi="Times New Roman" w:cs="Times New Roman"/>
          <w:color w:val="0F243E" w:themeColor="text2" w:themeShade="80"/>
          <w:sz w:val="16"/>
          <w:szCs w:val="16"/>
        </w:rPr>
        <w:t xml:space="preserve">; на юридических лиц - </w:t>
      </w:r>
      <w:r w:rsidR="00B3548C" w:rsidRPr="006119BB">
        <w:rPr>
          <w:rFonts w:ascii="Times New Roman" w:hAnsi="Times New Roman" w:cs="Times New Roman"/>
          <w:b/>
          <w:color w:val="0F243E" w:themeColor="text2" w:themeShade="80"/>
          <w:sz w:val="16"/>
          <w:szCs w:val="16"/>
        </w:rPr>
        <w:t>от двадцати тысяч до семидесяти тысяч рублей</w:t>
      </w:r>
      <w:r w:rsidR="00B3548C" w:rsidRPr="006119BB">
        <w:rPr>
          <w:rFonts w:ascii="Times New Roman" w:hAnsi="Times New Roman" w:cs="Times New Roman"/>
          <w:color w:val="0F243E" w:themeColor="text2" w:themeShade="80"/>
          <w:sz w:val="16"/>
          <w:szCs w:val="16"/>
        </w:rPr>
        <w:t>.</w:t>
      </w:r>
      <w:proofErr w:type="gramEnd"/>
    </w:p>
    <w:sectPr w:rsidR="00B3548C" w:rsidRPr="006119BB" w:rsidSect="000E3652">
      <w:pgSz w:w="16838" w:h="11906" w:orient="landscape"/>
      <w:pgMar w:top="284" w:right="567" w:bottom="284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5F8" w:rsidRDefault="003F35F8" w:rsidP="00A63D97">
      <w:pPr>
        <w:spacing w:after="0" w:line="240" w:lineRule="auto"/>
      </w:pPr>
      <w:r>
        <w:separator/>
      </w:r>
    </w:p>
  </w:endnote>
  <w:endnote w:type="continuationSeparator" w:id="0">
    <w:p w:rsidR="003F35F8" w:rsidRDefault="003F35F8" w:rsidP="00A63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5F8" w:rsidRDefault="003F35F8" w:rsidP="00A63D97">
      <w:pPr>
        <w:spacing w:after="0" w:line="240" w:lineRule="auto"/>
      </w:pPr>
      <w:r>
        <w:separator/>
      </w:r>
    </w:p>
  </w:footnote>
  <w:footnote w:type="continuationSeparator" w:id="0">
    <w:p w:rsidR="003F35F8" w:rsidRDefault="003F35F8" w:rsidP="00A63D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690918"/>
    <w:multiLevelType w:val="hybridMultilevel"/>
    <w:tmpl w:val="B1A6AB9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835"/>
    <w:rsid w:val="00063747"/>
    <w:rsid w:val="000B7138"/>
    <w:rsid w:val="000D35CA"/>
    <w:rsid w:val="000E3652"/>
    <w:rsid w:val="00164CE1"/>
    <w:rsid w:val="001D7172"/>
    <w:rsid w:val="002B3A82"/>
    <w:rsid w:val="003255E4"/>
    <w:rsid w:val="00385E38"/>
    <w:rsid w:val="003F35F8"/>
    <w:rsid w:val="00460569"/>
    <w:rsid w:val="006119BB"/>
    <w:rsid w:val="006C25E3"/>
    <w:rsid w:val="00755203"/>
    <w:rsid w:val="008E3B2E"/>
    <w:rsid w:val="009F7501"/>
    <w:rsid w:val="00A63D97"/>
    <w:rsid w:val="00AE7C45"/>
    <w:rsid w:val="00B348D3"/>
    <w:rsid w:val="00B3548C"/>
    <w:rsid w:val="00C13640"/>
    <w:rsid w:val="00C8711C"/>
    <w:rsid w:val="00CE48C2"/>
    <w:rsid w:val="00D53656"/>
    <w:rsid w:val="00D62544"/>
    <w:rsid w:val="00D9328A"/>
    <w:rsid w:val="00DD117E"/>
    <w:rsid w:val="00E132C6"/>
    <w:rsid w:val="00E41835"/>
    <w:rsid w:val="00E52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5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7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750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B3A8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63D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63D97"/>
  </w:style>
  <w:style w:type="paragraph" w:styleId="a8">
    <w:name w:val="footer"/>
    <w:basedOn w:val="a"/>
    <w:link w:val="a9"/>
    <w:uiPriority w:val="99"/>
    <w:unhideWhenUsed/>
    <w:rsid w:val="00A63D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3D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5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7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750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B3A8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63D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63D97"/>
  </w:style>
  <w:style w:type="paragraph" w:styleId="a8">
    <w:name w:val="footer"/>
    <w:basedOn w:val="a"/>
    <w:link w:val="a9"/>
    <w:uiPriority w:val="99"/>
    <w:unhideWhenUsed/>
    <w:rsid w:val="00A63D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3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A46F6-3052-4391-B8FE-858D245F4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P26_VasilevaAR</dc:creator>
  <cp:lastModifiedBy>Михайлова Надежда Григорьевна</cp:lastModifiedBy>
  <cp:revision>16</cp:revision>
  <cp:lastPrinted>2021-07-08T06:15:00Z</cp:lastPrinted>
  <dcterms:created xsi:type="dcterms:W3CDTF">2021-06-29T12:12:00Z</dcterms:created>
  <dcterms:modified xsi:type="dcterms:W3CDTF">2021-07-08T13:44:00Z</dcterms:modified>
</cp:coreProperties>
</file>