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D6F7A"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Утвержден</w:t>
      </w:r>
    </w:p>
    <w:p w14:paraId="2CA2464A"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постановлением администрации </w:t>
      </w:r>
    </w:p>
    <w:p w14:paraId="11CE6530"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Ипатовского городского округа </w:t>
      </w:r>
    </w:p>
    <w:p w14:paraId="714A7CE0" w14:textId="686F52F5"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Ставропольского края</w:t>
      </w:r>
    </w:p>
    <w:p w14:paraId="51A58A3F"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от _________ г. № _____</w:t>
      </w:r>
    </w:p>
    <w:p w14:paraId="56B569E1"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08ABB229" w14:textId="78598083" w:rsidR="006819A6" w:rsidRPr="00931311" w:rsidRDefault="006819A6"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Порядок</w:t>
      </w:r>
    </w:p>
    <w:p w14:paraId="3DDE8511" w14:textId="77777777" w:rsidR="006819A6" w:rsidRPr="00931311" w:rsidRDefault="006819A6"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деятельности муниципальных общественных кладбищ на территории Ипатовского городского округа Ставропольского края</w:t>
      </w:r>
    </w:p>
    <w:p w14:paraId="1CA3C388"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5190F087"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I. Общие положения</w:t>
      </w:r>
    </w:p>
    <w:p w14:paraId="2ED169BE" w14:textId="2CC9F2B6"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Настоящий Порядок деятельности муниципальных общественных кладбищ на территорий Ипатовского городского округа Ставропольского края (далее - Порядок) разработан в соответствии с федеральными законами от 06 октября 2003 г. № 131-ФЗ «Об общих принципах организации местного самоуправления в Российской Федерации», от 12 января 1996 г. № 8-ФЗ «О погребении и похоронном деле» (далее - Федеральный закон), постановлением Главного государственного санитарного врача </w:t>
      </w:r>
      <w:r w:rsidR="0047226D" w:rsidRPr="00931311">
        <w:rPr>
          <w:rFonts w:ascii="Times New Roman" w:eastAsia="Times New Roman" w:hAnsi="Times New Roman" w:cs="Times New Roman"/>
          <w:spacing w:val="2"/>
          <w:sz w:val="28"/>
          <w:szCs w:val="28"/>
          <w:lang w:eastAsia="ru-RU"/>
        </w:rPr>
        <w:t>Российской Федерации</w:t>
      </w:r>
      <w:r w:rsidRPr="00931311">
        <w:rPr>
          <w:rFonts w:ascii="Times New Roman" w:eastAsia="Times New Roman" w:hAnsi="Times New Roman" w:cs="Times New Roman"/>
          <w:spacing w:val="2"/>
          <w:sz w:val="28"/>
          <w:szCs w:val="28"/>
          <w:lang w:eastAsia="ru-RU"/>
        </w:rPr>
        <w:t xml:space="preserve"> от </w:t>
      </w:r>
      <w:r w:rsidR="003360D7">
        <w:rPr>
          <w:rFonts w:ascii="Times New Roman" w:eastAsia="Times New Roman" w:hAnsi="Times New Roman" w:cs="Times New Roman"/>
          <w:spacing w:val="2"/>
          <w:sz w:val="28"/>
          <w:szCs w:val="28"/>
          <w:lang w:eastAsia="ru-RU"/>
        </w:rPr>
        <w:t>28</w:t>
      </w:r>
      <w:r w:rsidRPr="00931311">
        <w:rPr>
          <w:rFonts w:ascii="Times New Roman" w:eastAsia="Times New Roman" w:hAnsi="Times New Roman" w:cs="Times New Roman"/>
          <w:spacing w:val="2"/>
          <w:sz w:val="28"/>
          <w:szCs w:val="28"/>
          <w:lang w:eastAsia="ru-RU"/>
        </w:rPr>
        <w:t xml:space="preserve"> </w:t>
      </w:r>
      <w:r w:rsidR="003360D7">
        <w:rPr>
          <w:rFonts w:ascii="Times New Roman" w:eastAsia="Times New Roman" w:hAnsi="Times New Roman" w:cs="Times New Roman"/>
          <w:spacing w:val="2"/>
          <w:sz w:val="28"/>
          <w:szCs w:val="28"/>
          <w:lang w:eastAsia="ru-RU"/>
        </w:rPr>
        <w:t>января</w:t>
      </w:r>
      <w:r w:rsidRPr="00931311">
        <w:rPr>
          <w:rFonts w:ascii="Times New Roman" w:eastAsia="Times New Roman" w:hAnsi="Times New Roman" w:cs="Times New Roman"/>
          <w:spacing w:val="2"/>
          <w:sz w:val="28"/>
          <w:szCs w:val="28"/>
          <w:lang w:eastAsia="ru-RU"/>
        </w:rPr>
        <w:t xml:space="preserve"> 20</w:t>
      </w:r>
      <w:r w:rsidR="003360D7">
        <w:rPr>
          <w:rFonts w:ascii="Times New Roman" w:eastAsia="Times New Roman" w:hAnsi="Times New Roman" w:cs="Times New Roman"/>
          <w:spacing w:val="2"/>
          <w:sz w:val="28"/>
          <w:szCs w:val="28"/>
          <w:lang w:eastAsia="ru-RU"/>
        </w:rPr>
        <w:t>21</w:t>
      </w:r>
      <w:r w:rsidRPr="00931311">
        <w:rPr>
          <w:rFonts w:ascii="Times New Roman" w:eastAsia="Times New Roman" w:hAnsi="Times New Roman" w:cs="Times New Roman"/>
          <w:spacing w:val="2"/>
          <w:sz w:val="28"/>
          <w:szCs w:val="28"/>
          <w:lang w:eastAsia="ru-RU"/>
        </w:rPr>
        <w:t xml:space="preserve"> г. № </w:t>
      </w:r>
      <w:r w:rsidR="003360D7">
        <w:rPr>
          <w:rFonts w:ascii="Times New Roman" w:eastAsia="Times New Roman" w:hAnsi="Times New Roman" w:cs="Times New Roman"/>
          <w:spacing w:val="2"/>
          <w:sz w:val="28"/>
          <w:szCs w:val="28"/>
          <w:lang w:eastAsia="ru-RU"/>
        </w:rPr>
        <w:t>3</w:t>
      </w:r>
      <w:r w:rsidRPr="00931311">
        <w:rPr>
          <w:rFonts w:ascii="Times New Roman" w:eastAsia="Times New Roman" w:hAnsi="Times New Roman" w:cs="Times New Roman"/>
          <w:spacing w:val="2"/>
          <w:sz w:val="28"/>
          <w:szCs w:val="28"/>
          <w:lang w:eastAsia="ru-RU"/>
        </w:rPr>
        <w:t xml:space="preserve"> «</w:t>
      </w:r>
      <w:r w:rsidR="003360D7">
        <w:rPr>
          <w:rFonts w:ascii="Times New Roman" w:eastAsia="Times New Roman" w:hAnsi="Times New Roman" w:cs="Times New Roman"/>
          <w:spacing w:val="2"/>
          <w:sz w:val="28"/>
          <w:szCs w:val="28"/>
          <w:lang w:eastAsia="ru-RU"/>
        </w:rPr>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931311">
        <w:rPr>
          <w:rFonts w:ascii="Times New Roman" w:eastAsia="Times New Roman" w:hAnsi="Times New Roman" w:cs="Times New Roman"/>
          <w:spacing w:val="2"/>
          <w:sz w:val="28"/>
          <w:szCs w:val="28"/>
          <w:lang w:eastAsia="ru-RU"/>
        </w:rPr>
        <w:t xml:space="preserve">», рекомендациями по планировке и содержанию зданий, сооружений и комплексов похоронного назначения. МДС 31-10.2004, Законом Ставропольского края от 08 июня 2015 г. № 62-кз «О некоторых вопросах погребения и похоронного дела в Ставропольском крае», и устанавливает основные требования к деятельности </w:t>
      </w:r>
      <w:proofErr w:type="gramStart"/>
      <w:r w:rsidRPr="00931311">
        <w:rPr>
          <w:rFonts w:ascii="Times New Roman" w:eastAsia="Times New Roman" w:hAnsi="Times New Roman" w:cs="Times New Roman"/>
          <w:spacing w:val="2"/>
          <w:sz w:val="28"/>
          <w:szCs w:val="28"/>
          <w:lang w:eastAsia="ru-RU"/>
        </w:rPr>
        <w:t>муниципальных общественных кладбищ</w:t>
      </w:r>
      <w:proofErr w:type="gramEnd"/>
      <w:r w:rsidR="0047226D" w:rsidRPr="00931311">
        <w:rPr>
          <w:rFonts w:ascii="Times New Roman" w:eastAsia="Times New Roman" w:hAnsi="Times New Roman" w:cs="Times New Roman"/>
          <w:spacing w:val="2"/>
          <w:sz w:val="28"/>
          <w:szCs w:val="28"/>
          <w:lang w:eastAsia="ru-RU"/>
        </w:rPr>
        <w:t xml:space="preserve"> расположенных на территории</w:t>
      </w:r>
      <w:r w:rsidRPr="00931311">
        <w:rPr>
          <w:rFonts w:ascii="Times New Roman" w:eastAsia="Times New Roman" w:hAnsi="Times New Roman" w:cs="Times New Roman"/>
          <w:spacing w:val="2"/>
          <w:sz w:val="28"/>
          <w:szCs w:val="28"/>
          <w:lang w:eastAsia="ru-RU"/>
        </w:rPr>
        <w:t xml:space="preserve"> Ипатовского городского округа Ставропольского края (далее - кладбища).</w:t>
      </w:r>
    </w:p>
    <w:p w14:paraId="7A009640" w14:textId="5784B07E"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 Применяемые в Порядке определения и термины используются в значениях, определяемых Федеральным законом и приказом Федерального агентства по техническому регулированию и метрологии от 11 июня 2014 г. №551-ст «Услуги бытовые. Услуги ритуальные. Термины и определения. ГОСТ 32609-2014».</w:t>
      </w:r>
    </w:p>
    <w:p w14:paraId="27F03EB1" w14:textId="2C2B695A"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Размещение и содержание мест погребения осуществляется в соответствии с санитарными и экологическими требованиями и Правилами землепользования и застройки </w:t>
      </w:r>
      <w:r w:rsidR="00F210AF" w:rsidRPr="00931311">
        <w:rPr>
          <w:rFonts w:ascii="Times New Roman" w:eastAsia="Times New Roman" w:hAnsi="Times New Roman" w:cs="Times New Roman"/>
          <w:spacing w:val="2"/>
          <w:sz w:val="28"/>
          <w:szCs w:val="28"/>
          <w:lang w:eastAsia="ru-RU"/>
        </w:rPr>
        <w:t>Ипатовского городского округа Ставропольского края</w:t>
      </w:r>
      <w:r w:rsidR="0047226D" w:rsidRPr="00931311">
        <w:rPr>
          <w:rFonts w:ascii="Times New Roman" w:eastAsia="Times New Roman" w:hAnsi="Times New Roman" w:cs="Times New Roman"/>
          <w:spacing w:val="2"/>
          <w:sz w:val="28"/>
          <w:szCs w:val="28"/>
          <w:lang w:eastAsia="ru-RU"/>
        </w:rPr>
        <w:t>, утвержденными решением Думы Ипатовского городского округа Ставропольского края от 26 ноября 2019 г. № 112 «Об утверждении Правил землепользования и застройки Ипатовского городского округа Ставропольского края»</w:t>
      </w:r>
      <w:r w:rsidRPr="00931311">
        <w:rPr>
          <w:rFonts w:ascii="Times New Roman" w:eastAsia="Times New Roman" w:hAnsi="Times New Roman" w:cs="Times New Roman"/>
          <w:spacing w:val="2"/>
          <w:sz w:val="28"/>
          <w:szCs w:val="28"/>
          <w:lang w:eastAsia="ru-RU"/>
        </w:rPr>
        <w:t>.</w:t>
      </w:r>
    </w:p>
    <w:p w14:paraId="406846C1" w14:textId="4AD052B8"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4. Кладбища находятся в муниципальной собственности.</w:t>
      </w:r>
    </w:p>
    <w:p w14:paraId="7B6F4089" w14:textId="2E9D0468"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5. На кладбищах в соответствии с законодательством осуществляется:</w:t>
      </w:r>
    </w:p>
    <w:p w14:paraId="760BD395" w14:textId="3D313EF5"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 xml:space="preserve">1) </w:t>
      </w:r>
      <w:r w:rsidR="006819A6" w:rsidRPr="00931311">
        <w:rPr>
          <w:rFonts w:ascii="Times New Roman" w:eastAsia="Times New Roman" w:hAnsi="Times New Roman" w:cs="Times New Roman"/>
          <w:spacing w:val="2"/>
          <w:sz w:val="28"/>
          <w:szCs w:val="28"/>
          <w:lang w:eastAsia="ru-RU"/>
        </w:rPr>
        <w:t>предоставление мест для захоронения;</w:t>
      </w:r>
    </w:p>
    <w:p w14:paraId="3EC0F93C" w14:textId="22738AA2"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погребение умерших;</w:t>
      </w:r>
    </w:p>
    <w:p w14:paraId="0C264140" w14:textId="6D54F8A6"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r w:rsidR="006819A6" w:rsidRPr="00931311">
        <w:rPr>
          <w:rFonts w:ascii="Times New Roman" w:eastAsia="Times New Roman" w:hAnsi="Times New Roman" w:cs="Times New Roman"/>
          <w:spacing w:val="2"/>
          <w:sz w:val="28"/>
          <w:szCs w:val="28"/>
          <w:lang w:eastAsia="ru-RU"/>
        </w:rPr>
        <w:t>инвентаризация захоронений и ведение учета захоронений;</w:t>
      </w:r>
    </w:p>
    <w:p w14:paraId="32A1EE8C" w14:textId="3BED77AE"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4) </w:t>
      </w:r>
      <w:r w:rsidR="006819A6" w:rsidRPr="00931311">
        <w:rPr>
          <w:rFonts w:ascii="Times New Roman" w:eastAsia="Times New Roman" w:hAnsi="Times New Roman" w:cs="Times New Roman"/>
          <w:spacing w:val="2"/>
          <w:sz w:val="28"/>
          <w:szCs w:val="28"/>
          <w:lang w:eastAsia="ru-RU"/>
        </w:rPr>
        <w:t xml:space="preserve">регистрация захоронения умершего в книге </w:t>
      </w:r>
      <w:r w:rsidR="00FD5438" w:rsidRPr="00931311">
        <w:rPr>
          <w:rFonts w:ascii="Times New Roman" w:eastAsia="Times New Roman" w:hAnsi="Times New Roman" w:cs="Times New Roman"/>
          <w:spacing w:val="2"/>
          <w:sz w:val="28"/>
          <w:szCs w:val="28"/>
          <w:lang w:eastAsia="ru-RU"/>
        </w:rPr>
        <w:t>регистрации захоронений (захоронений урн с прахом)</w:t>
      </w:r>
      <w:r w:rsidR="006819A6" w:rsidRPr="00931311">
        <w:rPr>
          <w:rFonts w:ascii="Times New Roman" w:eastAsia="Times New Roman" w:hAnsi="Times New Roman" w:cs="Times New Roman"/>
          <w:spacing w:val="2"/>
          <w:sz w:val="28"/>
          <w:szCs w:val="28"/>
          <w:lang w:eastAsia="ru-RU"/>
        </w:rPr>
        <w:t>;</w:t>
      </w:r>
    </w:p>
    <w:p w14:paraId="0949307A" w14:textId="088585A9"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5) </w:t>
      </w:r>
      <w:r w:rsidR="006819A6" w:rsidRPr="00931311">
        <w:rPr>
          <w:rFonts w:ascii="Times New Roman" w:eastAsia="Times New Roman" w:hAnsi="Times New Roman" w:cs="Times New Roman"/>
          <w:spacing w:val="2"/>
          <w:sz w:val="28"/>
          <w:szCs w:val="28"/>
          <w:lang w:eastAsia="ru-RU"/>
        </w:rPr>
        <w:t>контроль за содержанием и посещением мест погребений.</w:t>
      </w:r>
    </w:p>
    <w:p w14:paraId="57D573F6"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32CE94B0"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II. Устройство кладбищ</w:t>
      </w:r>
    </w:p>
    <w:p w14:paraId="1CDA6345"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6. Территория кладбища подразделяется на следующие функциональные зоны: </w:t>
      </w:r>
    </w:p>
    <w:p w14:paraId="6766F22A"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 входную;</w:t>
      </w:r>
    </w:p>
    <w:p w14:paraId="7C2DAAD5" w14:textId="77777777" w:rsidR="00F210AF"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административно-хозяйственную</w:t>
      </w:r>
      <w:r w:rsidRPr="00931311">
        <w:rPr>
          <w:rFonts w:ascii="Times New Roman" w:eastAsia="Times New Roman" w:hAnsi="Times New Roman" w:cs="Times New Roman"/>
          <w:spacing w:val="2"/>
          <w:sz w:val="28"/>
          <w:szCs w:val="28"/>
          <w:lang w:eastAsia="ru-RU"/>
        </w:rPr>
        <w:t>;</w:t>
      </w:r>
    </w:p>
    <w:p w14:paraId="3A2AE221" w14:textId="2F714FE0"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w:t>
      </w:r>
      <w:r w:rsidR="006819A6" w:rsidRPr="00931311">
        <w:rPr>
          <w:rFonts w:ascii="Times New Roman" w:eastAsia="Times New Roman" w:hAnsi="Times New Roman" w:cs="Times New Roman"/>
          <w:spacing w:val="2"/>
          <w:sz w:val="28"/>
          <w:szCs w:val="28"/>
          <w:lang w:eastAsia="ru-RU"/>
        </w:rPr>
        <w:t xml:space="preserve"> зону захоронений.</w:t>
      </w:r>
    </w:p>
    <w:p w14:paraId="1A31DCB0" w14:textId="2438E915"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7. </w:t>
      </w:r>
      <w:r w:rsidR="006819A6" w:rsidRPr="00931311">
        <w:rPr>
          <w:rFonts w:ascii="Times New Roman" w:eastAsia="Times New Roman" w:hAnsi="Times New Roman" w:cs="Times New Roman"/>
          <w:spacing w:val="2"/>
          <w:sz w:val="28"/>
          <w:szCs w:val="28"/>
          <w:lang w:eastAsia="ru-RU"/>
        </w:rPr>
        <w:t>Входная зона кладбища должна быть оборудована информационным стендом, содержащим:</w:t>
      </w:r>
    </w:p>
    <w:p w14:paraId="05EC1778" w14:textId="2853F99B" w:rsidR="006819A6" w:rsidRPr="00931311" w:rsidRDefault="006819A6" w:rsidP="0047226D">
      <w:pPr>
        <w:pStyle w:val="a7"/>
        <w:numPr>
          <w:ilvl w:val="0"/>
          <w:numId w:val="1"/>
        </w:numPr>
        <w:spacing w:after="0" w:line="240" w:lineRule="auto"/>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название кладбища;</w:t>
      </w:r>
    </w:p>
    <w:p w14:paraId="4D4D0DAA" w14:textId="187563EF" w:rsidR="006819A6" w:rsidRPr="00931311" w:rsidRDefault="006819A6" w:rsidP="0047226D">
      <w:pPr>
        <w:pStyle w:val="a7"/>
        <w:numPr>
          <w:ilvl w:val="0"/>
          <w:numId w:val="1"/>
        </w:numPr>
        <w:spacing w:after="0" w:line="240" w:lineRule="auto"/>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наименование органа местного самоуправления, в ведении которого находится кладбище, с указанием адреса и контактного телефона;</w:t>
      </w:r>
    </w:p>
    <w:p w14:paraId="20122001" w14:textId="31D0E446"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r w:rsidR="006819A6" w:rsidRPr="00931311">
        <w:rPr>
          <w:rFonts w:ascii="Times New Roman" w:eastAsia="Times New Roman" w:hAnsi="Times New Roman" w:cs="Times New Roman"/>
          <w:spacing w:val="2"/>
          <w:sz w:val="28"/>
          <w:szCs w:val="28"/>
          <w:lang w:eastAsia="ru-RU"/>
        </w:rPr>
        <w:t>порядок и режим работы</w:t>
      </w:r>
      <w:r w:rsidRPr="00931311">
        <w:rPr>
          <w:rFonts w:ascii="Times New Roman" w:eastAsia="Times New Roman" w:hAnsi="Times New Roman" w:cs="Times New Roman"/>
          <w:spacing w:val="2"/>
          <w:sz w:val="28"/>
          <w:szCs w:val="28"/>
          <w:lang w:eastAsia="ru-RU"/>
        </w:rPr>
        <w:t xml:space="preserve"> кладбища.</w:t>
      </w:r>
    </w:p>
    <w:p w14:paraId="726299C1" w14:textId="1AC189AD"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8</w:t>
      </w:r>
      <w:r w:rsidR="006819A6" w:rsidRPr="00931311">
        <w:rPr>
          <w:rFonts w:ascii="Times New Roman" w:eastAsia="Times New Roman" w:hAnsi="Times New Roman" w:cs="Times New Roman"/>
          <w:spacing w:val="2"/>
          <w:sz w:val="28"/>
          <w:szCs w:val="28"/>
          <w:lang w:eastAsia="ru-RU"/>
        </w:rPr>
        <w:t>. Во входной зоне рекомендуется предусматривать размещение:</w:t>
      </w:r>
    </w:p>
    <w:p w14:paraId="4BB187AF" w14:textId="16222DAF"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w:t>
      </w:r>
      <w:r w:rsidR="006819A6" w:rsidRPr="00931311">
        <w:rPr>
          <w:rFonts w:ascii="Times New Roman" w:eastAsia="Times New Roman" w:hAnsi="Times New Roman" w:cs="Times New Roman"/>
          <w:spacing w:val="2"/>
          <w:sz w:val="28"/>
          <w:szCs w:val="28"/>
          <w:lang w:eastAsia="ru-RU"/>
        </w:rPr>
        <w:t>стоянки автотранспорта;</w:t>
      </w:r>
    </w:p>
    <w:p w14:paraId="74AF271A" w14:textId="347DCB40"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торговых мест по продаже ритуальных предметов и цветов.</w:t>
      </w:r>
    </w:p>
    <w:p w14:paraId="7E7C0B2D" w14:textId="1B5EDDE5"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9</w:t>
      </w:r>
      <w:r w:rsidR="006819A6" w:rsidRPr="00931311">
        <w:rPr>
          <w:rFonts w:ascii="Times New Roman" w:eastAsia="Times New Roman" w:hAnsi="Times New Roman" w:cs="Times New Roman"/>
          <w:spacing w:val="2"/>
          <w:sz w:val="28"/>
          <w:szCs w:val="28"/>
          <w:lang w:eastAsia="ru-RU"/>
        </w:rPr>
        <w:t>. Административно-хозяйственная зона располагается смежно со входной зоной.</w:t>
      </w:r>
    </w:p>
    <w:p w14:paraId="77C5AB90" w14:textId="73247B2D"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10</w:t>
      </w:r>
      <w:r w:rsidR="006819A6" w:rsidRPr="00931311">
        <w:rPr>
          <w:rFonts w:ascii="Times New Roman" w:eastAsia="Times New Roman" w:hAnsi="Times New Roman" w:cs="Times New Roman"/>
          <w:spacing w:val="2"/>
          <w:sz w:val="28"/>
          <w:szCs w:val="28"/>
          <w:lang w:eastAsia="ru-RU"/>
        </w:rPr>
        <w:t>. Зона захоронений является основной функциональной частью кладбища.</w:t>
      </w:r>
    </w:p>
    <w:p w14:paraId="7553BB01" w14:textId="0B483C3C"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11</w:t>
      </w:r>
      <w:r w:rsidR="006819A6" w:rsidRPr="00931311">
        <w:rPr>
          <w:rFonts w:ascii="Times New Roman" w:eastAsia="Times New Roman" w:hAnsi="Times New Roman" w:cs="Times New Roman"/>
          <w:spacing w:val="2"/>
          <w:sz w:val="28"/>
          <w:szCs w:val="28"/>
          <w:lang w:eastAsia="ru-RU"/>
        </w:rPr>
        <w:t xml:space="preserve">. На территории кладбищ </w:t>
      </w:r>
      <w:r w:rsidRPr="00931311">
        <w:rPr>
          <w:rFonts w:ascii="Times New Roman" w:eastAsia="Times New Roman" w:hAnsi="Times New Roman" w:cs="Times New Roman"/>
          <w:spacing w:val="2"/>
          <w:sz w:val="28"/>
          <w:szCs w:val="28"/>
          <w:lang w:eastAsia="ru-RU"/>
        </w:rPr>
        <w:t xml:space="preserve">располагаются </w:t>
      </w:r>
      <w:r w:rsidR="006819A6" w:rsidRPr="00931311">
        <w:rPr>
          <w:rFonts w:ascii="Times New Roman" w:eastAsia="Times New Roman" w:hAnsi="Times New Roman" w:cs="Times New Roman"/>
          <w:spacing w:val="2"/>
          <w:sz w:val="28"/>
          <w:szCs w:val="28"/>
          <w:lang w:eastAsia="ru-RU"/>
        </w:rPr>
        <w:t xml:space="preserve">также общественные туалеты и водопровод </w:t>
      </w:r>
      <w:r w:rsidRPr="00931311">
        <w:rPr>
          <w:rFonts w:ascii="Times New Roman" w:eastAsia="Times New Roman" w:hAnsi="Times New Roman" w:cs="Times New Roman"/>
          <w:spacing w:val="2"/>
          <w:sz w:val="28"/>
          <w:szCs w:val="28"/>
          <w:lang w:eastAsia="ru-RU"/>
        </w:rPr>
        <w:t>(</w:t>
      </w:r>
      <w:r w:rsidR="006819A6" w:rsidRPr="00931311">
        <w:rPr>
          <w:rFonts w:ascii="Times New Roman" w:eastAsia="Times New Roman" w:hAnsi="Times New Roman" w:cs="Times New Roman"/>
          <w:spacing w:val="2"/>
          <w:sz w:val="28"/>
          <w:szCs w:val="28"/>
          <w:lang w:eastAsia="ru-RU"/>
        </w:rPr>
        <w:t>при наличии технической возможности</w:t>
      </w:r>
      <w:r w:rsidRPr="00931311">
        <w:rPr>
          <w:rFonts w:ascii="Times New Roman" w:eastAsia="Times New Roman" w:hAnsi="Times New Roman" w:cs="Times New Roman"/>
          <w:spacing w:val="2"/>
          <w:sz w:val="28"/>
          <w:szCs w:val="28"/>
          <w:lang w:eastAsia="ru-RU"/>
        </w:rPr>
        <w:t>)</w:t>
      </w:r>
      <w:r w:rsidR="006819A6" w:rsidRPr="00931311">
        <w:rPr>
          <w:rFonts w:ascii="Times New Roman" w:eastAsia="Times New Roman" w:hAnsi="Times New Roman" w:cs="Times New Roman"/>
          <w:spacing w:val="2"/>
          <w:sz w:val="28"/>
          <w:szCs w:val="28"/>
          <w:lang w:eastAsia="ru-RU"/>
        </w:rPr>
        <w:t>.</w:t>
      </w:r>
    </w:p>
    <w:p w14:paraId="283A13C5"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57153086" w14:textId="599661DC"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III. Предоставление мест для захоронения умерших на кладбищах</w:t>
      </w:r>
    </w:p>
    <w:p w14:paraId="62F37B37" w14:textId="3EEC3C6A"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w:t>
      </w:r>
      <w:r w:rsidR="00F210AF" w:rsidRPr="00931311">
        <w:rPr>
          <w:rFonts w:ascii="Times New Roman" w:eastAsia="Times New Roman" w:hAnsi="Times New Roman" w:cs="Times New Roman"/>
          <w:spacing w:val="2"/>
          <w:sz w:val="28"/>
          <w:szCs w:val="28"/>
          <w:lang w:eastAsia="ru-RU"/>
        </w:rPr>
        <w:t>2</w:t>
      </w:r>
      <w:r w:rsidRPr="00931311">
        <w:rPr>
          <w:rFonts w:ascii="Times New Roman" w:eastAsia="Times New Roman" w:hAnsi="Times New Roman" w:cs="Times New Roman"/>
          <w:spacing w:val="2"/>
          <w:sz w:val="28"/>
          <w:szCs w:val="28"/>
          <w:lang w:eastAsia="ru-RU"/>
        </w:rPr>
        <w:t>. Предоставление мест для захоронения умерших на кладбищах (далее - участок для захоронения) осуществляется на основании письменного заявления о предоставлении участка для захоронения</w:t>
      </w:r>
      <w:r w:rsidR="00F210AF" w:rsidRPr="00931311">
        <w:rPr>
          <w:rFonts w:ascii="Times New Roman" w:eastAsia="Times New Roman" w:hAnsi="Times New Roman" w:cs="Times New Roman"/>
          <w:spacing w:val="2"/>
          <w:sz w:val="28"/>
          <w:szCs w:val="28"/>
          <w:lang w:eastAsia="ru-RU"/>
        </w:rPr>
        <w:t xml:space="preserve"> умершего по форме, согласно приложению 2 к настоящему Порядку</w:t>
      </w:r>
      <w:r w:rsidRPr="00931311">
        <w:rPr>
          <w:rFonts w:ascii="Times New Roman" w:eastAsia="Times New Roman" w:hAnsi="Times New Roman" w:cs="Times New Roman"/>
          <w:spacing w:val="2"/>
          <w:sz w:val="28"/>
          <w:szCs w:val="28"/>
          <w:lang w:eastAsia="ru-RU"/>
        </w:rPr>
        <w:t>, поданного лицом, взявшим на себя обязанность осуществить погребение умершего</w:t>
      </w:r>
      <w:r w:rsidR="00F210AF" w:rsidRPr="00931311">
        <w:rPr>
          <w:rFonts w:ascii="Times New Roman" w:eastAsia="Times New Roman" w:hAnsi="Times New Roman" w:cs="Times New Roman"/>
          <w:spacing w:val="2"/>
          <w:sz w:val="28"/>
          <w:szCs w:val="28"/>
          <w:lang w:eastAsia="ru-RU"/>
        </w:rPr>
        <w:t>, поданного в управление по работе с территориями администрации Ипатовского городского округа Ставропольского края (далее – Управление).</w:t>
      </w:r>
    </w:p>
    <w:p w14:paraId="4D45606C" w14:textId="7C8F1B0B"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Информация о месте нахождения для подачи заявления, графике работы, справочные телефоны </w:t>
      </w:r>
      <w:r w:rsidR="00F210AF" w:rsidRPr="00931311">
        <w:rPr>
          <w:rFonts w:ascii="Times New Roman" w:eastAsia="Times New Roman" w:hAnsi="Times New Roman" w:cs="Times New Roman"/>
          <w:spacing w:val="2"/>
          <w:sz w:val="28"/>
          <w:szCs w:val="28"/>
          <w:lang w:eastAsia="ru-RU"/>
        </w:rPr>
        <w:t>указаны</w:t>
      </w:r>
      <w:r w:rsidRPr="00931311">
        <w:rPr>
          <w:rFonts w:ascii="Times New Roman" w:eastAsia="Times New Roman" w:hAnsi="Times New Roman" w:cs="Times New Roman"/>
          <w:spacing w:val="2"/>
          <w:sz w:val="28"/>
          <w:szCs w:val="28"/>
          <w:lang w:eastAsia="ru-RU"/>
        </w:rPr>
        <w:t xml:space="preserve"> </w:t>
      </w:r>
      <w:r w:rsidR="00F210AF" w:rsidRPr="00931311">
        <w:rPr>
          <w:rFonts w:ascii="Times New Roman" w:eastAsia="Times New Roman" w:hAnsi="Times New Roman" w:cs="Times New Roman"/>
          <w:spacing w:val="2"/>
          <w:sz w:val="28"/>
          <w:szCs w:val="28"/>
          <w:lang w:eastAsia="ru-RU"/>
        </w:rPr>
        <w:t>в</w:t>
      </w:r>
      <w:r w:rsidRPr="00931311">
        <w:rPr>
          <w:rFonts w:ascii="Times New Roman" w:eastAsia="Times New Roman" w:hAnsi="Times New Roman" w:cs="Times New Roman"/>
          <w:spacing w:val="2"/>
          <w:sz w:val="28"/>
          <w:szCs w:val="28"/>
          <w:lang w:eastAsia="ru-RU"/>
        </w:rPr>
        <w:t xml:space="preserve"> приложени</w:t>
      </w:r>
      <w:r w:rsidR="00F210AF" w:rsidRPr="00931311">
        <w:rPr>
          <w:rFonts w:ascii="Times New Roman" w:eastAsia="Times New Roman" w:hAnsi="Times New Roman" w:cs="Times New Roman"/>
          <w:spacing w:val="2"/>
          <w:sz w:val="28"/>
          <w:szCs w:val="28"/>
          <w:lang w:eastAsia="ru-RU"/>
        </w:rPr>
        <w:t>и</w:t>
      </w:r>
      <w:r w:rsidRPr="00931311">
        <w:rPr>
          <w:rFonts w:ascii="Times New Roman" w:eastAsia="Times New Roman" w:hAnsi="Times New Roman" w:cs="Times New Roman"/>
          <w:spacing w:val="2"/>
          <w:sz w:val="28"/>
          <w:szCs w:val="28"/>
          <w:lang w:eastAsia="ru-RU"/>
        </w:rPr>
        <w:t xml:space="preserve"> 1</w:t>
      </w:r>
      <w:r w:rsidR="0008411C" w:rsidRPr="00931311">
        <w:rPr>
          <w:rFonts w:ascii="Times New Roman" w:eastAsia="Times New Roman" w:hAnsi="Times New Roman" w:cs="Times New Roman"/>
          <w:spacing w:val="2"/>
          <w:sz w:val="28"/>
          <w:szCs w:val="28"/>
          <w:lang w:eastAsia="ru-RU"/>
        </w:rPr>
        <w:t xml:space="preserve"> к</w:t>
      </w:r>
      <w:r w:rsidRPr="00931311">
        <w:rPr>
          <w:rFonts w:ascii="Times New Roman" w:eastAsia="Times New Roman" w:hAnsi="Times New Roman" w:cs="Times New Roman"/>
          <w:spacing w:val="2"/>
          <w:sz w:val="28"/>
          <w:szCs w:val="28"/>
          <w:lang w:eastAsia="ru-RU"/>
        </w:rPr>
        <w:t xml:space="preserve"> настояще</w:t>
      </w:r>
      <w:r w:rsidR="0008411C" w:rsidRPr="00931311">
        <w:rPr>
          <w:rFonts w:ascii="Times New Roman" w:eastAsia="Times New Roman" w:hAnsi="Times New Roman" w:cs="Times New Roman"/>
          <w:spacing w:val="2"/>
          <w:sz w:val="28"/>
          <w:szCs w:val="28"/>
          <w:lang w:eastAsia="ru-RU"/>
        </w:rPr>
        <w:t>му</w:t>
      </w:r>
      <w:r w:rsidRPr="00931311">
        <w:rPr>
          <w:rFonts w:ascii="Times New Roman" w:eastAsia="Times New Roman" w:hAnsi="Times New Roman" w:cs="Times New Roman"/>
          <w:spacing w:val="2"/>
          <w:sz w:val="28"/>
          <w:szCs w:val="28"/>
          <w:lang w:eastAsia="ru-RU"/>
        </w:rPr>
        <w:t xml:space="preserve"> Порядк</w:t>
      </w:r>
      <w:r w:rsidR="0008411C" w:rsidRPr="00931311">
        <w:rPr>
          <w:rFonts w:ascii="Times New Roman" w:eastAsia="Times New Roman" w:hAnsi="Times New Roman" w:cs="Times New Roman"/>
          <w:spacing w:val="2"/>
          <w:sz w:val="28"/>
          <w:szCs w:val="28"/>
          <w:lang w:eastAsia="ru-RU"/>
        </w:rPr>
        <w:t>у</w:t>
      </w:r>
      <w:r w:rsidRPr="00931311">
        <w:rPr>
          <w:rFonts w:ascii="Times New Roman" w:eastAsia="Times New Roman" w:hAnsi="Times New Roman" w:cs="Times New Roman"/>
          <w:spacing w:val="2"/>
          <w:sz w:val="28"/>
          <w:szCs w:val="28"/>
          <w:lang w:eastAsia="ru-RU"/>
        </w:rPr>
        <w:t>.</w:t>
      </w:r>
    </w:p>
    <w:p w14:paraId="7990F9DB" w14:textId="5F0978DA"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13</w:t>
      </w:r>
      <w:r w:rsidR="006819A6" w:rsidRPr="00931311">
        <w:rPr>
          <w:rFonts w:ascii="Times New Roman" w:eastAsia="Times New Roman" w:hAnsi="Times New Roman" w:cs="Times New Roman"/>
          <w:spacing w:val="2"/>
          <w:sz w:val="28"/>
          <w:szCs w:val="28"/>
          <w:lang w:eastAsia="ru-RU"/>
        </w:rPr>
        <w:t xml:space="preserve">. К заявлению о предоставлении участка для захоронения </w:t>
      </w:r>
      <w:r w:rsidR="0008411C" w:rsidRPr="00931311">
        <w:rPr>
          <w:rFonts w:ascii="Times New Roman" w:eastAsia="Times New Roman" w:hAnsi="Times New Roman" w:cs="Times New Roman"/>
          <w:spacing w:val="2"/>
          <w:sz w:val="28"/>
          <w:szCs w:val="28"/>
          <w:lang w:eastAsia="ru-RU"/>
        </w:rPr>
        <w:t xml:space="preserve">умершего </w:t>
      </w:r>
      <w:r w:rsidR="006819A6" w:rsidRPr="00931311">
        <w:rPr>
          <w:rFonts w:ascii="Times New Roman" w:eastAsia="Times New Roman" w:hAnsi="Times New Roman" w:cs="Times New Roman"/>
          <w:spacing w:val="2"/>
          <w:sz w:val="28"/>
          <w:szCs w:val="28"/>
          <w:lang w:eastAsia="ru-RU"/>
        </w:rPr>
        <w:t>прилагается копия свидетельства о смерти или копия справки о смерти.</w:t>
      </w:r>
    </w:p>
    <w:p w14:paraId="49CE329B" w14:textId="7C12ACF4"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14</w:t>
      </w:r>
      <w:r w:rsidR="006819A6" w:rsidRPr="00931311">
        <w:rPr>
          <w:rFonts w:ascii="Times New Roman" w:eastAsia="Times New Roman" w:hAnsi="Times New Roman" w:cs="Times New Roman"/>
          <w:spacing w:val="2"/>
          <w:sz w:val="28"/>
          <w:szCs w:val="28"/>
          <w:lang w:eastAsia="ru-RU"/>
        </w:rPr>
        <w:t>. Лицо, взявшее на себя обязанность осуществить погребение умершего, должно иметь при себе документ, удостоверяющий личность.</w:t>
      </w:r>
    </w:p>
    <w:p w14:paraId="06783B74"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4D8D8E22"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IV. Порядок захоронения умерших и эксгумации останков</w:t>
      </w:r>
    </w:p>
    <w:p w14:paraId="4A9282A5" w14:textId="607692C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w:t>
      </w:r>
      <w:r w:rsidR="00F210AF" w:rsidRPr="00931311">
        <w:rPr>
          <w:rFonts w:ascii="Times New Roman" w:eastAsia="Times New Roman" w:hAnsi="Times New Roman" w:cs="Times New Roman"/>
          <w:spacing w:val="2"/>
          <w:sz w:val="28"/>
          <w:szCs w:val="28"/>
          <w:lang w:eastAsia="ru-RU"/>
        </w:rPr>
        <w:t>5</w:t>
      </w:r>
      <w:r w:rsidRPr="00931311">
        <w:rPr>
          <w:rFonts w:ascii="Times New Roman" w:eastAsia="Times New Roman" w:hAnsi="Times New Roman" w:cs="Times New Roman"/>
          <w:spacing w:val="2"/>
          <w:sz w:val="28"/>
          <w:szCs w:val="28"/>
          <w:lang w:eastAsia="ru-RU"/>
        </w:rPr>
        <w:t>. На новых кладбищах или новых участках существующих кладбищ захоронения производятся в последовательном порядке</w:t>
      </w:r>
      <w:r w:rsidR="0008411C" w:rsidRPr="00931311">
        <w:rPr>
          <w:rFonts w:ascii="Times New Roman" w:eastAsia="Times New Roman" w:hAnsi="Times New Roman" w:cs="Times New Roman"/>
          <w:spacing w:val="2"/>
          <w:sz w:val="28"/>
          <w:szCs w:val="28"/>
          <w:lang w:eastAsia="ru-RU"/>
        </w:rPr>
        <w:t>.</w:t>
      </w:r>
    </w:p>
    <w:p w14:paraId="71AADB0A" w14:textId="12AF990D"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16</w:t>
      </w:r>
      <w:r w:rsidR="006819A6" w:rsidRPr="00931311">
        <w:rPr>
          <w:rFonts w:ascii="Times New Roman" w:eastAsia="Times New Roman" w:hAnsi="Times New Roman" w:cs="Times New Roman"/>
          <w:spacing w:val="2"/>
          <w:sz w:val="28"/>
          <w:szCs w:val="28"/>
          <w:lang w:eastAsia="ru-RU"/>
        </w:rPr>
        <w:t>. Погребение умерших (погибших), не имеющих супруга, близких родственников, иных родственников либо законного представителя умершего (погибшего), а также умерших, личность которых не установлена, осуществляется на специально отведенных участках для захоронений.</w:t>
      </w:r>
    </w:p>
    <w:p w14:paraId="53C2DA82" w14:textId="77777777" w:rsidR="00F210AF"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17</w:t>
      </w:r>
      <w:r w:rsidR="006819A6" w:rsidRPr="00931311">
        <w:rPr>
          <w:rFonts w:ascii="Times New Roman" w:eastAsia="Times New Roman" w:hAnsi="Times New Roman" w:cs="Times New Roman"/>
          <w:spacing w:val="2"/>
          <w:sz w:val="28"/>
          <w:szCs w:val="28"/>
          <w:lang w:eastAsia="ru-RU"/>
        </w:rPr>
        <w:t xml:space="preserve">. Исполнение волеизъявления умершего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 </w:t>
      </w:r>
    </w:p>
    <w:p w14:paraId="42A20C70" w14:textId="569CC512"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В иных случаях возможность исполнения волеизъявления умершего о погребении его тела (останков) или праха на указанном им месте погребения определяется </w:t>
      </w:r>
      <w:r w:rsidR="00F210AF" w:rsidRPr="00931311">
        <w:rPr>
          <w:rFonts w:ascii="Times New Roman" w:eastAsia="Times New Roman" w:hAnsi="Times New Roman" w:cs="Times New Roman"/>
          <w:spacing w:val="2"/>
          <w:sz w:val="28"/>
          <w:szCs w:val="28"/>
          <w:lang w:eastAsia="ru-RU"/>
        </w:rPr>
        <w:t>при наличии</w:t>
      </w:r>
      <w:r w:rsidRPr="00931311">
        <w:rPr>
          <w:rFonts w:ascii="Times New Roman" w:eastAsia="Times New Roman" w:hAnsi="Times New Roman" w:cs="Times New Roman"/>
          <w:spacing w:val="2"/>
          <w:sz w:val="28"/>
          <w:szCs w:val="28"/>
          <w:lang w:eastAsia="ru-RU"/>
        </w:rPr>
        <w:t xml:space="preserve"> на указанном </w:t>
      </w:r>
      <w:r w:rsidR="0000294A" w:rsidRPr="00931311">
        <w:rPr>
          <w:rFonts w:ascii="Times New Roman" w:eastAsia="Times New Roman" w:hAnsi="Times New Roman" w:cs="Times New Roman"/>
          <w:spacing w:val="2"/>
          <w:sz w:val="28"/>
          <w:szCs w:val="28"/>
          <w:lang w:eastAsia="ru-RU"/>
        </w:rPr>
        <w:t xml:space="preserve">им </w:t>
      </w:r>
      <w:r w:rsidRPr="00931311">
        <w:rPr>
          <w:rFonts w:ascii="Times New Roman" w:eastAsia="Times New Roman" w:hAnsi="Times New Roman" w:cs="Times New Roman"/>
          <w:spacing w:val="2"/>
          <w:sz w:val="28"/>
          <w:szCs w:val="28"/>
          <w:lang w:eastAsia="ru-RU"/>
        </w:rPr>
        <w:t>месте погребения свободного участка земли, а также с учетом заслуг умершего перед обществом и государством.</w:t>
      </w:r>
    </w:p>
    <w:p w14:paraId="5DC3FDA0" w14:textId="69601A81"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18</w:t>
      </w:r>
      <w:r w:rsidR="006819A6" w:rsidRPr="00931311">
        <w:rPr>
          <w:rFonts w:ascii="Times New Roman" w:eastAsia="Times New Roman" w:hAnsi="Times New Roman" w:cs="Times New Roman"/>
          <w:spacing w:val="2"/>
          <w:sz w:val="28"/>
          <w:szCs w:val="28"/>
          <w:lang w:eastAsia="ru-RU"/>
        </w:rPr>
        <w:t>. Места для захоронений предоставляются в пределах участка установленного размера, где могут устанавливаться намогильные сооружения в порядке, определенном настоящим Порядком.</w:t>
      </w:r>
    </w:p>
    <w:p w14:paraId="42E5D444" w14:textId="0AAC1B8C" w:rsidR="006819A6" w:rsidRPr="00931311" w:rsidRDefault="0000294A"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19</w:t>
      </w:r>
      <w:r w:rsidR="006819A6" w:rsidRPr="00931311">
        <w:rPr>
          <w:rFonts w:ascii="Times New Roman" w:eastAsia="Times New Roman" w:hAnsi="Times New Roman" w:cs="Times New Roman"/>
          <w:spacing w:val="2"/>
          <w:sz w:val="28"/>
          <w:szCs w:val="28"/>
          <w:lang w:eastAsia="ru-RU"/>
        </w:rPr>
        <w:t>. Бесплатно предоставляется место для захоронения на одну могилу на кладбищах, свободных для погребени</w:t>
      </w:r>
      <w:r w:rsidR="008C377D" w:rsidRPr="00931311">
        <w:rPr>
          <w:rFonts w:ascii="Times New Roman" w:eastAsia="Times New Roman" w:hAnsi="Times New Roman" w:cs="Times New Roman"/>
          <w:spacing w:val="2"/>
          <w:sz w:val="28"/>
          <w:szCs w:val="28"/>
          <w:lang w:eastAsia="ru-RU"/>
        </w:rPr>
        <w:t>й</w:t>
      </w:r>
      <w:r w:rsidR="006819A6" w:rsidRPr="00931311">
        <w:rPr>
          <w:rFonts w:ascii="Times New Roman" w:eastAsia="Times New Roman" w:hAnsi="Times New Roman" w:cs="Times New Roman"/>
          <w:spacing w:val="2"/>
          <w:sz w:val="28"/>
          <w:szCs w:val="28"/>
          <w:lang w:eastAsia="ru-RU"/>
        </w:rPr>
        <w:t>, площадью 10 квадратных метров (размером 4 x 2,5 метра), что гарантирует захоронение на данном участке умершего супруга (супруги) или близкого родственника. На выделенном месте для захоронения могила должна располагаться так, чтобы расстояние между могилами по длинным сторонам было не менее 1 метра, по коротким - не менее 0,5 метра. Длина могилы должна быть не менее 2 метров, ширина - не менее 1 метра, глубина - не менее 1,5 метра с учетом местных почвенно-климатических условий.</w:t>
      </w:r>
    </w:p>
    <w:p w14:paraId="060D1930" w14:textId="56707D4D"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20</w:t>
      </w:r>
      <w:r w:rsidR="006819A6" w:rsidRPr="00931311">
        <w:rPr>
          <w:rFonts w:ascii="Times New Roman" w:eastAsia="Times New Roman" w:hAnsi="Times New Roman" w:cs="Times New Roman"/>
          <w:spacing w:val="2"/>
          <w:sz w:val="28"/>
          <w:szCs w:val="28"/>
          <w:lang w:eastAsia="ru-RU"/>
        </w:rPr>
        <w:t>. При погребении умерших (погибших), не имеющих супруга, близких родственников, иных родственников либо законного представителя умершего (погибшего), а также умерших, личность которых не установлена, бесплатно предоставляется место для захоронения площадью 5,0 квадратных метров (размером 2 x 2,5 метра).</w:t>
      </w:r>
    </w:p>
    <w:p w14:paraId="3F8BE9CE" w14:textId="6B4100DE"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21</w:t>
      </w:r>
      <w:r w:rsidR="006819A6" w:rsidRPr="00931311">
        <w:rPr>
          <w:rFonts w:ascii="Times New Roman" w:eastAsia="Times New Roman" w:hAnsi="Times New Roman" w:cs="Times New Roman"/>
          <w:spacing w:val="2"/>
          <w:sz w:val="28"/>
          <w:szCs w:val="28"/>
          <w:lang w:eastAsia="ru-RU"/>
        </w:rPr>
        <w:t>. Захоронение умершего производится специализированной службой по вопросам похоронного дела, гражданами и (или) иными юридическими лицами</w:t>
      </w:r>
      <w:r w:rsidRPr="00931311">
        <w:rPr>
          <w:rFonts w:ascii="Times New Roman" w:eastAsia="Times New Roman" w:hAnsi="Times New Roman" w:cs="Times New Roman"/>
          <w:spacing w:val="2"/>
          <w:sz w:val="28"/>
          <w:szCs w:val="28"/>
          <w:lang w:eastAsia="ru-RU"/>
        </w:rPr>
        <w:t xml:space="preserve">, взявшими на себя </w:t>
      </w:r>
      <w:r w:rsidR="000538C0">
        <w:rPr>
          <w:rFonts w:ascii="Times New Roman" w:eastAsia="Times New Roman" w:hAnsi="Times New Roman" w:cs="Times New Roman"/>
          <w:spacing w:val="2"/>
          <w:sz w:val="28"/>
          <w:szCs w:val="28"/>
          <w:lang w:eastAsia="ru-RU"/>
        </w:rPr>
        <w:t>обязанность</w:t>
      </w:r>
      <w:r w:rsidRPr="00931311">
        <w:rPr>
          <w:rFonts w:ascii="Times New Roman" w:eastAsia="Times New Roman" w:hAnsi="Times New Roman" w:cs="Times New Roman"/>
          <w:spacing w:val="2"/>
          <w:sz w:val="28"/>
          <w:szCs w:val="28"/>
          <w:lang w:eastAsia="ru-RU"/>
        </w:rPr>
        <w:t xml:space="preserve"> осуществить погребение умершего</w:t>
      </w:r>
      <w:r w:rsidR="006819A6" w:rsidRPr="00931311">
        <w:rPr>
          <w:rFonts w:ascii="Times New Roman" w:eastAsia="Times New Roman" w:hAnsi="Times New Roman" w:cs="Times New Roman"/>
          <w:spacing w:val="2"/>
          <w:sz w:val="28"/>
          <w:szCs w:val="28"/>
          <w:lang w:eastAsia="ru-RU"/>
        </w:rPr>
        <w:t xml:space="preserve"> в соответствии с санитарными правилами.</w:t>
      </w:r>
    </w:p>
    <w:p w14:paraId="7595537B" w14:textId="3FE9B6F5"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22</w:t>
      </w:r>
      <w:r w:rsidR="006819A6" w:rsidRPr="00931311">
        <w:rPr>
          <w:rFonts w:ascii="Times New Roman" w:eastAsia="Times New Roman" w:hAnsi="Times New Roman" w:cs="Times New Roman"/>
          <w:spacing w:val="2"/>
          <w:sz w:val="28"/>
          <w:szCs w:val="28"/>
          <w:lang w:eastAsia="ru-RU"/>
        </w:rPr>
        <w:t>. Предоставление на кладбищах участков земли для создания семейного (родового) захоронения осуществляется в соответствии с законодательством Российской Федерации,</w:t>
      </w:r>
      <w:r w:rsidRPr="00931311">
        <w:rPr>
          <w:rFonts w:ascii="Times New Roman" w:eastAsia="Times New Roman" w:hAnsi="Times New Roman" w:cs="Times New Roman"/>
          <w:spacing w:val="2"/>
          <w:sz w:val="28"/>
          <w:szCs w:val="28"/>
          <w:lang w:eastAsia="ru-RU"/>
        </w:rPr>
        <w:t xml:space="preserve"> законом</w:t>
      </w:r>
      <w:r w:rsidR="006819A6" w:rsidRPr="00931311">
        <w:rPr>
          <w:rFonts w:ascii="Times New Roman" w:eastAsia="Times New Roman" w:hAnsi="Times New Roman" w:cs="Times New Roman"/>
          <w:spacing w:val="2"/>
          <w:sz w:val="28"/>
          <w:szCs w:val="28"/>
          <w:lang w:eastAsia="ru-RU"/>
        </w:rPr>
        <w:t xml:space="preserve"> Ставропольского края и муниципальными правовыми актами </w:t>
      </w:r>
      <w:r w:rsidRPr="00931311">
        <w:rPr>
          <w:rFonts w:ascii="Times New Roman" w:eastAsia="Times New Roman" w:hAnsi="Times New Roman" w:cs="Times New Roman"/>
          <w:spacing w:val="2"/>
          <w:sz w:val="28"/>
          <w:szCs w:val="28"/>
          <w:lang w:eastAsia="ru-RU"/>
        </w:rPr>
        <w:t>Ипатовского городского округа Ставропольского края</w:t>
      </w:r>
      <w:r w:rsidR="006819A6" w:rsidRPr="00931311">
        <w:rPr>
          <w:rFonts w:ascii="Times New Roman" w:eastAsia="Times New Roman" w:hAnsi="Times New Roman" w:cs="Times New Roman"/>
          <w:spacing w:val="2"/>
          <w:sz w:val="28"/>
          <w:szCs w:val="28"/>
          <w:lang w:eastAsia="ru-RU"/>
        </w:rPr>
        <w:t>.</w:t>
      </w:r>
    </w:p>
    <w:p w14:paraId="7CB0991B" w14:textId="2CA7D304"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23</w:t>
      </w:r>
      <w:r w:rsidR="006819A6" w:rsidRPr="00931311">
        <w:rPr>
          <w:rFonts w:ascii="Times New Roman" w:eastAsia="Times New Roman" w:hAnsi="Times New Roman" w:cs="Times New Roman"/>
          <w:spacing w:val="2"/>
          <w:sz w:val="28"/>
          <w:szCs w:val="28"/>
          <w:lang w:eastAsia="ru-RU"/>
        </w:rPr>
        <w:t xml:space="preserve">. </w:t>
      </w:r>
      <w:r w:rsidRPr="00931311">
        <w:rPr>
          <w:rFonts w:ascii="Times New Roman" w:eastAsia="Times New Roman" w:hAnsi="Times New Roman" w:cs="Times New Roman"/>
          <w:spacing w:val="2"/>
          <w:sz w:val="28"/>
          <w:szCs w:val="28"/>
          <w:lang w:eastAsia="ru-RU"/>
        </w:rPr>
        <w:t>Погребение</w:t>
      </w:r>
      <w:r w:rsidR="006819A6" w:rsidRPr="00931311">
        <w:rPr>
          <w:rFonts w:ascii="Times New Roman" w:eastAsia="Times New Roman" w:hAnsi="Times New Roman" w:cs="Times New Roman"/>
          <w:spacing w:val="2"/>
          <w:sz w:val="28"/>
          <w:szCs w:val="28"/>
          <w:lang w:eastAsia="ru-RU"/>
        </w:rPr>
        <w:t xml:space="preserve"> в местах для захоронения, признанных в установленном порядке бесхозяйными, производятся в соответствии с санитарными правилами.</w:t>
      </w:r>
    </w:p>
    <w:p w14:paraId="1DEE91BA" w14:textId="76E042C4"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24</w:t>
      </w:r>
      <w:r w:rsidR="006819A6" w:rsidRPr="00931311">
        <w:rPr>
          <w:rFonts w:ascii="Times New Roman" w:eastAsia="Times New Roman" w:hAnsi="Times New Roman" w:cs="Times New Roman"/>
          <w:spacing w:val="2"/>
          <w:sz w:val="28"/>
          <w:szCs w:val="28"/>
          <w:lang w:eastAsia="ru-RU"/>
        </w:rPr>
        <w:t>. При погребении на месте для захоронения устанавливается знак (табличка) с указанием фамилии, имени, отчества умершего, даты рождения (если известна), даты смерти.</w:t>
      </w:r>
    </w:p>
    <w:p w14:paraId="146E5BE2" w14:textId="0655CC80" w:rsidR="00FD5438" w:rsidRPr="00931311" w:rsidRDefault="00FD5438"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spacing w:val="2"/>
          <w:sz w:val="28"/>
          <w:szCs w:val="28"/>
          <w:lang w:eastAsia="ru-RU"/>
        </w:rPr>
        <w:t>25. Каждое захоронение (перезахоронение) регистрируется Управление</w:t>
      </w:r>
      <w:r w:rsidR="0008411C" w:rsidRPr="00931311">
        <w:rPr>
          <w:rFonts w:ascii="Times New Roman" w:eastAsia="Times New Roman" w:hAnsi="Times New Roman" w:cs="Times New Roman"/>
          <w:spacing w:val="2"/>
          <w:sz w:val="28"/>
          <w:szCs w:val="28"/>
          <w:lang w:eastAsia="ru-RU"/>
        </w:rPr>
        <w:t>м</w:t>
      </w:r>
      <w:r w:rsidRPr="00931311">
        <w:rPr>
          <w:rFonts w:ascii="Times New Roman" w:eastAsia="Times New Roman" w:hAnsi="Times New Roman" w:cs="Times New Roman"/>
          <w:spacing w:val="2"/>
          <w:sz w:val="28"/>
          <w:szCs w:val="28"/>
          <w:lang w:eastAsia="ru-RU"/>
        </w:rPr>
        <w:t xml:space="preserve"> в книге </w:t>
      </w:r>
      <w:r w:rsidR="00904163" w:rsidRPr="00931311">
        <w:rPr>
          <w:rFonts w:ascii="Times New Roman" w:eastAsia="Times New Roman" w:hAnsi="Times New Roman" w:cs="Times New Roman"/>
          <w:color w:val="2D2D2D"/>
          <w:spacing w:val="2"/>
          <w:sz w:val="28"/>
          <w:szCs w:val="28"/>
          <w:lang w:eastAsia="ru-RU"/>
        </w:rPr>
        <w:t>регистрации захоронений (захоронений урн с прахом).</w:t>
      </w:r>
    </w:p>
    <w:p w14:paraId="01B64E98" w14:textId="60423700" w:rsidR="00904163" w:rsidRPr="00931311" w:rsidRDefault="00904163"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color w:val="2D2D2D"/>
          <w:spacing w:val="2"/>
          <w:sz w:val="28"/>
          <w:szCs w:val="28"/>
          <w:lang w:eastAsia="ru-RU"/>
        </w:rPr>
        <w:t>26. Производить захоронения на территории кладбищ закрытых для захоронения запрещается.</w:t>
      </w:r>
    </w:p>
    <w:p w14:paraId="64595C38" w14:textId="70564422" w:rsidR="006819A6" w:rsidRPr="00931311" w:rsidRDefault="00904163"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27</w:t>
      </w:r>
      <w:r w:rsidR="006819A6" w:rsidRPr="00931311">
        <w:rPr>
          <w:rFonts w:ascii="Times New Roman" w:eastAsia="Times New Roman" w:hAnsi="Times New Roman" w:cs="Times New Roman"/>
          <w:spacing w:val="2"/>
          <w:sz w:val="28"/>
          <w:szCs w:val="28"/>
          <w:lang w:eastAsia="ru-RU"/>
        </w:rPr>
        <w:t>. Перезахоронение и эксгумация останков умерших осуществляется в соответствии с действующим законодательством.</w:t>
      </w:r>
    </w:p>
    <w:p w14:paraId="3B588916" w14:textId="77777777" w:rsidR="007B2DFE"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p>
    <w:p w14:paraId="00903930" w14:textId="0DC89614"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V. Установка намогильных сооружений</w:t>
      </w:r>
    </w:p>
    <w:p w14:paraId="16934590" w14:textId="5C3D9006" w:rsidR="007B2DFE"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28. Все работы на кладбищах, связанные с установкой намогильных сооружений, производятся с предварительным уведомлением Управлени</w:t>
      </w:r>
      <w:r w:rsidR="000A0217" w:rsidRPr="00931311">
        <w:rPr>
          <w:rFonts w:ascii="Times New Roman" w:eastAsia="Times New Roman" w:hAnsi="Times New Roman" w:cs="Times New Roman"/>
          <w:spacing w:val="2"/>
          <w:sz w:val="28"/>
          <w:szCs w:val="28"/>
          <w:lang w:eastAsia="ru-RU"/>
        </w:rPr>
        <w:t>я</w:t>
      </w:r>
      <w:r w:rsidRPr="00931311">
        <w:rPr>
          <w:rFonts w:ascii="Times New Roman" w:eastAsia="Times New Roman" w:hAnsi="Times New Roman" w:cs="Times New Roman"/>
          <w:spacing w:val="2"/>
          <w:sz w:val="28"/>
          <w:szCs w:val="28"/>
          <w:lang w:eastAsia="ru-RU"/>
        </w:rPr>
        <w:t>.</w:t>
      </w:r>
    </w:p>
    <w:p w14:paraId="2AE0593D" w14:textId="77777777" w:rsidR="007B2DFE"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29. При проведении работ, связанных с установкой намогильных сооружений, а </w:t>
      </w:r>
      <w:proofErr w:type="gramStart"/>
      <w:r w:rsidRPr="00931311">
        <w:rPr>
          <w:rFonts w:ascii="Times New Roman" w:eastAsia="Times New Roman" w:hAnsi="Times New Roman" w:cs="Times New Roman"/>
          <w:spacing w:val="2"/>
          <w:sz w:val="28"/>
          <w:szCs w:val="28"/>
          <w:lang w:eastAsia="ru-RU"/>
        </w:rPr>
        <w:t>так же</w:t>
      </w:r>
      <w:proofErr w:type="gramEnd"/>
      <w:r w:rsidRPr="00931311">
        <w:rPr>
          <w:rFonts w:ascii="Times New Roman" w:eastAsia="Times New Roman" w:hAnsi="Times New Roman" w:cs="Times New Roman"/>
          <w:spacing w:val="2"/>
          <w:sz w:val="28"/>
          <w:szCs w:val="28"/>
          <w:lang w:eastAsia="ru-RU"/>
        </w:rPr>
        <w:t xml:space="preserve"> иных ремонтных работ лицо, взявшее на себя обязанность осуществить данные работы, обращается с заявлением в Управление, с приложением документов, удостоверяющих личность.</w:t>
      </w:r>
    </w:p>
    <w:p w14:paraId="7BCC4E46" w14:textId="2C18E0DC" w:rsidR="007B2DFE" w:rsidRPr="00931311" w:rsidRDefault="007B2DFE"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spacing w:val="2"/>
          <w:sz w:val="28"/>
          <w:szCs w:val="28"/>
          <w:lang w:eastAsia="ru-RU"/>
        </w:rPr>
        <w:t>30. Установка памятников и других намогильных сооружений подлежит обязательной регистрации</w:t>
      </w:r>
      <w:r w:rsidR="0008411C" w:rsidRPr="00931311">
        <w:rPr>
          <w:rFonts w:ascii="Times New Roman" w:eastAsia="Times New Roman" w:hAnsi="Times New Roman" w:cs="Times New Roman"/>
          <w:spacing w:val="2"/>
          <w:sz w:val="28"/>
          <w:szCs w:val="28"/>
          <w:lang w:eastAsia="ru-RU"/>
        </w:rPr>
        <w:t xml:space="preserve"> Управлением</w:t>
      </w:r>
      <w:r w:rsidRPr="00931311">
        <w:rPr>
          <w:rFonts w:ascii="Times New Roman" w:eastAsia="Times New Roman" w:hAnsi="Times New Roman" w:cs="Times New Roman"/>
          <w:spacing w:val="2"/>
          <w:sz w:val="28"/>
          <w:szCs w:val="28"/>
          <w:lang w:eastAsia="ru-RU"/>
        </w:rPr>
        <w:t xml:space="preserve"> в книге </w:t>
      </w:r>
      <w:r w:rsidRPr="00931311">
        <w:rPr>
          <w:rFonts w:ascii="Times New Roman" w:eastAsia="Times New Roman" w:hAnsi="Times New Roman" w:cs="Times New Roman"/>
          <w:color w:val="2D2D2D"/>
          <w:spacing w:val="2"/>
          <w:sz w:val="28"/>
          <w:szCs w:val="28"/>
          <w:lang w:eastAsia="ru-RU"/>
        </w:rPr>
        <w:t>регистрации захоронений (захоронений урн с прахом).</w:t>
      </w:r>
    </w:p>
    <w:p w14:paraId="67E3E0D1" w14:textId="77777777" w:rsidR="007B2DFE" w:rsidRPr="00931311" w:rsidRDefault="007B2DFE"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color w:val="2D2D2D"/>
          <w:spacing w:val="2"/>
          <w:sz w:val="28"/>
          <w:szCs w:val="28"/>
          <w:lang w:eastAsia="ru-RU"/>
        </w:rPr>
        <w:t>31. Установка надгробия и оград на кладбищах допускается только в границах предоставленных мест захоронения.</w:t>
      </w:r>
    </w:p>
    <w:p w14:paraId="63322A72" w14:textId="7B3DFDB1" w:rsidR="007B2DFE" w:rsidRPr="00931311" w:rsidRDefault="007B2DFE"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color w:val="2D2D2D"/>
          <w:spacing w:val="2"/>
          <w:sz w:val="28"/>
          <w:szCs w:val="28"/>
          <w:lang w:eastAsia="ru-RU"/>
        </w:rPr>
        <w:t>Устанавливаемые надгробия и ограды не должны иметь частей, выступающих за границы мест захоронений или нависающих над ними.</w:t>
      </w:r>
    </w:p>
    <w:p w14:paraId="37EEA813" w14:textId="545E0C34"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32</w:t>
      </w:r>
      <w:r w:rsidR="006819A6" w:rsidRPr="00931311">
        <w:rPr>
          <w:rFonts w:ascii="Times New Roman" w:eastAsia="Times New Roman" w:hAnsi="Times New Roman" w:cs="Times New Roman"/>
          <w:spacing w:val="2"/>
          <w:sz w:val="28"/>
          <w:szCs w:val="28"/>
          <w:lang w:eastAsia="ru-RU"/>
        </w:rPr>
        <w:t>. Намогильные сооружения не должны превышать по высоте следующие размеры:</w:t>
      </w:r>
    </w:p>
    <w:p w14:paraId="59B2BF3D" w14:textId="2C1E3D89"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w:t>
      </w:r>
      <w:r w:rsidR="006819A6" w:rsidRPr="00931311">
        <w:rPr>
          <w:rFonts w:ascii="Times New Roman" w:eastAsia="Times New Roman" w:hAnsi="Times New Roman" w:cs="Times New Roman"/>
          <w:spacing w:val="2"/>
          <w:sz w:val="28"/>
          <w:szCs w:val="28"/>
          <w:lang w:eastAsia="ru-RU"/>
        </w:rPr>
        <w:t>памятники над захоронением - 2 метра;</w:t>
      </w:r>
    </w:p>
    <w:p w14:paraId="395F6067" w14:textId="00E07D22"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надгробные плиты - 0,5 метра;</w:t>
      </w:r>
    </w:p>
    <w:p w14:paraId="1B020FB6" w14:textId="2F0780A8"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r w:rsidR="006819A6" w:rsidRPr="00931311">
        <w:rPr>
          <w:rFonts w:ascii="Times New Roman" w:eastAsia="Times New Roman" w:hAnsi="Times New Roman" w:cs="Times New Roman"/>
          <w:spacing w:val="2"/>
          <w:sz w:val="28"/>
          <w:szCs w:val="28"/>
          <w:lang w:eastAsia="ru-RU"/>
        </w:rPr>
        <w:t>цоколи - 0,2 метра.</w:t>
      </w:r>
    </w:p>
    <w:p w14:paraId="392166C0"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516F9EFA"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VI. Содержание мест для захоронений, намогильных сооружений</w:t>
      </w:r>
    </w:p>
    <w:p w14:paraId="4232C4BF" w14:textId="386D9EEA"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33</w:t>
      </w:r>
      <w:r w:rsidR="006819A6" w:rsidRPr="00931311">
        <w:rPr>
          <w:rFonts w:ascii="Times New Roman" w:eastAsia="Times New Roman" w:hAnsi="Times New Roman" w:cs="Times New Roman"/>
          <w:spacing w:val="2"/>
          <w:sz w:val="28"/>
          <w:szCs w:val="28"/>
          <w:lang w:eastAsia="ru-RU"/>
        </w:rPr>
        <w:t xml:space="preserve">. </w:t>
      </w:r>
      <w:r w:rsidR="007C7AF1" w:rsidRPr="00931311">
        <w:rPr>
          <w:rFonts w:ascii="Times New Roman" w:eastAsia="Times New Roman" w:hAnsi="Times New Roman" w:cs="Times New Roman"/>
          <w:spacing w:val="2"/>
          <w:sz w:val="28"/>
          <w:szCs w:val="28"/>
          <w:lang w:eastAsia="ru-RU"/>
        </w:rPr>
        <w:t>Граждане (организации)</w:t>
      </w:r>
      <w:r w:rsidR="006819A6" w:rsidRPr="00931311">
        <w:rPr>
          <w:rFonts w:ascii="Times New Roman" w:eastAsia="Times New Roman" w:hAnsi="Times New Roman" w:cs="Times New Roman"/>
          <w:spacing w:val="2"/>
          <w:sz w:val="28"/>
          <w:szCs w:val="28"/>
          <w:lang w:eastAsia="ru-RU"/>
        </w:rPr>
        <w:t>, ответственные за мест</w:t>
      </w:r>
      <w:r w:rsidR="007C7AF1" w:rsidRPr="00931311">
        <w:rPr>
          <w:rFonts w:ascii="Times New Roman" w:eastAsia="Times New Roman" w:hAnsi="Times New Roman" w:cs="Times New Roman"/>
          <w:spacing w:val="2"/>
          <w:sz w:val="28"/>
          <w:szCs w:val="28"/>
          <w:lang w:eastAsia="ru-RU"/>
        </w:rPr>
        <w:t>о</w:t>
      </w:r>
      <w:r w:rsidR="006819A6" w:rsidRPr="00931311">
        <w:rPr>
          <w:rFonts w:ascii="Times New Roman" w:eastAsia="Times New Roman" w:hAnsi="Times New Roman" w:cs="Times New Roman"/>
          <w:spacing w:val="2"/>
          <w:sz w:val="28"/>
          <w:szCs w:val="28"/>
          <w:lang w:eastAsia="ru-RU"/>
        </w:rPr>
        <w:t xml:space="preserve"> для захоронения, обязаны содержать намогильные сооружения и зеленые насаждения (оформленный могильный холм, памятник, цоколь, цветник, необходимые сведения о захоронениях) в надлежащем состоянии</w:t>
      </w:r>
      <w:r w:rsidR="0008411C" w:rsidRPr="00931311">
        <w:rPr>
          <w:rFonts w:ascii="Times New Roman" w:eastAsia="Times New Roman" w:hAnsi="Times New Roman" w:cs="Times New Roman"/>
          <w:spacing w:val="2"/>
          <w:sz w:val="28"/>
          <w:szCs w:val="28"/>
          <w:lang w:eastAsia="ru-RU"/>
        </w:rPr>
        <w:t xml:space="preserve"> собственными силами</w:t>
      </w:r>
      <w:r w:rsidR="006819A6" w:rsidRPr="00931311">
        <w:rPr>
          <w:rFonts w:ascii="Times New Roman" w:eastAsia="Times New Roman" w:hAnsi="Times New Roman" w:cs="Times New Roman"/>
          <w:spacing w:val="2"/>
          <w:sz w:val="28"/>
          <w:szCs w:val="28"/>
          <w:lang w:eastAsia="ru-RU"/>
        </w:rPr>
        <w:t>.</w:t>
      </w:r>
    </w:p>
    <w:p w14:paraId="30B2AAC1" w14:textId="2EC69B19"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34</w:t>
      </w:r>
      <w:r w:rsidR="006819A6" w:rsidRPr="00931311">
        <w:rPr>
          <w:rFonts w:ascii="Times New Roman" w:eastAsia="Times New Roman" w:hAnsi="Times New Roman" w:cs="Times New Roman"/>
          <w:spacing w:val="2"/>
          <w:sz w:val="28"/>
          <w:szCs w:val="28"/>
          <w:lang w:eastAsia="ru-RU"/>
        </w:rPr>
        <w:t>. В случае</w:t>
      </w:r>
      <w:r w:rsidR="0008411C" w:rsidRPr="00931311">
        <w:rPr>
          <w:rFonts w:ascii="Times New Roman" w:eastAsia="Times New Roman" w:hAnsi="Times New Roman" w:cs="Times New Roman"/>
          <w:spacing w:val="2"/>
          <w:sz w:val="28"/>
          <w:szCs w:val="28"/>
          <w:lang w:eastAsia="ru-RU"/>
        </w:rPr>
        <w:t>,</w:t>
      </w:r>
      <w:r w:rsidR="006819A6" w:rsidRPr="00931311">
        <w:rPr>
          <w:rFonts w:ascii="Times New Roman" w:eastAsia="Times New Roman" w:hAnsi="Times New Roman" w:cs="Times New Roman"/>
          <w:spacing w:val="2"/>
          <w:sz w:val="28"/>
          <w:szCs w:val="28"/>
          <w:lang w:eastAsia="ru-RU"/>
        </w:rPr>
        <w:t xml:space="preserve"> если на месте для захоронения отсутствуют какие-либо намогильные сооружения и место для захоронения не благоустроено, комиссия, состав которой утверждается правовым актом </w:t>
      </w:r>
      <w:r w:rsidR="000538C0">
        <w:rPr>
          <w:rFonts w:ascii="Times New Roman" w:eastAsia="Times New Roman" w:hAnsi="Times New Roman" w:cs="Times New Roman"/>
          <w:spacing w:val="2"/>
          <w:sz w:val="28"/>
          <w:szCs w:val="28"/>
          <w:lang w:eastAsia="ru-RU"/>
        </w:rPr>
        <w:t>администрации Ипатовского городского округа Ставропольского края</w:t>
      </w:r>
      <w:r w:rsidR="006819A6" w:rsidRPr="00931311">
        <w:rPr>
          <w:rFonts w:ascii="Times New Roman" w:eastAsia="Times New Roman" w:hAnsi="Times New Roman" w:cs="Times New Roman"/>
          <w:spacing w:val="2"/>
          <w:sz w:val="28"/>
          <w:szCs w:val="28"/>
          <w:lang w:eastAsia="ru-RU"/>
        </w:rPr>
        <w:t>, составляет акт о состоянии места захоронения.</w:t>
      </w:r>
    </w:p>
    <w:p w14:paraId="514D8002" w14:textId="09847CE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Ответственно лицо Управления выставляет на месте для захоронения трафарет - предупреждение ответственному за место для захоронения лицу о </w:t>
      </w:r>
      <w:r w:rsidRPr="00931311">
        <w:rPr>
          <w:rFonts w:ascii="Times New Roman" w:eastAsia="Times New Roman" w:hAnsi="Times New Roman" w:cs="Times New Roman"/>
          <w:spacing w:val="2"/>
          <w:sz w:val="28"/>
          <w:szCs w:val="28"/>
          <w:lang w:eastAsia="ru-RU"/>
        </w:rPr>
        <w:lastRenderedPageBreak/>
        <w:t xml:space="preserve">необходимости приведения в порядок места для захоронения и обращения по данному вопросу в </w:t>
      </w:r>
      <w:r w:rsidR="007C7AF1" w:rsidRPr="00931311">
        <w:rPr>
          <w:rFonts w:ascii="Times New Roman" w:eastAsia="Times New Roman" w:hAnsi="Times New Roman" w:cs="Times New Roman"/>
          <w:spacing w:val="2"/>
          <w:sz w:val="28"/>
          <w:szCs w:val="28"/>
          <w:lang w:eastAsia="ru-RU"/>
        </w:rPr>
        <w:t>Управление</w:t>
      </w:r>
      <w:r w:rsidRPr="00931311">
        <w:rPr>
          <w:rFonts w:ascii="Times New Roman" w:eastAsia="Times New Roman" w:hAnsi="Times New Roman" w:cs="Times New Roman"/>
          <w:spacing w:val="2"/>
          <w:sz w:val="28"/>
          <w:szCs w:val="28"/>
          <w:lang w:eastAsia="ru-RU"/>
        </w:rPr>
        <w:t>.</w:t>
      </w:r>
    </w:p>
    <w:p w14:paraId="2534BB06" w14:textId="729B8C0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w:t>
      </w:r>
      <w:r w:rsidR="000A0615" w:rsidRPr="00931311">
        <w:rPr>
          <w:rFonts w:ascii="Times New Roman" w:eastAsia="Times New Roman" w:hAnsi="Times New Roman" w:cs="Times New Roman"/>
          <w:spacing w:val="2"/>
          <w:sz w:val="28"/>
          <w:szCs w:val="28"/>
          <w:lang w:eastAsia="ru-RU"/>
        </w:rPr>
        <w:t>5</w:t>
      </w:r>
      <w:r w:rsidRPr="00931311">
        <w:rPr>
          <w:rFonts w:ascii="Times New Roman" w:eastAsia="Times New Roman" w:hAnsi="Times New Roman" w:cs="Times New Roman"/>
          <w:spacing w:val="2"/>
          <w:sz w:val="28"/>
          <w:szCs w:val="28"/>
          <w:lang w:eastAsia="ru-RU"/>
        </w:rPr>
        <w:t>. Если в течение года место для захоронения не было благоустроено и от ответственного за место для захоронения лица не поступило обращение в Управление, комиссия принимает решение о признании данного захоронения бесхозяйным и возможности его использования</w:t>
      </w:r>
      <w:r w:rsidR="000A0615" w:rsidRPr="00931311">
        <w:rPr>
          <w:rFonts w:ascii="Times New Roman" w:eastAsia="Times New Roman" w:hAnsi="Times New Roman" w:cs="Times New Roman"/>
          <w:spacing w:val="2"/>
          <w:sz w:val="28"/>
          <w:szCs w:val="28"/>
          <w:lang w:eastAsia="ru-RU"/>
        </w:rPr>
        <w:t xml:space="preserve"> на общих основаниях</w:t>
      </w:r>
      <w:r w:rsidRPr="00931311">
        <w:rPr>
          <w:rFonts w:ascii="Times New Roman" w:eastAsia="Times New Roman" w:hAnsi="Times New Roman" w:cs="Times New Roman"/>
          <w:spacing w:val="2"/>
          <w:sz w:val="28"/>
          <w:szCs w:val="28"/>
          <w:lang w:eastAsia="ru-RU"/>
        </w:rPr>
        <w:t xml:space="preserve"> в соответствии с санитарными правилами.</w:t>
      </w:r>
    </w:p>
    <w:p w14:paraId="72F7970A"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1F6A4DE0"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VII. Порядок посещения кладбищ</w:t>
      </w:r>
    </w:p>
    <w:p w14:paraId="4C3A4BF0" w14:textId="06A863FB"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36</w:t>
      </w:r>
      <w:r w:rsidR="006819A6" w:rsidRPr="00931311">
        <w:rPr>
          <w:rFonts w:ascii="Times New Roman" w:eastAsia="Times New Roman" w:hAnsi="Times New Roman" w:cs="Times New Roman"/>
          <w:spacing w:val="2"/>
          <w:sz w:val="28"/>
          <w:szCs w:val="28"/>
          <w:lang w:eastAsia="ru-RU"/>
        </w:rPr>
        <w:t>. Кладбища открыты для посещения ежедневно:</w:t>
      </w:r>
    </w:p>
    <w:p w14:paraId="73800D8D"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в летний период (июнь - август) с 08 час. 00 мин. до 21 час. 00 мин;</w:t>
      </w:r>
    </w:p>
    <w:p w14:paraId="1294D27C"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в зимний период (сентябрь - май) с 09 час. 00 мин. до 18 час. 00 мин.</w:t>
      </w:r>
    </w:p>
    <w:p w14:paraId="725BA70D"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Захоронение умерших на кладбищах производится ежедневно с 10 час. 00 мин. до 17 час. 00 мин.</w:t>
      </w:r>
    </w:p>
    <w:p w14:paraId="41248CEB" w14:textId="4E25AF37"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37</w:t>
      </w:r>
      <w:r w:rsidR="006819A6" w:rsidRPr="00931311">
        <w:rPr>
          <w:rFonts w:ascii="Times New Roman" w:eastAsia="Times New Roman" w:hAnsi="Times New Roman" w:cs="Times New Roman"/>
          <w:spacing w:val="2"/>
          <w:sz w:val="28"/>
          <w:szCs w:val="28"/>
          <w:lang w:eastAsia="ru-RU"/>
        </w:rPr>
        <w:t>. На территории кладбища посетители должны соблюдать общественный порядок, санитарные требования и тишину.</w:t>
      </w:r>
    </w:p>
    <w:p w14:paraId="323EDC21" w14:textId="20D4A8FD"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38</w:t>
      </w:r>
      <w:r w:rsidR="006819A6" w:rsidRPr="00931311">
        <w:rPr>
          <w:rFonts w:ascii="Times New Roman" w:eastAsia="Times New Roman" w:hAnsi="Times New Roman" w:cs="Times New Roman"/>
          <w:spacing w:val="2"/>
          <w:sz w:val="28"/>
          <w:szCs w:val="28"/>
          <w:lang w:eastAsia="ru-RU"/>
        </w:rPr>
        <w:t>. На территории кладбища запрещается:</w:t>
      </w:r>
    </w:p>
    <w:p w14:paraId="308F9FC7" w14:textId="62A5B1BD"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w:t>
      </w:r>
      <w:r w:rsidR="006819A6" w:rsidRPr="00931311">
        <w:rPr>
          <w:rFonts w:ascii="Times New Roman" w:eastAsia="Times New Roman" w:hAnsi="Times New Roman" w:cs="Times New Roman"/>
          <w:spacing w:val="2"/>
          <w:sz w:val="28"/>
          <w:szCs w:val="28"/>
          <w:lang w:eastAsia="ru-RU"/>
        </w:rPr>
        <w:t>портить намогильные сооружения, мемориальные доски, оборудование   кладбища и засорять территорию;</w:t>
      </w:r>
    </w:p>
    <w:p w14:paraId="10F15B34" w14:textId="41CFC4F5"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выгуливать собак, пасти домашних животных, ловить птиц;</w:t>
      </w:r>
    </w:p>
    <w:p w14:paraId="16449F6D" w14:textId="72061E17"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r w:rsidR="006819A6" w:rsidRPr="00931311">
        <w:rPr>
          <w:rFonts w:ascii="Times New Roman" w:eastAsia="Times New Roman" w:hAnsi="Times New Roman" w:cs="Times New Roman"/>
          <w:spacing w:val="2"/>
          <w:sz w:val="28"/>
          <w:szCs w:val="28"/>
          <w:lang w:eastAsia="ru-RU"/>
        </w:rPr>
        <w:t>разводить костры, добывать песок и глину, резать дерн;</w:t>
      </w:r>
    </w:p>
    <w:p w14:paraId="61A4E1A7" w14:textId="1BF2454F"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4) </w:t>
      </w:r>
      <w:r w:rsidR="006819A6" w:rsidRPr="00931311">
        <w:rPr>
          <w:rFonts w:ascii="Times New Roman" w:eastAsia="Times New Roman" w:hAnsi="Times New Roman" w:cs="Times New Roman"/>
          <w:spacing w:val="2"/>
          <w:sz w:val="28"/>
          <w:szCs w:val="28"/>
          <w:lang w:eastAsia="ru-RU"/>
        </w:rPr>
        <w:t>находиться на территории кладбища после его закрытия;</w:t>
      </w:r>
    </w:p>
    <w:p w14:paraId="0D71A155" w14:textId="1A280863"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5) </w:t>
      </w:r>
      <w:r w:rsidR="006819A6" w:rsidRPr="00931311">
        <w:rPr>
          <w:rFonts w:ascii="Times New Roman" w:eastAsia="Times New Roman" w:hAnsi="Times New Roman" w:cs="Times New Roman"/>
          <w:spacing w:val="2"/>
          <w:sz w:val="28"/>
          <w:szCs w:val="28"/>
          <w:lang w:eastAsia="ru-RU"/>
        </w:rPr>
        <w:t>оставлять запасы строительных и других материалов;</w:t>
      </w:r>
    </w:p>
    <w:p w14:paraId="5B46EF4D" w14:textId="54F8436A"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6) </w:t>
      </w:r>
      <w:r w:rsidR="006819A6" w:rsidRPr="00931311">
        <w:rPr>
          <w:rFonts w:ascii="Times New Roman" w:eastAsia="Times New Roman" w:hAnsi="Times New Roman" w:cs="Times New Roman"/>
          <w:spacing w:val="2"/>
          <w:sz w:val="28"/>
          <w:szCs w:val="28"/>
          <w:lang w:eastAsia="ru-RU"/>
        </w:rPr>
        <w:t>оставлять запасы грунта, оставшиеся при установке и реконструкции намогильных сооружений;</w:t>
      </w:r>
    </w:p>
    <w:p w14:paraId="4B574A5E" w14:textId="1EDC0737"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7) </w:t>
      </w:r>
      <w:r w:rsidR="006819A6" w:rsidRPr="00931311">
        <w:rPr>
          <w:rFonts w:ascii="Times New Roman" w:eastAsia="Times New Roman" w:hAnsi="Times New Roman" w:cs="Times New Roman"/>
          <w:spacing w:val="2"/>
          <w:sz w:val="28"/>
          <w:szCs w:val="28"/>
          <w:lang w:eastAsia="ru-RU"/>
        </w:rPr>
        <w:t>ломать зеленые насаждения, рвать цветы;</w:t>
      </w:r>
    </w:p>
    <w:p w14:paraId="6ECCD97A" w14:textId="29A7EDD7"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8) </w:t>
      </w:r>
      <w:r w:rsidR="006819A6" w:rsidRPr="00931311">
        <w:rPr>
          <w:rFonts w:ascii="Times New Roman" w:eastAsia="Times New Roman" w:hAnsi="Times New Roman" w:cs="Times New Roman"/>
          <w:spacing w:val="2"/>
          <w:sz w:val="28"/>
          <w:szCs w:val="28"/>
          <w:lang w:eastAsia="ru-RU"/>
        </w:rPr>
        <w:t>производить посадку деревьев в пределах мест для захоронений;</w:t>
      </w:r>
    </w:p>
    <w:p w14:paraId="43C01BA6" w14:textId="61B94560"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9) </w:t>
      </w:r>
      <w:r w:rsidR="006819A6" w:rsidRPr="00931311">
        <w:rPr>
          <w:rFonts w:ascii="Times New Roman" w:eastAsia="Times New Roman" w:hAnsi="Times New Roman" w:cs="Times New Roman"/>
          <w:spacing w:val="2"/>
          <w:sz w:val="28"/>
          <w:szCs w:val="28"/>
          <w:lang w:eastAsia="ru-RU"/>
        </w:rPr>
        <w:t>кататься на велосипедах, мопедах, мотороллерах, мотоциклах;</w:t>
      </w:r>
    </w:p>
    <w:p w14:paraId="3BF192BC" w14:textId="146BB515"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10) </w:t>
      </w:r>
      <w:r w:rsidR="006819A6" w:rsidRPr="00931311">
        <w:rPr>
          <w:rFonts w:ascii="Times New Roman" w:eastAsia="Times New Roman" w:hAnsi="Times New Roman" w:cs="Times New Roman"/>
          <w:spacing w:val="2"/>
          <w:sz w:val="28"/>
          <w:szCs w:val="28"/>
          <w:lang w:eastAsia="ru-RU"/>
        </w:rPr>
        <w:t>огораживать места для захоронения сооружениями, превышающими высоту 0,18 метра;</w:t>
      </w:r>
    </w:p>
    <w:p w14:paraId="3D97118F" w14:textId="672499B8"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11) </w:t>
      </w:r>
      <w:r w:rsidR="006819A6" w:rsidRPr="00931311">
        <w:rPr>
          <w:rFonts w:ascii="Times New Roman" w:eastAsia="Times New Roman" w:hAnsi="Times New Roman" w:cs="Times New Roman"/>
          <w:spacing w:val="2"/>
          <w:sz w:val="28"/>
          <w:szCs w:val="28"/>
          <w:lang w:eastAsia="ru-RU"/>
        </w:rPr>
        <w:t>устанавливать навесы и беседки, не являющиеся элементами намогильных. сооружений.</w:t>
      </w:r>
    </w:p>
    <w:p w14:paraId="67897DED" w14:textId="286F08EA"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39</w:t>
      </w:r>
      <w:r w:rsidR="006819A6" w:rsidRPr="00931311">
        <w:rPr>
          <w:rFonts w:ascii="Times New Roman" w:eastAsia="Times New Roman" w:hAnsi="Times New Roman" w:cs="Times New Roman"/>
          <w:spacing w:val="2"/>
          <w:sz w:val="28"/>
          <w:szCs w:val="28"/>
          <w:lang w:eastAsia="ru-RU"/>
        </w:rPr>
        <w:t>. Контроль за соблюдением посетителями на территории кладбищ общественного порядка и режима работы кладбищ осуществляет Управление.</w:t>
      </w:r>
    </w:p>
    <w:p w14:paraId="20B0EB47"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3E3ED823"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VIII. Порядок движения транспортных средств по территории кладбища</w:t>
      </w:r>
    </w:p>
    <w:p w14:paraId="0BF68C49" w14:textId="268BA6BF"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40</w:t>
      </w:r>
      <w:r w:rsidR="006819A6" w:rsidRPr="00931311">
        <w:rPr>
          <w:rFonts w:ascii="Times New Roman" w:eastAsia="Times New Roman" w:hAnsi="Times New Roman" w:cs="Times New Roman"/>
          <w:spacing w:val="2"/>
          <w:sz w:val="28"/>
          <w:szCs w:val="28"/>
          <w:lang w:eastAsia="ru-RU"/>
        </w:rPr>
        <w:t xml:space="preserve">. </w:t>
      </w:r>
      <w:proofErr w:type="spellStart"/>
      <w:r w:rsidR="006819A6" w:rsidRPr="00931311">
        <w:rPr>
          <w:rFonts w:ascii="Times New Roman" w:eastAsia="Times New Roman" w:hAnsi="Times New Roman" w:cs="Times New Roman"/>
          <w:spacing w:val="2"/>
          <w:sz w:val="28"/>
          <w:szCs w:val="28"/>
          <w:lang w:eastAsia="ru-RU"/>
        </w:rPr>
        <w:t>Катафальное</w:t>
      </w:r>
      <w:proofErr w:type="spellEnd"/>
      <w:r w:rsidR="006819A6" w:rsidRPr="00931311">
        <w:rPr>
          <w:rFonts w:ascii="Times New Roman" w:eastAsia="Times New Roman" w:hAnsi="Times New Roman" w:cs="Times New Roman"/>
          <w:spacing w:val="2"/>
          <w:sz w:val="28"/>
          <w:szCs w:val="28"/>
          <w:lang w:eastAsia="ru-RU"/>
        </w:rPr>
        <w:t xml:space="preserve"> транспортное средство, а также сопровождающий его транспорт, образующий похоронную процессию, имеют право беспрепятственного бесплатного проезда на территорию кладбища.</w:t>
      </w:r>
    </w:p>
    <w:p w14:paraId="0C7090A2" w14:textId="3E08F58C" w:rsidR="006819A6" w:rsidRPr="00931311" w:rsidRDefault="00E37510"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41</w:t>
      </w:r>
      <w:r w:rsidR="006819A6" w:rsidRPr="00931311">
        <w:rPr>
          <w:rFonts w:ascii="Times New Roman" w:eastAsia="Times New Roman" w:hAnsi="Times New Roman" w:cs="Times New Roman"/>
          <w:spacing w:val="2"/>
          <w:sz w:val="28"/>
          <w:szCs w:val="28"/>
          <w:lang w:eastAsia="ru-RU"/>
        </w:rPr>
        <w:t>. Передвижение на транспортных средствах по территории кладбищ допускается только в целях осуществления ритуальных услуг и посещения мест захоронения.</w:t>
      </w:r>
    </w:p>
    <w:p w14:paraId="55694E99" w14:textId="0CCDD0B8" w:rsidR="006819A6" w:rsidRDefault="00E37510"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42</w:t>
      </w:r>
      <w:r w:rsidR="006819A6" w:rsidRPr="00931311">
        <w:rPr>
          <w:rFonts w:ascii="Times New Roman" w:eastAsia="Times New Roman" w:hAnsi="Times New Roman" w:cs="Times New Roman"/>
          <w:spacing w:val="2"/>
          <w:sz w:val="28"/>
          <w:szCs w:val="28"/>
          <w:lang w:eastAsia="ru-RU"/>
        </w:rPr>
        <w:t>. Запрещается передвижение транспортных средств, привлекаемых для выполнения работ по установке намогильных сооружений, содержанию и (или) благоустройству мест для захоронений, намогильных сооружений, по территории кладбищ без уведомлени</w:t>
      </w:r>
      <w:r w:rsidRPr="00931311">
        <w:rPr>
          <w:rFonts w:ascii="Times New Roman" w:eastAsia="Times New Roman" w:hAnsi="Times New Roman" w:cs="Times New Roman"/>
          <w:spacing w:val="2"/>
          <w:sz w:val="28"/>
          <w:szCs w:val="28"/>
          <w:lang w:eastAsia="ru-RU"/>
        </w:rPr>
        <w:t>я</w:t>
      </w:r>
      <w:r w:rsidR="006819A6" w:rsidRPr="00931311">
        <w:rPr>
          <w:rFonts w:ascii="Times New Roman" w:eastAsia="Times New Roman" w:hAnsi="Times New Roman" w:cs="Times New Roman"/>
          <w:spacing w:val="2"/>
          <w:sz w:val="28"/>
          <w:szCs w:val="28"/>
          <w:lang w:eastAsia="ru-RU"/>
        </w:rPr>
        <w:t xml:space="preserve"> Управления, указанн</w:t>
      </w:r>
      <w:r w:rsidRPr="00931311">
        <w:rPr>
          <w:rFonts w:ascii="Times New Roman" w:eastAsia="Times New Roman" w:hAnsi="Times New Roman" w:cs="Times New Roman"/>
          <w:spacing w:val="2"/>
          <w:sz w:val="28"/>
          <w:szCs w:val="28"/>
          <w:lang w:eastAsia="ru-RU"/>
        </w:rPr>
        <w:t>ого</w:t>
      </w:r>
      <w:r w:rsidR="006819A6" w:rsidRPr="00931311">
        <w:rPr>
          <w:rFonts w:ascii="Times New Roman" w:eastAsia="Times New Roman" w:hAnsi="Times New Roman" w:cs="Times New Roman"/>
          <w:spacing w:val="2"/>
          <w:sz w:val="28"/>
          <w:szCs w:val="28"/>
          <w:lang w:eastAsia="ru-RU"/>
        </w:rPr>
        <w:t xml:space="preserve"> в пункт</w:t>
      </w:r>
      <w:r w:rsidRPr="00931311">
        <w:rPr>
          <w:rFonts w:ascii="Times New Roman" w:eastAsia="Times New Roman" w:hAnsi="Times New Roman" w:cs="Times New Roman"/>
          <w:spacing w:val="2"/>
          <w:sz w:val="28"/>
          <w:szCs w:val="28"/>
          <w:lang w:eastAsia="ru-RU"/>
        </w:rPr>
        <w:t>е</w:t>
      </w:r>
      <w:r w:rsidR="006819A6" w:rsidRPr="00931311">
        <w:rPr>
          <w:rFonts w:ascii="Times New Roman" w:eastAsia="Times New Roman" w:hAnsi="Times New Roman" w:cs="Times New Roman"/>
          <w:spacing w:val="2"/>
          <w:sz w:val="28"/>
          <w:szCs w:val="28"/>
          <w:lang w:eastAsia="ru-RU"/>
        </w:rPr>
        <w:t xml:space="preserve"> </w:t>
      </w:r>
      <w:r w:rsidRPr="00931311">
        <w:rPr>
          <w:rFonts w:ascii="Times New Roman" w:eastAsia="Times New Roman" w:hAnsi="Times New Roman" w:cs="Times New Roman"/>
          <w:spacing w:val="2"/>
          <w:sz w:val="28"/>
          <w:szCs w:val="28"/>
          <w:lang w:eastAsia="ru-RU"/>
        </w:rPr>
        <w:t>28</w:t>
      </w:r>
      <w:r w:rsidR="006819A6" w:rsidRPr="00931311">
        <w:rPr>
          <w:rFonts w:ascii="Times New Roman" w:eastAsia="Times New Roman" w:hAnsi="Times New Roman" w:cs="Times New Roman"/>
          <w:spacing w:val="2"/>
          <w:sz w:val="28"/>
          <w:szCs w:val="28"/>
          <w:lang w:eastAsia="ru-RU"/>
        </w:rPr>
        <w:t xml:space="preserve"> настоящего Порядка.</w:t>
      </w:r>
    </w:p>
    <w:p w14:paraId="1540C112" w14:textId="4ECCDD83" w:rsidR="00B07F51" w:rsidRDefault="00B07F51" w:rsidP="0047226D">
      <w:pPr>
        <w:spacing w:after="0" w:line="240" w:lineRule="auto"/>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noProof/>
          <w:spacing w:val="2"/>
          <w:sz w:val="28"/>
          <w:szCs w:val="28"/>
          <w:lang w:eastAsia="ru-RU"/>
        </w:rPr>
        <mc:AlternateContent>
          <mc:Choice Requires="wps">
            <w:drawing>
              <wp:anchor distT="0" distB="0" distL="114300" distR="114300" simplePos="0" relativeHeight="251659264" behindDoc="0" locked="0" layoutInCell="1" allowOverlap="1" wp14:anchorId="363180D5" wp14:editId="245ACD0C">
                <wp:simplePos x="0" y="0"/>
                <wp:positionH relativeFrom="margin">
                  <wp:align>center</wp:align>
                </wp:positionH>
                <wp:positionV relativeFrom="paragraph">
                  <wp:posOffset>213995</wp:posOffset>
                </wp:positionV>
                <wp:extent cx="5934075" cy="19050"/>
                <wp:effectExtent l="0" t="0" r="2857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93407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0880E2"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6.85pt" to="467.2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" strokecolor="black [3200]" strokeweight=".5pt">
                <v:stroke joinstyle="miter"/>
                <w10:wrap anchorx="margin"/>
              </v:line>
            </w:pict>
          </mc:Fallback>
        </mc:AlternateContent>
      </w:r>
    </w:p>
    <w:p w14:paraId="32872ACD" w14:textId="01C7E261" w:rsidR="00FC635C" w:rsidRPr="00931311" w:rsidRDefault="00FC635C" w:rsidP="0047226D">
      <w:pPr>
        <w:spacing w:after="0" w:line="240" w:lineRule="auto"/>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br w:type="page"/>
      </w:r>
    </w:p>
    <w:p w14:paraId="0681BD50" w14:textId="2653376C"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Приложение 1</w:t>
      </w:r>
    </w:p>
    <w:p w14:paraId="3A485A70" w14:textId="77777777"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к Порядку деятельности </w:t>
      </w:r>
    </w:p>
    <w:p w14:paraId="04C25342" w14:textId="77777777"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муниципальных общественных </w:t>
      </w:r>
    </w:p>
    <w:p w14:paraId="2E00B2EA" w14:textId="278169A6"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кладбищ</w:t>
      </w:r>
      <w:r w:rsidR="00D76B64" w:rsidRPr="00931311">
        <w:rPr>
          <w:rFonts w:ascii="Times New Roman" w:eastAsia="Times New Roman" w:hAnsi="Times New Roman" w:cs="Times New Roman"/>
          <w:spacing w:val="2"/>
          <w:sz w:val="28"/>
          <w:szCs w:val="28"/>
          <w:lang w:eastAsia="ru-RU"/>
        </w:rPr>
        <w:t xml:space="preserve"> на территории</w:t>
      </w:r>
      <w:r w:rsidRPr="00931311">
        <w:rPr>
          <w:rFonts w:ascii="Times New Roman" w:eastAsia="Times New Roman" w:hAnsi="Times New Roman" w:cs="Times New Roman"/>
          <w:spacing w:val="2"/>
          <w:sz w:val="28"/>
          <w:szCs w:val="28"/>
          <w:lang w:eastAsia="ru-RU"/>
        </w:rPr>
        <w:t xml:space="preserve"> Ипатовского городского </w:t>
      </w:r>
    </w:p>
    <w:p w14:paraId="6BDC8DBA" w14:textId="77777777"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округа Ставропольского края</w:t>
      </w:r>
    </w:p>
    <w:p w14:paraId="073606CB"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3D0DB3F9" w14:textId="49052243" w:rsidR="00D76B64" w:rsidRPr="00931311" w:rsidRDefault="006819A6"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Информация</w:t>
      </w:r>
    </w:p>
    <w:p w14:paraId="3EAF54B7" w14:textId="1ECEE2E8" w:rsidR="006819A6" w:rsidRPr="00931311" w:rsidRDefault="006819A6"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 месте нахождения для подачи заявления, графике работы, справочные телефоны</w:t>
      </w:r>
    </w:p>
    <w:p w14:paraId="6751C872"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71BBE4F0" w14:textId="55A0AFE5" w:rsidR="00FC635C"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w:t>
      </w:r>
      <w:r w:rsidR="00FC635C" w:rsidRPr="00931311">
        <w:rPr>
          <w:rFonts w:ascii="Times New Roman" w:eastAsia="Times New Roman" w:hAnsi="Times New Roman" w:cs="Times New Roman"/>
          <w:spacing w:val="2"/>
          <w:sz w:val="28"/>
          <w:szCs w:val="28"/>
          <w:lang w:eastAsia="ru-RU"/>
        </w:rPr>
        <w:t>Управление по работе с территориями администрации Ипатовского городского округа Ставропольского края</w:t>
      </w:r>
    </w:p>
    <w:p w14:paraId="504AC026" w14:textId="2458A53C" w:rsidR="00FC635C" w:rsidRPr="00931311" w:rsidRDefault="00FC635C"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w:t>
      </w:r>
      <w:r w:rsidR="00B07F51">
        <w:rPr>
          <w:rFonts w:ascii="Times New Roman" w:eastAsia="Times New Roman" w:hAnsi="Times New Roman" w:cs="Times New Roman"/>
          <w:spacing w:val="2"/>
          <w:sz w:val="28"/>
          <w:szCs w:val="28"/>
          <w:lang w:eastAsia="ru-RU"/>
        </w:rPr>
        <w:t>30,</w:t>
      </w:r>
      <w:r w:rsidRPr="00931311">
        <w:rPr>
          <w:rFonts w:ascii="Times New Roman" w:eastAsia="Times New Roman" w:hAnsi="Times New Roman" w:cs="Times New Roman"/>
          <w:spacing w:val="2"/>
          <w:sz w:val="28"/>
          <w:szCs w:val="28"/>
          <w:lang w:eastAsia="ru-RU"/>
        </w:rPr>
        <w:t xml:space="preserve"> Ставропольский край, Ипатовский район, </w:t>
      </w:r>
      <w:r w:rsidR="000A0217" w:rsidRPr="00931311">
        <w:rPr>
          <w:rFonts w:ascii="Times New Roman" w:eastAsia="Times New Roman" w:hAnsi="Times New Roman" w:cs="Times New Roman"/>
          <w:spacing w:val="2"/>
          <w:sz w:val="28"/>
          <w:szCs w:val="28"/>
          <w:lang w:eastAsia="ru-RU"/>
        </w:rPr>
        <w:t>г. Ипатово, ул. Ленинградская 49</w:t>
      </w:r>
      <w:r w:rsidRPr="00931311">
        <w:rPr>
          <w:rFonts w:ascii="Times New Roman" w:eastAsia="Times New Roman" w:hAnsi="Times New Roman" w:cs="Times New Roman"/>
          <w:spacing w:val="2"/>
          <w:sz w:val="28"/>
          <w:szCs w:val="28"/>
          <w:lang w:eastAsia="ru-RU"/>
        </w:rPr>
        <w:t>.</w:t>
      </w:r>
    </w:p>
    <w:p w14:paraId="5EBA6079" w14:textId="42B75949" w:rsidR="00FC635C" w:rsidRPr="00931311" w:rsidRDefault="00FC635C"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телефон: 8(86542) </w:t>
      </w:r>
      <w:r w:rsidR="000A0217" w:rsidRPr="00931311">
        <w:rPr>
          <w:rFonts w:ascii="Times New Roman" w:eastAsia="Times New Roman" w:hAnsi="Times New Roman" w:cs="Times New Roman"/>
          <w:spacing w:val="2"/>
          <w:sz w:val="28"/>
          <w:szCs w:val="28"/>
          <w:lang w:eastAsia="ru-RU"/>
        </w:rPr>
        <w:t>5</w:t>
      </w:r>
      <w:r w:rsidRPr="00931311">
        <w:rPr>
          <w:rFonts w:ascii="Times New Roman" w:eastAsia="Times New Roman" w:hAnsi="Times New Roman" w:cs="Times New Roman"/>
          <w:spacing w:val="2"/>
          <w:sz w:val="28"/>
          <w:szCs w:val="28"/>
          <w:lang w:eastAsia="ru-RU"/>
        </w:rPr>
        <w:t>-</w:t>
      </w:r>
      <w:r w:rsidR="000A0217" w:rsidRPr="00931311">
        <w:rPr>
          <w:rFonts w:ascii="Times New Roman" w:eastAsia="Times New Roman" w:hAnsi="Times New Roman" w:cs="Times New Roman"/>
          <w:spacing w:val="2"/>
          <w:sz w:val="28"/>
          <w:szCs w:val="28"/>
          <w:lang w:eastAsia="ru-RU"/>
        </w:rPr>
        <w:t>72</w:t>
      </w:r>
      <w:r w:rsidRPr="00931311">
        <w:rPr>
          <w:rFonts w:ascii="Times New Roman" w:eastAsia="Times New Roman" w:hAnsi="Times New Roman" w:cs="Times New Roman"/>
          <w:spacing w:val="2"/>
          <w:sz w:val="28"/>
          <w:szCs w:val="28"/>
          <w:lang w:eastAsia="ru-RU"/>
        </w:rPr>
        <w:t>-3</w:t>
      </w:r>
      <w:r w:rsidR="000A0217" w:rsidRPr="00931311">
        <w:rPr>
          <w:rFonts w:ascii="Times New Roman" w:eastAsia="Times New Roman" w:hAnsi="Times New Roman" w:cs="Times New Roman"/>
          <w:spacing w:val="2"/>
          <w:sz w:val="28"/>
          <w:szCs w:val="28"/>
          <w:lang w:eastAsia="ru-RU"/>
        </w:rPr>
        <w:t>4</w:t>
      </w:r>
    </w:p>
    <w:p w14:paraId="2F13E6A9" w14:textId="77777777" w:rsidR="00FC635C" w:rsidRPr="00931311" w:rsidRDefault="00FC635C"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6C5A665"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078D310F" w14:textId="150224FF"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931311" w:rsidRPr="00931311">
        <w:rPr>
          <w:rFonts w:ascii="Times New Roman" w:eastAsia="Times New Roman" w:hAnsi="Times New Roman" w:cs="Times New Roman"/>
          <w:spacing w:val="2"/>
          <w:sz w:val="28"/>
          <w:szCs w:val="28"/>
          <w:lang w:eastAsia="ru-RU"/>
        </w:rPr>
        <w:t xml:space="preserve">Октябрьский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w:t>
      </w:r>
      <w:r w:rsidR="006819A6" w:rsidRPr="00931311">
        <w:rPr>
          <w:rFonts w:ascii="Times New Roman" w:eastAsia="Times New Roman" w:hAnsi="Times New Roman" w:cs="Times New Roman"/>
          <w:spacing w:val="2"/>
          <w:sz w:val="28"/>
          <w:szCs w:val="28"/>
          <w:lang w:eastAsia="ru-RU"/>
        </w:rPr>
        <w:t>правления</w:t>
      </w:r>
      <w:r w:rsidR="00FC635C" w:rsidRPr="00931311">
        <w:rPr>
          <w:rFonts w:ascii="Times New Roman" w:eastAsia="Times New Roman" w:hAnsi="Times New Roman" w:cs="Times New Roman"/>
          <w:spacing w:val="2"/>
          <w:sz w:val="28"/>
          <w:szCs w:val="28"/>
          <w:lang w:eastAsia="ru-RU"/>
        </w:rPr>
        <w:t xml:space="preserve"> по работе с территориями администрации Ипатовского городского округа Ставропольского края</w:t>
      </w:r>
    </w:p>
    <w:p w14:paraId="4E9FC10C" w14:textId="77C7A87D"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356601</w:t>
      </w:r>
      <w:r w:rsidR="00B07F51">
        <w:rPr>
          <w:rFonts w:ascii="Times New Roman" w:eastAsia="Times New Roman" w:hAnsi="Times New Roman" w:cs="Times New Roman"/>
          <w:spacing w:val="2"/>
          <w:sz w:val="28"/>
          <w:szCs w:val="28"/>
          <w:lang w:eastAsia="ru-RU"/>
        </w:rPr>
        <w:t>,</w:t>
      </w:r>
      <w:r w:rsidRPr="00931311">
        <w:rPr>
          <w:rFonts w:ascii="Times New Roman" w:eastAsia="Times New Roman" w:hAnsi="Times New Roman" w:cs="Times New Roman"/>
          <w:spacing w:val="2"/>
          <w:sz w:val="28"/>
          <w:szCs w:val="28"/>
          <w:lang w:eastAsia="ru-RU"/>
        </w:rPr>
        <w:t xml:space="preserve"> Ставропольский край, Ипатовский район, с. Октябрьское, ул.  Пушкина 16.</w:t>
      </w:r>
    </w:p>
    <w:p w14:paraId="61BDD6D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6-11-31</w:t>
      </w:r>
    </w:p>
    <w:p w14:paraId="4AE76B51"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B0CD64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21E56AB7" w14:textId="741658AC" w:rsidR="00FC635C"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proofErr w:type="spellStart"/>
      <w:r w:rsidR="000A0217" w:rsidRPr="00931311">
        <w:rPr>
          <w:rFonts w:ascii="Times New Roman" w:eastAsia="Times New Roman" w:hAnsi="Times New Roman" w:cs="Times New Roman"/>
          <w:spacing w:val="2"/>
          <w:sz w:val="28"/>
          <w:szCs w:val="28"/>
          <w:lang w:eastAsia="ru-RU"/>
        </w:rPr>
        <w:t>Винодельненский</w:t>
      </w:r>
      <w:proofErr w:type="spellEnd"/>
      <w:r w:rsidR="000A0217"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6469B03" w14:textId="5CB83566"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356628, Ставропольский край, Ипатовский район, п. </w:t>
      </w:r>
      <w:proofErr w:type="spellStart"/>
      <w:r w:rsidRPr="00931311">
        <w:rPr>
          <w:rFonts w:ascii="Times New Roman" w:eastAsia="Times New Roman" w:hAnsi="Times New Roman" w:cs="Times New Roman"/>
          <w:spacing w:val="2"/>
          <w:sz w:val="28"/>
          <w:szCs w:val="28"/>
          <w:lang w:eastAsia="ru-RU"/>
        </w:rPr>
        <w:t>Винодельненский</w:t>
      </w:r>
      <w:proofErr w:type="spellEnd"/>
      <w:r w:rsidRPr="00931311">
        <w:rPr>
          <w:rFonts w:ascii="Times New Roman" w:eastAsia="Times New Roman" w:hAnsi="Times New Roman" w:cs="Times New Roman"/>
          <w:spacing w:val="2"/>
          <w:sz w:val="28"/>
          <w:szCs w:val="28"/>
          <w:lang w:eastAsia="ru-RU"/>
        </w:rPr>
        <w:t>, ул. Ленина 39.</w:t>
      </w:r>
    </w:p>
    <w:p w14:paraId="6DB598B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6-66-35, 6-66-87</w:t>
      </w:r>
    </w:p>
    <w:p w14:paraId="6AB030B1"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0448E785"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7BE69E66" w14:textId="021CE0CE"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4. </w:t>
      </w:r>
      <w:r w:rsidR="00931311" w:rsidRPr="00931311">
        <w:rPr>
          <w:rFonts w:ascii="Times New Roman" w:eastAsia="Times New Roman" w:hAnsi="Times New Roman" w:cs="Times New Roman"/>
          <w:spacing w:val="2"/>
          <w:sz w:val="28"/>
          <w:szCs w:val="28"/>
          <w:lang w:eastAsia="ru-RU"/>
        </w:rPr>
        <w:t xml:space="preserve">Лиманский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9579B06" w14:textId="756EF8D5"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356620, Ставропольский край, Ипатовский район, с. Лиман, ул. Ленина 62.</w:t>
      </w:r>
    </w:p>
    <w:p w14:paraId="10E32BA5"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телефон: 8(86542) 6-51-88</w:t>
      </w:r>
    </w:p>
    <w:p w14:paraId="760E1315"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14FF0B0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17571C3B" w14:textId="5D9D5688"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5. </w:t>
      </w:r>
      <w:proofErr w:type="spellStart"/>
      <w:r w:rsidR="00931311" w:rsidRPr="00931311">
        <w:rPr>
          <w:rFonts w:ascii="Times New Roman" w:eastAsia="Times New Roman" w:hAnsi="Times New Roman" w:cs="Times New Roman"/>
          <w:spacing w:val="2"/>
          <w:sz w:val="28"/>
          <w:szCs w:val="28"/>
          <w:lang w:eastAsia="ru-RU"/>
        </w:rPr>
        <w:t>Советскорунный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03E2D39C" w14:textId="61C7193C"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356623, Ставропольский край, Ипатовский район, </w:t>
      </w:r>
      <w:r w:rsidR="00B07F51">
        <w:rPr>
          <w:rFonts w:ascii="Times New Roman" w:eastAsia="Times New Roman" w:hAnsi="Times New Roman" w:cs="Times New Roman"/>
          <w:spacing w:val="2"/>
          <w:sz w:val="28"/>
          <w:szCs w:val="28"/>
          <w:lang w:eastAsia="ru-RU"/>
        </w:rPr>
        <w:t>пос</w:t>
      </w:r>
      <w:r w:rsidRPr="00931311">
        <w:rPr>
          <w:rFonts w:ascii="Times New Roman" w:eastAsia="Times New Roman" w:hAnsi="Times New Roman" w:cs="Times New Roman"/>
          <w:spacing w:val="2"/>
          <w:sz w:val="28"/>
          <w:szCs w:val="28"/>
          <w:lang w:eastAsia="ru-RU"/>
        </w:rPr>
        <w:t>. Советское Руно, ул.</w:t>
      </w:r>
      <w:r w:rsidR="00FC635C" w:rsidRPr="00931311">
        <w:rPr>
          <w:rFonts w:ascii="Times New Roman" w:eastAsia="Times New Roman" w:hAnsi="Times New Roman" w:cs="Times New Roman"/>
          <w:spacing w:val="2"/>
          <w:sz w:val="28"/>
          <w:szCs w:val="28"/>
          <w:lang w:eastAsia="ru-RU"/>
        </w:rPr>
        <w:t xml:space="preserve"> </w:t>
      </w:r>
      <w:proofErr w:type="spellStart"/>
      <w:r w:rsidRPr="00931311">
        <w:rPr>
          <w:rFonts w:ascii="Times New Roman" w:eastAsia="Times New Roman" w:hAnsi="Times New Roman" w:cs="Times New Roman"/>
          <w:spacing w:val="2"/>
          <w:sz w:val="28"/>
          <w:szCs w:val="28"/>
          <w:lang w:eastAsia="ru-RU"/>
        </w:rPr>
        <w:t>Залеваднего</w:t>
      </w:r>
      <w:proofErr w:type="spellEnd"/>
      <w:r w:rsidRPr="00931311">
        <w:rPr>
          <w:rFonts w:ascii="Times New Roman" w:eastAsia="Times New Roman" w:hAnsi="Times New Roman" w:cs="Times New Roman"/>
          <w:spacing w:val="2"/>
          <w:sz w:val="28"/>
          <w:szCs w:val="28"/>
          <w:lang w:eastAsia="ru-RU"/>
        </w:rPr>
        <w:t xml:space="preserve"> 2.</w:t>
      </w:r>
    </w:p>
    <w:p w14:paraId="2FDCC8C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6-61-66</w:t>
      </w:r>
    </w:p>
    <w:p w14:paraId="440F9AF0"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5B7D3D0"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18459840" w14:textId="4F3861FA"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6. </w:t>
      </w:r>
      <w:r w:rsidR="000A0217" w:rsidRPr="00931311">
        <w:rPr>
          <w:rFonts w:ascii="Times New Roman" w:eastAsia="Times New Roman" w:hAnsi="Times New Roman" w:cs="Times New Roman"/>
          <w:spacing w:val="2"/>
          <w:sz w:val="28"/>
          <w:szCs w:val="28"/>
          <w:lang w:eastAsia="ru-RU"/>
        </w:rPr>
        <w:t xml:space="preserve">Большевистский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40EE7FE1" w14:textId="6CCC8A60"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356612, Ставропольский край, Ипатовский район, </w:t>
      </w:r>
      <w:r w:rsidR="00B07F51">
        <w:rPr>
          <w:rFonts w:ascii="Times New Roman" w:eastAsia="Times New Roman" w:hAnsi="Times New Roman" w:cs="Times New Roman"/>
          <w:spacing w:val="2"/>
          <w:sz w:val="28"/>
          <w:szCs w:val="28"/>
          <w:lang w:eastAsia="ru-RU"/>
        </w:rPr>
        <w:t>пос</w:t>
      </w:r>
      <w:r w:rsidRPr="00931311">
        <w:rPr>
          <w:rFonts w:ascii="Times New Roman" w:eastAsia="Times New Roman" w:hAnsi="Times New Roman" w:cs="Times New Roman"/>
          <w:spacing w:val="2"/>
          <w:sz w:val="28"/>
          <w:szCs w:val="28"/>
          <w:lang w:eastAsia="ru-RU"/>
        </w:rPr>
        <w:t>. Большевик, ул. Советская 6.</w:t>
      </w:r>
    </w:p>
    <w:p w14:paraId="18ACB02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3-41-71, 3-42-82</w:t>
      </w:r>
    </w:p>
    <w:p w14:paraId="33EECB12"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6AF13187"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4205E687" w14:textId="03007BAF"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7. </w:t>
      </w:r>
      <w:r w:rsidR="000A0217" w:rsidRPr="00931311">
        <w:rPr>
          <w:rFonts w:ascii="Times New Roman" w:eastAsia="Times New Roman" w:hAnsi="Times New Roman" w:cs="Times New Roman"/>
          <w:spacing w:val="2"/>
          <w:sz w:val="28"/>
          <w:szCs w:val="28"/>
          <w:lang w:eastAsia="ru-RU"/>
        </w:rPr>
        <w:t xml:space="preserve">Территориальный отдел по работе с населением села Большая Джалга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7769A4D4" w14:textId="690CA390"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356625, Ставропольский край, Ипатовский район, с. Большая Джалга, ул. Советская 5.</w:t>
      </w:r>
    </w:p>
    <w:p w14:paraId="2AE5466A"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3-35-49, 3-32-30, 3-31-80</w:t>
      </w:r>
    </w:p>
    <w:p w14:paraId="38CB0B7A"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60841F4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47B116CD" w14:textId="0D2924D1"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8. </w:t>
      </w:r>
      <w:r w:rsidR="000A0217" w:rsidRPr="00931311">
        <w:rPr>
          <w:rFonts w:ascii="Times New Roman" w:eastAsia="Times New Roman" w:hAnsi="Times New Roman" w:cs="Times New Roman"/>
          <w:spacing w:val="2"/>
          <w:sz w:val="28"/>
          <w:szCs w:val="28"/>
          <w:lang w:eastAsia="ru-RU"/>
        </w:rPr>
        <w:t xml:space="preserve">Территориальный отдел по работе с населением села Бурукшун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6FC483CC" w14:textId="01D1FC53"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356626, Ставропольский край, Ипатовский район, с. Бурукшун, ул. Комсомольская 7.</w:t>
      </w:r>
    </w:p>
    <w:p w14:paraId="6101145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3-20-24, 3-21-24</w:t>
      </w:r>
    </w:p>
    <w:p w14:paraId="0175D80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0ED1B2C"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43383B48" w14:textId="19027C5B"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 xml:space="preserve">9. </w:t>
      </w:r>
      <w:proofErr w:type="spellStart"/>
      <w:r w:rsidR="000A0217" w:rsidRPr="00931311">
        <w:rPr>
          <w:rFonts w:ascii="Times New Roman" w:eastAsia="Times New Roman" w:hAnsi="Times New Roman" w:cs="Times New Roman"/>
          <w:spacing w:val="2"/>
          <w:sz w:val="28"/>
          <w:szCs w:val="28"/>
          <w:lang w:eastAsia="ru-RU"/>
        </w:rPr>
        <w:t>Добровольненский</w:t>
      </w:r>
      <w:proofErr w:type="spellEnd"/>
      <w:r w:rsidR="000A0217"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F470565" w14:textId="254CDD38"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356606, Ставропольский край, Ипатовский район, с. Добровольное, ул. Мира 20.</w:t>
      </w:r>
    </w:p>
    <w:p w14:paraId="42A6D9BE"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4-65-82, 6-66-37</w:t>
      </w:r>
    </w:p>
    <w:p w14:paraId="15FC3700"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07D6C0D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54B0904E" w14:textId="6540AF57"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10. </w:t>
      </w:r>
      <w:proofErr w:type="spellStart"/>
      <w:r w:rsidR="00931311" w:rsidRPr="00931311">
        <w:rPr>
          <w:rFonts w:ascii="Times New Roman" w:eastAsia="Times New Roman" w:hAnsi="Times New Roman" w:cs="Times New Roman"/>
          <w:spacing w:val="2"/>
          <w:sz w:val="28"/>
          <w:szCs w:val="28"/>
          <w:lang w:eastAsia="ru-RU"/>
        </w:rPr>
        <w:t>Золотаревский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149CF3E1" w14:textId="02098434"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356603, Ставропольский край, Ипатовский район, с. </w:t>
      </w:r>
      <w:proofErr w:type="spellStart"/>
      <w:r w:rsidRPr="00931311">
        <w:rPr>
          <w:rFonts w:ascii="Times New Roman" w:eastAsia="Times New Roman" w:hAnsi="Times New Roman" w:cs="Times New Roman"/>
          <w:spacing w:val="2"/>
          <w:sz w:val="28"/>
          <w:szCs w:val="28"/>
          <w:lang w:eastAsia="ru-RU"/>
        </w:rPr>
        <w:t>Золотаревка</w:t>
      </w:r>
      <w:proofErr w:type="spellEnd"/>
      <w:r w:rsidRPr="00931311">
        <w:rPr>
          <w:rFonts w:ascii="Times New Roman" w:eastAsia="Times New Roman" w:hAnsi="Times New Roman" w:cs="Times New Roman"/>
          <w:spacing w:val="2"/>
          <w:sz w:val="28"/>
          <w:szCs w:val="28"/>
          <w:lang w:eastAsia="ru-RU"/>
        </w:rPr>
        <w:t>, ул. Юбилейная 37.</w:t>
      </w:r>
    </w:p>
    <w:p w14:paraId="6444B5A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6-07-98</w:t>
      </w:r>
    </w:p>
    <w:p w14:paraId="3AF9F3B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2071C08"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05CB1801" w14:textId="564F2A4D"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11. </w:t>
      </w:r>
      <w:proofErr w:type="spellStart"/>
      <w:r w:rsidR="00931311" w:rsidRPr="00931311">
        <w:rPr>
          <w:rFonts w:ascii="Times New Roman" w:eastAsia="Times New Roman" w:hAnsi="Times New Roman" w:cs="Times New Roman"/>
          <w:spacing w:val="2"/>
          <w:sz w:val="28"/>
          <w:szCs w:val="28"/>
          <w:lang w:eastAsia="ru-RU"/>
        </w:rPr>
        <w:t>Кевсалинский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B64A193" w14:textId="71459865"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356610, Ставропольский край, Ипатовский район, с. Кевсала, ул. Кирова 39.</w:t>
      </w:r>
    </w:p>
    <w:p w14:paraId="3E975B9F"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3-11-36</w:t>
      </w:r>
    </w:p>
    <w:p w14:paraId="4FA2A6B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DE2D762"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726D8BB6" w14:textId="0718D4E9"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12. </w:t>
      </w:r>
      <w:r w:rsidR="00931311" w:rsidRPr="00931311">
        <w:rPr>
          <w:rFonts w:ascii="Times New Roman" w:eastAsia="Times New Roman" w:hAnsi="Times New Roman" w:cs="Times New Roman"/>
          <w:spacing w:val="2"/>
          <w:sz w:val="28"/>
          <w:szCs w:val="28"/>
          <w:lang w:eastAsia="ru-RU"/>
        </w:rPr>
        <w:t xml:space="preserve">Красочный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6F95BF66" w14:textId="4A2067BD"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356611, Ставропольский край, Ипатовский район, </w:t>
      </w:r>
      <w:r w:rsidR="00B07F51">
        <w:rPr>
          <w:rFonts w:ascii="Times New Roman" w:eastAsia="Times New Roman" w:hAnsi="Times New Roman" w:cs="Times New Roman"/>
          <w:spacing w:val="2"/>
          <w:sz w:val="28"/>
          <w:szCs w:val="28"/>
          <w:lang w:eastAsia="ru-RU"/>
        </w:rPr>
        <w:t>пос</w:t>
      </w:r>
      <w:r w:rsidRPr="00931311">
        <w:rPr>
          <w:rFonts w:ascii="Times New Roman" w:eastAsia="Times New Roman" w:hAnsi="Times New Roman" w:cs="Times New Roman"/>
          <w:spacing w:val="2"/>
          <w:sz w:val="28"/>
          <w:szCs w:val="28"/>
          <w:lang w:eastAsia="ru-RU"/>
        </w:rPr>
        <w:t>. Красочное, ул. Центральная 8.</w:t>
      </w:r>
    </w:p>
    <w:p w14:paraId="5EDC96AD"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6-47-71, 6-45-32</w:t>
      </w:r>
    </w:p>
    <w:p w14:paraId="4F8D56F8"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7C4E460D"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61E25862" w14:textId="5A2FECA9"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13. </w:t>
      </w:r>
      <w:proofErr w:type="spellStart"/>
      <w:r w:rsidR="00931311" w:rsidRPr="00931311">
        <w:rPr>
          <w:rFonts w:ascii="Times New Roman" w:eastAsia="Times New Roman" w:hAnsi="Times New Roman" w:cs="Times New Roman"/>
          <w:spacing w:val="2"/>
          <w:sz w:val="28"/>
          <w:szCs w:val="28"/>
          <w:lang w:eastAsia="ru-RU"/>
        </w:rPr>
        <w:t>Леснодачненский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4365849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356607, Ставропольский край, Ипатовский район, с. Лесная Дача, ул. Ленина 5.</w:t>
      </w:r>
    </w:p>
    <w:p w14:paraId="289C584B"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телефон: 8(86542) 4-38-31</w:t>
      </w:r>
    </w:p>
    <w:p w14:paraId="10F3FB02"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7AF13352"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124AC874" w14:textId="6E339DB0"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14. </w:t>
      </w:r>
      <w:r w:rsidR="00931311" w:rsidRPr="00931311">
        <w:rPr>
          <w:rFonts w:ascii="Times New Roman" w:eastAsia="Times New Roman" w:hAnsi="Times New Roman" w:cs="Times New Roman"/>
          <w:spacing w:val="2"/>
          <w:sz w:val="28"/>
          <w:szCs w:val="28"/>
          <w:lang w:eastAsia="ru-RU"/>
        </w:rPr>
        <w:t>Мало-</w:t>
      </w:r>
      <w:proofErr w:type="spellStart"/>
      <w:r w:rsidR="00931311" w:rsidRPr="00931311">
        <w:rPr>
          <w:rFonts w:ascii="Times New Roman" w:eastAsia="Times New Roman" w:hAnsi="Times New Roman" w:cs="Times New Roman"/>
          <w:spacing w:val="2"/>
          <w:sz w:val="28"/>
          <w:szCs w:val="28"/>
          <w:lang w:eastAsia="ru-RU"/>
        </w:rPr>
        <w:t>Барханчакский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9F8C0C3" w14:textId="38138B33"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356621, Ставропольский край: Ставропольский край, Ипатовский район, </w:t>
      </w:r>
      <w:r w:rsidR="00B07F51">
        <w:rPr>
          <w:rFonts w:ascii="Times New Roman" w:eastAsia="Times New Roman" w:hAnsi="Times New Roman" w:cs="Times New Roman"/>
          <w:spacing w:val="2"/>
          <w:sz w:val="28"/>
          <w:szCs w:val="28"/>
          <w:lang w:eastAsia="ru-RU"/>
        </w:rPr>
        <w:t>аул</w:t>
      </w:r>
      <w:r w:rsidRPr="00931311">
        <w:rPr>
          <w:rFonts w:ascii="Times New Roman" w:eastAsia="Times New Roman" w:hAnsi="Times New Roman" w:cs="Times New Roman"/>
          <w:spacing w:val="2"/>
          <w:sz w:val="28"/>
          <w:szCs w:val="28"/>
          <w:lang w:eastAsia="ru-RU"/>
        </w:rPr>
        <w:t xml:space="preserve">. Малый </w:t>
      </w:r>
      <w:proofErr w:type="spellStart"/>
      <w:r w:rsidRPr="00931311">
        <w:rPr>
          <w:rFonts w:ascii="Times New Roman" w:eastAsia="Times New Roman" w:hAnsi="Times New Roman" w:cs="Times New Roman"/>
          <w:spacing w:val="2"/>
          <w:sz w:val="28"/>
          <w:szCs w:val="28"/>
          <w:lang w:eastAsia="ru-RU"/>
        </w:rPr>
        <w:t>Барханчак</w:t>
      </w:r>
      <w:proofErr w:type="spellEnd"/>
      <w:r w:rsidRPr="00931311">
        <w:rPr>
          <w:rFonts w:ascii="Times New Roman" w:eastAsia="Times New Roman" w:hAnsi="Times New Roman" w:cs="Times New Roman"/>
          <w:spacing w:val="2"/>
          <w:sz w:val="28"/>
          <w:szCs w:val="28"/>
          <w:lang w:eastAsia="ru-RU"/>
        </w:rPr>
        <w:t xml:space="preserve">, ул. </w:t>
      </w:r>
      <w:r w:rsidR="00B07F51" w:rsidRPr="00931311">
        <w:rPr>
          <w:rFonts w:ascii="Times New Roman" w:eastAsia="Times New Roman" w:hAnsi="Times New Roman" w:cs="Times New Roman"/>
          <w:spacing w:val="2"/>
          <w:sz w:val="28"/>
          <w:szCs w:val="28"/>
          <w:lang w:eastAsia="ru-RU"/>
        </w:rPr>
        <w:t>Центральная</w:t>
      </w:r>
      <w:r w:rsidRPr="00931311">
        <w:rPr>
          <w:rFonts w:ascii="Times New Roman" w:eastAsia="Times New Roman" w:hAnsi="Times New Roman" w:cs="Times New Roman"/>
          <w:spacing w:val="2"/>
          <w:sz w:val="28"/>
          <w:szCs w:val="28"/>
          <w:lang w:eastAsia="ru-RU"/>
        </w:rPr>
        <w:t xml:space="preserve"> 14.</w:t>
      </w:r>
    </w:p>
    <w:p w14:paraId="3707E2A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6-86-41</w:t>
      </w:r>
    </w:p>
    <w:p w14:paraId="448E735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7EB883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11D50431" w14:textId="7958AABB"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15. </w:t>
      </w:r>
      <w:r w:rsidR="00931311" w:rsidRPr="00931311">
        <w:rPr>
          <w:rFonts w:ascii="Times New Roman" w:eastAsia="Times New Roman" w:hAnsi="Times New Roman" w:cs="Times New Roman"/>
          <w:spacing w:val="2"/>
          <w:sz w:val="28"/>
          <w:szCs w:val="28"/>
          <w:lang w:eastAsia="ru-RU"/>
        </w:rPr>
        <w:t xml:space="preserve">Первомайский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340E825A" w14:textId="26ADAB85"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356613, Ставропольский край, Ипатовский район, с. Первомайское, ул. Октябрьская 6/2.</w:t>
      </w:r>
    </w:p>
    <w:p w14:paraId="2BAB732A"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4-56-19</w:t>
      </w:r>
    </w:p>
    <w:p w14:paraId="6B6DDC23"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70A3084C"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398246DE" w14:textId="0A67A241"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16. </w:t>
      </w:r>
      <w:proofErr w:type="spellStart"/>
      <w:r w:rsidR="00931311" w:rsidRPr="00931311">
        <w:rPr>
          <w:rFonts w:ascii="Times New Roman" w:eastAsia="Times New Roman" w:hAnsi="Times New Roman" w:cs="Times New Roman"/>
          <w:spacing w:val="2"/>
          <w:sz w:val="28"/>
          <w:szCs w:val="28"/>
          <w:lang w:eastAsia="ru-RU"/>
        </w:rPr>
        <w:t>Тахтинский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5E584D8" w14:textId="7BE176BF"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356614, Ставропольский край, Ипатовский район, с. Тахта, ул. Ленина 119.</w:t>
      </w:r>
    </w:p>
    <w:p w14:paraId="6126364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4-11-97</w:t>
      </w:r>
    </w:p>
    <w:p w14:paraId="11FCF32D"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3009AD5C" w14:textId="77777777" w:rsidR="006819A6" w:rsidRPr="00931311" w:rsidRDefault="006819A6" w:rsidP="00B07F51">
      <w:pPr>
        <w:spacing w:after="0" w:line="240" w:lineRule="auto"/>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w:t>
      </w:r>
    </w:p>
    <w:p w14:paraId="23E31527" w14:textId="77777777" w:rsidR="00C32DB8" w:rsidRPr="00931311" w:rsidRDefault="00C32DB8" w:rsidP="0047226D">
      <w:pPr>
        <w:spacing w:after="0" w:line="240" w:lineRule="auto"/>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br w:type="page"/>
      </w:r>
    </w:p>
    <w:p w14:paraId="7E4C7C1C" w14:textId="001949B2"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Приложение 2</w:t>
      </w:r>
    </w:p>
    <w:p w14:paraId="57422845" w14:textId="77777777"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к Порядку деятельности </w:t>
      </w:r>
    </w:p>
    <w:p w14:paraId="200FC0B3" w14:textId="77777777"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муниципальных общественных </w:t>
      </w:r>
    </w:p>
    <w:p w14:paraId="17606082" w14:textId="2D68C3EA"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кладбищ</w:t>
      </w:r>
      <w:r w:rsidR="00931311">
        <w:rPr>
          <w:rFonts w:ascii="Times New Roman" w:eastAsia="Times New Roman" w:hAnsi="Times New Roman" w:cs="Times New Roman"/>
          <w:spacing w:val="2"/>
          <w:sz w:val="28"/>
          <w:szCs w:val="28"/>
          <w:lang w:eastAsia="ru-RU"/>
        </w:rPr>
        <w:t xml:space="preserve"> на территории</w:t>
      </w:r>
      <w:r w:rsidRPr="00931311">
        <w:rPr>
          <w:rFonts w:ascii="Times New Roman" w:eastAsia="Times New Roman" w:hAnsi="Times New Roman" w:cs="Times New Roman"/>
          <w:spacing w:val="2"/>
          <w:sz w:val="28"/>
          <w:szCs w:val="28"/>
          <w:lang w:eastAsia="ru-RU"/>
        </w:rPr>
        <w:t xml:space="preserve"> Ипатовского городского </w:t>
      </w:r>
    </w:p>
    <w:p w14:paraId="676307A8" w14:textId="77777777"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округа Ставропольского края</w:t>
      </w:r>
    </w:p>
    <w:p w14:paraId="5D29AD38"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22E71A7B"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_________________________</w:t>
      </w:r>
    </w:p>
    <w:p w14:paraId="16EFB20F" w14:textId="77777777" w:rsidR="006819A6" w:rsidRPr="00931311" w:rsidRDefault="006819A6" w:rsidP="0047226D">
      <w:pPr>
        <w:spacing w:after="0" w:line="240" w:lineRule="auto"/>
        <w:jc w:val="right"/>
        <w:rPr>
          <w:rFonts w:ascii="Times New Roman" w:eastAsia="Times New Roman" w:hAnsi="Times New Roman" w:cs="Times New Roman"/>
          <w:spacing w:val="2"/>
          <w:sz w:val="20"/>
          <w:szCs w:val="20"/>
          <w:lang w:eastAsia="ru-RU"/>
        </w:rPr>
      </w:pPr>
      <w:proofErr w:type="gramStart"/>
      <w:r w:rsidRPr="00931311">
        <w:rPr>
          <w:rFonts w:ascii="Times New Roman" w:eastAsia="Times New Roman" w:hAnsi="Times New Roman" w:cs="Times New Roman"/>
          <w:spacing w:val="2"/>
          <w:sz w:val="20"/>
          <w:szCs w:val="20"/>
          <w:lang w:eastAsia="ru-RU"/>
        </w:rPr>
        <w:t>_(</w:t>
      </w:r>
      <w:proofErr w:type="gramEnd"/>
      <w:r w:rsidRPr="00931311">
        <w:rPr>
          <w:rFonts w:ascii="Times New Roman" w:eastAsia="Times New Roman" w:hAnsi="Times New Roman" w:cs="Times New Roman"/>
          <w:spacing w:val="2"/>
          <w:sz w:val="20"/>
          <w:szCs w:val="20"/>
          <w:lang w:eastAsia="ru-RU"/>
        </w:rPr>
        <w:t>руководителю уполномоченного органа)</w:t>
      </w:r>
    </w:p>
    <w:p w14:paraId="6FA83070" w14:textId="26328786"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_________________________</w:t>
      </w:r>
    </w:p>
    <w:p w14:paraId="2257294F" w14:textId="77777777" w:rsidR="006819A6" w:rsidRPr="00931311" w:rsidRDefault="006819A6" w:rsidP="0047226D">
      <w:pPr>
        <w:spacing w:after="0" w:line="240" w:lineRule="auto"/>
        <w:jc w:val="right"/>
        <w:rPr>
          <w:rFonts w:ascii="Times New Roman" w:eastAsia="Times New Roman" w:hAnsi="Times New Roman" w:cs="Times New Roman"/>
          <w:spacing w:val="2"/>
          <w:sz w:val="20"/>
          <w:szCs w:val="20"/>
          <w:lang w:eastAsia="ru-RU"/>
        </w:rPr>
      </w:pPr>
      <w:r w:rsidRPr="00931311">
        <w:rPr>
          <w:rFonts w:ascii="Times New Roman" w:eastAsia="Times New Roman" w:hAnsi="Times New Roman" w:cs="Times New Roman"/>
          <w:spacing w:val="2"/>
          <w:sz w:val="20"/>
          <w:szCs w:val="20"/>
          <w:lang w:eastAsia="ru-RU"/>
        </w:rPr>
        <w:t>(ФИО уполномоченного заявителя)</w:t>
      </w:r>
    </w:p>
    <w:p w14:paraId="04D86F7B"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7E396280"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7A84B7C4"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508AD05D" w14:textId="7472A5BD" w:rsidR="006819A6" w:rsidRPr="00931311" w:rsidRDefault="008615A5"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З</w:t>
      </w:r>
      <w:r w:rsidR="006819A6" w:rsidRPr="00931311">
        <w:rPr>
          <w:rFonts w:ascii="Times New Roman" w:eastAsia="Times New Roman" w:hAnsi="Times New Roman" w:cs="Times New Roman"/>
          <w:spacing w:val="2"/>
          <w:sz w:val="28"/>
          <w:szCs w:val="28"/>
          <w:lang w:eastAsia="ru-RU"/>
        </w:rPr>
        <w:t>аявление</w:t>
      </w:r>
    </w:p>
    <w:p w14:paraId="5C24479C" w14:textId="62DC353D" w:rsidR="008615A5" w:rsidRPr="00931311" w:rsidRDefault="008615A5"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 предоставлении участка для захоронения умершего</w:t>
      </w:r>
    </w:p>
    <w:p w14:paraId="78686ADB"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58D8430D" w14:textId="44C85847" w:rsidR="006819A6" w:rsidRPr="00931311" w:rsidRDefault="006819A6" w:rsidP="00931311">
      <w:pPr>
        <w:spacing w:after="0" w:line="240" w:lineRule="auto"/>
        <w:ind w:firstLine="708"/>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Прошу Вас предоставить мне бесплатный участок земли для проведения захоронения умершего ______________________</w:t>
      </w:r>
      <w:r w:rsidR="008615A5" w:rsidRPr="00931311">
        <w:rPr>
          <w:rStyle w:val="a5"/>
          <w:rFonts w:ascii="Times New Roman" w:eastAsia="Times New Roman" w:hAnsi="Times New Roman" w:cs="Times New Roman"/>
          <w:spacing w:val="2"/>
          <w:sz w:val="28"/>
          <w:szCs w:val="28"/>
          <w:lang w:eastAsia="ru-RU"/>
        </w:rPr>
        <w:footnoteReference w:id="1"/>
      </w:r>
      <w:r w:rsidRPr="00931311">
        <w:rPr>
          <w:rFonts w:ascii="Times New Roman" w:eastAsia="Times New Roman" w:hAnsi="Times New Roman" w:cs="Times New Roman"/>
          <w:spacing w:val="2"/>
          <w:sz w:val="28"/>
          <w:szCs w:val="28"/>
          <w:lang w:eastAsia="ru-RU"/>
        </w:rPr>
        <w:t xml:space="preserve">  на кладбище открытого для захоронения</w:t>
      </w:r>
      <w:r w:rsidR="00931311">
        <w:rPr>
          <w:rFonts w:ascii="Times New Roman" w:eastAsia="Times New Roman" w:hAnsi="Times New Roman" w:cs="Times New Roman"/>
          <w:spacing w:val="2"/>
          <w:sz w:val="28"/>
          <w:szCs w:val="28"/>
          <w:lang w:eastAsia="ru-RU"/>
        </w:rPr>
        <w:t>,</w:t>
      </w:r>
      <w:r w:rsidRPr="00931311">
        <w:rPr>
          <w:rFonts w:ascii="Times New Roman" w:eastAsia="Times New Roman" w:hAnsi="Times New Roman" w:cs="Times New Roman"/>
          <w:spacing w:val="2"/>
          <w:sz w:val="28"/>
          <w:szCs w:val="28"/>
          <w:lang w:eastAsia="ru-RU"/>
        </w:rPr>
        <w:t xml:space="preserve"> расположенного на территории Ипатовского городского округа Ставропольского края.</w:t>
      </w:r>
    </w:p>
    <w:p w14:paraId="7B912E59"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0BAC0A5D"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62165957"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2BAE27A2" w14:textId="0E6E4A5B" w:rsidR="006B6657" w:rsidRPr="008615A5" w:rsidRDefault="006819A6" w:rsidP="0047226D">
      <w:pPr>
        <w:spacing w:after="0" w:line="240" w:lineRule="auto"/>
        <w:rPr>
          <w:sz w:val="20"/>
          <w:szCs w:val="20"/>
        </w:rPr>
      </w:pPr>
      <w:r w:rsidRPr="00931311">
        <w:rPr>
          <w:rFonts w:ascii="Times New Roman" w:eastAsia="Times New Roman" w:hAnsi="Times New Roman" w:cs="Times New Roman"/>
          <w:spacing w:val="2"/>
          <w:sz w:val="20"/>
          <w:szCs w:val="20"/>
          <w:lang w:eastAsia="ru-RU"/>
        </w:rPr>
        <w:t>(дата, подпись заявителя)</w:t>
      </w:r>
    </w:p>
    <w:sectPr w:rsidR="006B6657" w:rsidRPr="008615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F05DD" w14:textId="77777777" w:rsidR="003B43BF" w:rsidRDefault="003B43BF" w:rsidP="00155510">
      <w:pPr>
        <w:spacing w:after="0" w:line="240" w:lineRule="auto"/>
      </w:pPr>
      <w:r>
        <w:separator/>
      </w:r>
    </w:p>
  </w:endnote>
  <w:endnote w:type="continuationSeparator" w:id="0">
    <w:p w14:paraId="671926F3" w14:textId="77777777" w:rsidR="003B43BF" w:rsidRDefault="003B43BF" w:rsidP="00155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AD02A" w14:textId="77777777" w:rsidR="003B43BF" w:rsidRDefault="003B43BF" w:rsidP="00155510">
      <w:pPr>
        <w:spacing w:after="0" w:line="240" w:lineRule="auto"/>
      </w:pPr>
      <w:r>
        <w:separator/>
      </w:r>
    </w:p>
  </w:footnote>
  <w:footnote w:type="continuationSeparator" w:id="0">
    <w:p w14:paraId="29952D8B" w14:textId="77777777" w:rsidR="003B43BF" w:rsidRDefault="003B43BF" w:rsidP="00155510">
      <w:pPr>
        <w:spacing w:after="0" w:line="240" w:lineRule="auto"/>
      </w:pPr>
      <w:r>
        <w:continuationSeparator/>
      </w:r>
    </w:p>
  </w:footnote>
  <w:footnote w:id="1">
    <w:p w14:paraId="3FF0941D" w14:textId="761451C2" w:rsidR="008615A5" w:rsidRDefault="008615A5">
      <w:pPr>
        <w:pStyle w:val="a3"/>
      </w:pPr>
      <w:r>
        <w:rPr>
          <w:rStyle w:val="a5"/>
        </w:rPr>
        <w:footnoteRef/>
      </w:r>
      <w:r>
        <w:t xml:space="preserve"> Фамилия имя отчество умершего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9680A"/>
    <w:multiLevelType w:val="hybridMultilevel"/>
    <w:tmpl w:val="8E9EE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9B4108"/>
    <w:multiLevelType w:val="hybridMultilevel"/>
    <w:tmpl w:val="35BA907A"/>
    <w:lvl w:ilvl="0" w:tplc="5C7699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59"/>
    <w:rsid w:val="0000294A"/>
    <w:rsid w:val="00011472"/>
    <w:rsid w:val="000538C0"/>
    <w:rsid w:val="0008411C"/>
    <w:rsid w:val="000A0217"/>
    <w:rsid w:val="000A0615"/>
    <w:rsid w:val="000B0402"/>
    <w:rsid w:val="000B76B1"/>
    <w:rsid w:val="000D7ACE"/>
    <w:rsid w:val="00105A43"/>
    <w:rsid w:val="00155510"/>
    <w:rsid w:val="001B56E1"/>
    <w:rsid w:val="002338B4"/>
    <w:rsid w:val="002474C3"/>
    <w:rsid w:val="003360D7"/>
    <w:rsid w:val="003B43BF"/>
    <w:rsid w:val="00407959"/>
    <w:rsid w:val="00415AC5"/>
    <w:rsid w:val="00422BD1"/>
    <w:rsid w:val="0047226D"/>
    <w:rsid w:val="0047513D"/>
    <w:rsid w:val="00504B5C"/>
    <w:rsid w:val="00597A9E"/>
    <w:rsid w:val="005E7CB9"/>
    <w:rsid w:val="006819A6"/>
    <w:rsid w:val="006B6657"/>
    <w:rsid w:val="00756226"/>
    <w:rsid w:val="007A3E08"/>
    <w:rsid w:val="007B2DFE"/>
    <w:rsid w:val="007C7AF1"/>
    <w:rsid w:val="008615A5"/>
    <w:rsid w:val="008656B1"/>
    <w:rsid w:val="008C02B9"/>
    <w:rsid w:val="008C377D"/>
    <w:rsid w:val="00904163"/>
    <w:rsid w:val="00931311"/>
    <w:rsid w:val="00A47893"/>
    <w:rsid w:val="00B07F51"/>
    <w:rsid w:val="00B63B41"/>
    <w:rsid w:val="00BA41B9"/>
    <w:rsid w:val="00C32DB8"/>
    <w:rsid w:val="00D25945"/>
    <w:rsid w:val="00D57BCD"/>
    <w:rsid w:val="00D76B64"/>
    <w:rsid w:val="00E37510"/>
    <w:rsid w:val="00E8465E"/>
    <w:rsid w:val="00F210AF"/>
    <w:rsid w:val="00F365DD"/>
    <w:rsid w:val="00F87A80"/>
    <w:rsid w:val="00FC635C"/>
    <w:rsid w:val="00FD5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7A010"/>
  <w15:chartTrackingRefBased/>
  <w15:docId w15:val="{0E276A7E-011A-455B-B188-C7EA40AE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79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55510"/>
    <w:pPr>
      <w:spacing w:after="0" w:line="240" w:lineRule="auto"/>
    </w:pPr>
    <w:rPr>
      <w:sz w:val="20"/>
      <w:szCs w:val="20"/>
    </w:rPr>
  </w:style>
  <w:style w:type="character" w:customStyle="1" w:styleId="a4">
    <w:name w:val="Текст сноски Знак"/>
    <w:basedOn w:val="a0"/>
    <w:link w:val="a3"/>
    <w:uiPriority w:val="99"/>
    <w:semiHidden/>
    <w:rsid w:val="00155510"/>
    <w:rPr>
      <w:sz w:val="20"/>
      <w:szCs w:val="20"/>
    </w:rPr>
  </w:style>
  <w:style w:type="character" w:styleId="a5">
    <w:name w:val="footnote reference"/>
    <w:basedOn w:val="a0"/>
    <w:uiPriority w:val="99"/>
    <w:semiHidden/>
    <w:unhideWhenUsed/>
    <w:rsid w:val="00155510"/>
    <w:rPr>
      <w:vertAlign w:val="superscript"/>
    </w:rPr>
  </w:style>
  <w:style w:type="paragraph" w:styleId="a6">
    <w:name w:val="No Spacing"/>
    <w:basedOn w:val="a"/>
    <w:qFormat/>
    <w:rsid w:val="006B6657"/>
    <w:pPr>
      <w:suppressAutoHyphens/>
      <w:spacing w:after="0" w:line="240" w:lineRule="auto"/>
      <w:jc w:val="both"/>
    </w:pPr>
    <w:rPr>
      <w:rFonts w:ascii="Times New Roman" w:eastAsia="Calibri" w:hAnsi="Times New Roman" w:cs="Times New Roman"/>
      <w:sz w:val="28"/>
      <w:lang w:val="en-US" w:eastAsia="zh-CN" w:bidi="en-US"/>
    </w:rPr>
  </w:style>
  <w:style w:type="paragraph" w:styleId="a7">
    <w:name w:val="List Paragraph"/>
    <w:basedOn w:val="a"/>
    <w:uiPriority w:val="34"/>
    <w:qFormat/>
    <w:rsid w:val="00F210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3E30A-6AC5-4BE8-9EA8-0C9ED31B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2246</TotalTime>
  <Pages>11</Pages>
  <Words>3063</Words>
  <Characters>17463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2021-04-19T13:30:00Z</cp:lastPrinted>
  <dcterms:created xsi:type="dcterms:W3CDTF">2021-01-28T06:31:00Z</dcterms:created>
  <dcterms:modified xsi:type="dcterms:W3CDTF">2021-04-19T13:30:00Z</dcterms:modified>
</cp:coreProperties>
</file>