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401" w:rsidRDefault="00735401" w:rsidP="00735401">
      <w:pPr>
        <w:ind w:left="2124" w:firstLine="708"/>
        <w:rPr>
          <w:rFonts w:ascii="Times New Roman" w:hAnsi="Times New Roman" w:cs="Times New Roman"/>
          <w:b/>
          <w:sz w:val="40"/>
          <w:szCs w:val="40"/>
        </w:rPr>
      </w:pPr>
    </w:p>
    <w:p w:rsidR="00735401" w:rsidRDefault="00735401" w:rsidP="00735401">
      <w:pPr>
        <w:ind w:left="2124" w:firstLine="708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735401" w:rsidRDefault="00735401" w:rsidP="007354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АДМИНИСТРАЦИИ ИПАТОВСКОГО ГОРОДСКОГО ОКРУГА</w:t>
      </w:r>
    </w:p>
    <w:p w:rsidR="00735401" w:rsidRDefault="00735401" w:rsidP="007354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СТАВРОПОЛЬСКОГО КРАЯ</w:t>
      </w:r>
    </w:p>
    <w:p w:rsidR="00735401" w:rsidRDefault="00735401" w:rsidP="00735401">
      <w:pPr>
        <w:rPr>
          <w:rFonts w:ascii="Times New Roman" w:hAnsi="Times New Roman" w:cs="Times New Roman"/>
          <w:sz w:val="28"/>
          <w:szCs w:val="28"/>
        </w:rPr>
      </w:pPr>
    </w:p>
    <w:p w:rsidR="00735401" w:rsidRDefault="00735401" w:rsidP="0073540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35401" w:rsidRDefault="00735401" w:rsidP="0073540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августа 2019 г.                            г. Ипатово                                                 № 343-р</w:t>
      </w:r>
    </w:p>
    <w:p w:rsidR="00F81CCB" w:rsidRDefault="00F81CCB" w:rsidP="00BE157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81CCB" w:rsidRDefault="00F81CCB" w:rsidP="00BE157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81CCB" w:rsidRPr="00473B5C" w:rsidRDefault="00F81CCB" w:rsidP="00F81CC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некоторых мерах по внедрению стандарта развития конкуренции Российской Федерации в Ипатовском городском округе Ставропольского края</w:t>
      </w:r>
    </w:p>
    <w:p w:rsidR="00F81CCB" w:rsidRDefault="00F81CCB" w:rsidP="00F81CC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E1578" w:rsidRPr="00BE1578" w:rsidRDefault="00BE1578" w:rsidP="00F81CCB">
      <w:pPr>
        <w:rPr>
          <w:rFonts w:ascii="Times New Roman" w:hAnsi="Times New Roman" w:cs="Times New Roman"/>
          <w:sz w:val="28"/>
          <w:szCs w:val="28"/>
        </w:rPr>
      </w:pPr>
      <w:r w:rsidRPr="00BE157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BE1578">
        <w:rPr>
          <w:rFonts w:ascii="Times New Roman" w:hAnsi="Times New Roman" w:cs="Times New Roman"/>
          <w:sz w:val="28"/>
          <w:szCs w:val="28"/>
        </w:rPr>
        <w:tab/>
        <w:t>распоряжением Правительства Российской Федерации от 17 апреля 2019 г. №768-р «Об утверждении стандарта развития конкуренции в субъектах Российской Федерации», распоряжением Губернатора Ставропольского края от 01 февраля 2015 г. № 46-р «О внедрении стандарта развития конкуренции в субъектах Российской Федерации в Ставропольском крае» и в целях создания условий развития конкуренции на приоритетных и социально значимых рынках товаров, работ и услуг в Ипатовском городском округе Ставропольского края</w:t>
      </w:r>
    </w:p>
    <w:p w:rsidR="00BE1578" w:rsidRPr="00BE1578" w:rsidRDefault="00BE1578" w:rsidP="00F81CCB">
      <w:pPr>
        <w:rPr>
          <w:rFonts w:ascii="Times New Roman" w:hAnsi="Times New Roman" w:cs="Times New Roman"/>
          <w:sz w:val="28"/>
          <w:szCs w:val="28"/>
        </w:rPr>
      </w:pPr>
    </w:p>
    <w:p w:rsidR="00BE1578" w:rsidRPr="00BE1578" w:rsidRDefault="00BE1578" w:rsidP="00BE1578">
      <w:pPr>
        <w:rPr>
          <w:rFonts w:ascii="Times New Roman" w:hAnsi="Times New Roman" w:cs="Times New Roman"/>
          <w:sz w:val="28"/>
          <w:szCs w:val="28"/>
        </w:rPr>
      </w:pPr>
      <w:r w:rsidRPr="00BE1578">
        <w:rPr>
          <w:rFonts w:ascii="Times New Roman" w:hAnsi="Times New Roman" w:cs="Times New Roman"/>
          <w:sz w:val="28"/>
          <w:szCs w:val="28"/>
        </w:rPr>
        <w:tab/>
        <w:t>1. Утвердить прилагаемые:</w:t>
      </w:r>
    </w:p>
    <w:p w:rsidR="00BE1578" w:rsidRPr="00BE1578" w:rsidRDefault="00BE1578" w:rsidP="00BE1578">
      <w:pPr>
        <w:rPr>
          <w:rFonts w:ascii="Times New Roman" w:hAnsi="Times New Roman" w:cs="Times New Roman"/>
          <w:sz w:val="28"/>
          <w:szCs w:val="28"/>
        </w:rPr>
      </w:pPr>
      <w:r w:rsidRPr="00BE1578">
        <w:rPr>
          <w:rFonts w:ascii="Times New Roman" w:hAnsi="Times New Roman" w:cs="Times New Roman"/>
          <w:sz w:val="28"/>
          <w:szCs w:val="28"/>
        </w:rPr>
        <w:tab/>
        <w:t>1.1. Перечень товарных рынков по содействию развитию конкуренции и развитию конкурентной среды в Ипатовском городском округе Ставропольского края.</w:t>
      </w:r>
    </w:p>
    <w:p w:rsidR="00BE1578" w:rsidRPr="00BE1578" w:rsidRDefault="00BE1578" w:rsidP="00BE1578">
      <w:pPr>
        <w:rPr>
          <w:rFonts w:ascii="Times New Roman" w:hAnsi="Times New Roman" w:cs="Times New Roman"/>
          <w:sz w:val="28"/>
          <w:szCs w:val="28"/>
        </w:rPr>
      </w:pPr>
      <w:r w:rsidRPr="00BE1578">
        <w:rPr>
          <w:rFonts w:ascii="Times New Roman" w:hAnsi="Times New Roman" w:cs="Times New Roman"/>
          <w:sz w:val="28"/>
          <w:szCs w:val="28"/>
        </w:rPr>
        <w:tab/>
        <w:t>1.2. План мероприятий («дорожная карта») по содействию развитию конкуренции и развитию конкурентной среды в Ипатовском городском округе Ставропольского края на 2019-2021 годы (далее – План мероприятий).</w:t>
      </w:r>
    </w:p>
    <w:p w:rsidR="00BE1578" w:rsidRPr="00BE1578" w:rsidRDefault="00BE1578" w:rsidP="00BE1578">
      <w:pPr>
        <w:rPr>
          <w:rFonts w:ascii="Times New Roman" w:hAnsi="Times New Roman" w:cs="Times New Roman"/>
          <w:sz w:val="28"/>
          <w:szCs w:val="28"/>
        </w:rPr>
      </w:pPr>
    </w:p>
    <w:p w:rsidR="00BE1578" w:rsidRPr="00BE1578" w:rsidRDefault="00BE1578" w:rsidP="00BE1578">
      <w:pPr>
        <w:rPr>
          <w:rFonts w:ascii="Times New Roman" w:hAnsi="Times New Roman" w:cs="Times New Roman"/>
          <w:sz w:val="28"/>
          <w:szCs w:val="28"/>
        </w:rPr>
      </w:pPr>
      <w:r w:rsidRPr="00BE1578">
        <w:rPr>
          <w:rFonts w:ascii="Times New Roman" w:hAnsi="Times New Roman" w:cs="Times New Roman"/>
          <w:sz w:val="28"/>
          <w:szCs w:val="28"/>
        </w:rPr>
        <w:tab/>
        <w:t>2. Поручить начальникам отделов аппарата, отделов (управлений, комитета) со статусом юридического лица администрации Ипатовского городского округа Ставропольского края, являющихся ответственными исполнителями Плана мероприятий, в срок до 05 февраля года, следующего за отчетным, представлять в отдел экономического развития администрации Ипатовского городского округа Ставропольского края информацию о ходе выполнения Плана мероприятий.</w:t>
      </w:r>
    </w:p>
    <w:p w:rsidR="00BE1578" w:rsidRPr="00BE1578" w:rsidRDefault="00BE1578" w:rsidP="00BE1578">
      <w:pPr>
        <w:rPr>
          <w:rFonts w:ascii="Times New Roman" w:hAnsi="Times New Roman" w:cs="Times New Roman"/>
          <w:sz w:val="28"/>
          <w:szCs w:val="28"/>
        </w:rPr>
      </w:pPr>
    </w:p>
    <w:p w:rsidR="00BE1578" w:rsidRPr="00BE1578" w:rsidRDefault="00BE1578" w:rsidP="00BE1578">
      <w:pPr>
        <w:rPr>
          <w:rFonts w:ascii="Times New Roman" w:hAnsi="Times New Roman" w:cs="Times New Roman"/>
          <w:sz w:val="28"/>
          <w:szCs w:val="28"/>
        </w:rPr>
      </w:pPr>
      <w:r w:rsidRPr="00BE1578">
        <w:rPr>
          <w:rFonts w:ascii="Times New Roman" w:hAnsi="Times New Roman" w:cs="Times New Roman"/>
          <w:sz w:val="28"/>
          <w:szCs w:val="28"/>
        </w:rPr>
        <w:tab/>
        <w:t>3. Признать утратившим силу распоряжение администрации Ипатовского городского округа Ставропольского края от 29 декабря 2018 г. №650-р «Об утверждении Плана мероприятий («дорожная карта») по содействию развитию конкуренции и по развитию конкурентной среды</w:t>
      </w:r>
      <w:r>
        <w:rPr>
          <w:rFonts w:ascii="Times New Roman" w:hAnsi="Times New Roman" w:cs="Times New Roman"/>
          <w:sz w:val="28"/>
          <w:szCs w:val="28"/>
        </w:rPr>
        <w:t xml:space="preserve"> в Ипатовском городском округе </w:t>
      </w:r>
      <w:r w:rsidRPr="00BE1578">
        <w:rPr>
          <w:rFonts w:ascii="Times New Roman" w:hAnsi="Times New Roman" w:cs="Times New Roman"/>
          <w:sz w:val="28"/>
          <w:szCs w:val="28"/>
        </w:rPr>
        <w:t>Ставропольского края на 2018-2020 годы».</w:t>
      </w:r>
    </w:p>
    <w:p w:rsidR="00BE1578" w:rsidRPr="00BE1578" w:rsidRDefault="00BE1578" w:rsidP="00BE1578">
      <w:pPr>
        <w:rPr>
          <w:rFonts w:ascii="Times New Roman" w:hAnsi="Times New Roman" w:cs="Times New Roman"/>
          <w:sz w:val="28"/>
          <w:szCs w:val="28"/>
        </w:rPr>
      </w:pPr>
    </w:p>
    <w:p w:rsidR="00BE1578" w:rsidRPr="00BE1578" w:rsidRDefault="00BE1578" w:rsidP="00BE1578">
      <w:pPr>
        <w:rPr>
          <w:rFonts w:ascii="Times New Roman" w:hAnsi="Times New Roman" w:cs="Times New Roman"/>
          <w:sz w:val="28"/>
          <w:szCs w:val="28"/>
        </w:rPr>
      </w:pPr>
      <w:r w:rsidRPr="00BE1578">
        <w:rPr>
          <w:rFonts w:ascii="Times New Roman" w:hAnsi="Times New Roman" w:cs="Times New Roman"/>
          <w:sz w:val="28"/>
          <w:szCs w:val="28"/>
        </w:rPr>
        <w:tab/>
        <w:t>4. Отделу по организационным и общим вопросам, ав</w:t>
      </w:r>
      <w:r>
        <w:rPr>
          <w:rFonts w:ascii="Times New Roman" w:hAnsi="Times New Roman" w:cs="Times New Roman"/>
          <w:sz w:val="28"/>
          <w:szCs w:val="28"/>
        </w:rPr>
        <w:t>томатизации и ин</w:t>
      </w:r>
      <w:r w:rsidRPr="00BE1578">
        <w:rPr>
          <w:rFonts w:ascii="Times New Roman" w:hAnsi="Times New Roman" w:cs="Times New Roman"/>
          <w:sz w:val="28"/>
          <w:szCs w:val="28"/>
        </w:rPr>
        <w:t>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BE1578" w:rsidRPr="00BE1578" w:rsidRDefault="00BE1578" w:rsidP="00BE1578">
      <w:pPr>
        <w:rPr>
          <w:rFonts w:ascii="Times New Roman" w:hAnsi="Times New Roman" w:cs="Times New Roman"/>
          <w:sz w:val="28"/>
          <w:szCs w:val="28"/>
        </w:rPr>
      </w:pPr>
    </w:p>
    <w:p w:rsidR="00BE1578" w:rsidRPr="00BE1578" w:rsidRDefault="00BE1578" w:rsidP="00BE1578">
      <w:pPr>
        <w:rPr>
          <w:rFonts w:ascii="Times New Roman" w:hAnsi="Times New Roman" w:cs="Times New Roman"/>
          <w:sz w:val="28"/>
          <w:szCs w:val="28"/>
        </w:rPr>
      </w:pPr>
      <w:r w:rsidRPr="00BE1578">
        <w:rPr>
          <w:rFonts w:ascii="Times New Roman" w:hAnsi="Times New Roman" w:cs="Times New Roman"/>
          <w:sz w:val="28"/>
          <w:szCs w:val="28"/>
        </w:rPr>
        <w:lastRenderedPageBreak/>
        <w:tab/>
        <w:t xml:space="preserve">5. Контроль за выполнением настоящего распоряжения возложить на первого заместителя главы администрации Ипатовского городского округа Ставропольского края Т.Н. Сушко, заместителя главы администрации - начальника отдела сельского хозяйства, охраны окружающей среды, гражданской обороны,  чрезвычайных ситуаций и антитеррора  администрации Ипатовского городского округа Ставропольского края Н.С. </w:t>
      </w:r>
      <w:proofErr w:type="spellStart"/>
      <w:r w:rsidRPr="00BE1578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BE1578">
        <w:rPr>
          <w:rFonts w:ascii="Times New Roman" w:hAnsi="Times New Roman" w:cs="Times New Roman"/>
          <w:sz w:val="28"/>
          <w:szCs w:val="28"/>
        </w:rPr>
        <w:t xml:space="preserve">, </w:t>
      </w:r>
      <w:r w:rsidR="00ED0BC6">
        <w:rPr>
          <w:rFonts w:ascii="Times New Roman" w:hAnsi="Times New Roman" w:cs="Times New Roman"/>
          <w:sz w:val="28"/>
          <w:szCs w:val="28"/>
        </w:rPr>
        <w:t>заместителей</w:t>
      </w:r>
      <w:r w:rsidRPr="00BE1578">
        <w:rPr>
          <w:rFonts w:ascii="Times New Roman" w:hAnsi="Times New Roman" w:cs="Times New Roman"/>
          <w:sz w:val="28"/>
          <w:szCs w:val="28"/>
        </w:rPr>
        <w:t xml:space="preserve"> главы администрации Ипатовского городского округа Ставропольского края А.П. </w:t>
      </w:r>
      <w:proofErr w:type="spellStart"/>
      <w:r w:rsidRPr="00BE1578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BE1578">
        <w:rPr>
          <w:rFonts w:ascii="Times New Roman" w:hAnsi="Times New Roman" w:cs="Times New Roman"/>
          <w:sz w:val="28"/>
          <w:szCs w:val="28"/>
        </w:rPr>
        <w:t>, Т.А. Фоменко.</w:t>
      </w:r>
    </w:p>
    <w:p w:rsidR="00BE1578" w:rsidRPr="00BE1578" w:rsidRDefault="00BE1578" w:rsidP="00BE1578">
      <w:pPr>
        <w:rPr>
          <w:rFonts w:ascii="Times New Roman" w:hAnsi="Times New Roman" w:cs="Times New Roman"/>
          <w:sz w:val="28"/>
          <w:szCs w:val="28"/>
        </w:rPr>
      </w:pPr>
    </w:p>
    <w:p w:rsidR="00BE1578" w:rsidRPr="00BE1578" w:rsidRDefault="00BE1578" w:rsidP="00BE1578">
      <w:pPr>
        <w:rPr>
          <w:rFonts w:ascii="Times New Roman" w:hAnsi="Times New Roman" w:cs="Times New Roman"/>
          <w:sz w:val="28"/>
          <w:szCs w:val="28"/>
        </w:rPr>
      </w:pPr>
      <w:r w:rsidRPr="00BE1578">
        <w:rPr>
          <w:rFonts w:ascii="Times New Roman" w:hAnsi="Times New Roman" w:cs="Times New Roman"/>
          <w:sz w:val="28"/>
          <w:szCs w:val="28"/>
        </w:rPr>
        <w:tab/>
        <w:t xml:space="preserve">6. Настоящее распоряжение вступает в силу со дня его подписания. </w:t>
      </w:r>
    </w:p>
    <w:p w:rsidR="00BE1578" w:rsidRDefault="00BE1578" w:rsidP="00BE157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E1578" w:rsidRDefault="00BE1578" w:rsidP="00BE157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E1578" w:rsidRDefault="00BE1578" w:rsidP="00BE157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E1578" w:rsidRDefault="00BE1578" w:rsidP="00BE157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E1578" w:rsidRPr="00BE1578" w:rsidRDefault="00BE1578" w:rsidP="00BE157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E1578" w:rsidRDefault="00BE1578" w:rsidP="00BE157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E1578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BE1578" w:rsidRDefault="00BE1578" w:rsidP="00BE157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E1578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F81CC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E1578" w:rsidRPr="00BE1578" w:rsidRDefault="00BE1578" w:rsidP="00BE157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E1578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E157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81CC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E1578">
        <w:rPr>
          <w:rFonts w:ascii="Times New Roman" w:hAnsi="Times New Roman" w:cs="Times New Roman"/>
          <w:sz w:val="28"/>
          <w:szCs w:val="28"/>
        </w:rPr>
        <w:t xml:space="preserve">                 С.Б. Савченко</w:t>
      </w:r>
      <w:bookmarkStart w:id="0" w:name="_GoBack"/>
      <w:bookmarkEnd w:id="0"/>
    </w:p>
    <w:sectPr w:rsidR="00BE1578" w:rsidRPr="00BE1578" w:rsidSect="00F81CCB">
      <w:pgSz w:w="11906" w:h="16838"/>
      <w:pgMar w:top="426" w:right="849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63DCF"/>
    <w:rsid w:val="000A18B8"/>
    <w:rsid w:val="0033339D"/>
    <w:rsid w:val="0033555E"/>
    <w:rsid w:val="003663CA"/>
    <w:rsid w:val="00440559"/>
    <w:rsid w:val="00440D05"/>
    <w:rsid w:val="0047080A"/>
    <w:rsid w:val="004F370F"/>
    <w:rsid w:val="004F531A"/>
    <w:rsid w:val="005B7503"/>
    <w:rsid w:val="006930AE"/>
    <w:rsid w:val="006E0ED2"/>
    <w:rsid w:val="007133C6"/>
    <w:rsid w:val="00735401"/>
    <w:rsid w:val="007F3F37"/>
    <w:rsid w:val="008D4A04"/>
    <w:rsid w:val="008F2D87"/>
    <w:rsid w:val="00A93606"/>
    <w:rsid w:val="00B62EF8"/>
    <w:rsid w:val="00B63898"/>
    <w:rsid w:val="00B7507E"/>
    <w:rsid w:val="00BA15A8"/>
    <w:rsid w:val="00BE0E63"/>
    <w:rsid w:val="00BE1578"/>
    <w:rsid w:val="00C529C2"/>
    <w:rsid w:val="00D52967"/>
    <w:rsid w:val="00D74E1A"/>
    <w:rsid w:val="00E170B8"/>
    <w:rsid w:val="00E8316B"/>
    <w:rsid w:val="00ED0BC6"/>
    <w:rsid w:val="00EE5F9A"/>
    <w:rsid w:val="00EF5EFB"/>
    <w:rsid w:val="00F10916"/>
    <w:rsid w:val="00F46A34"/>
    <w:rsid w:val="00F523A2"/>
    <w:rsid w:val="00F71438"/>
    <w:rsid w:val="00F73F8F"/>
    <w:rsid w:val="00F81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  <w15:docId w15:val="{010C3D25-B595-4DA1-9067-C171F1F47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3">
    <w:name w:val="List Paragraph"/>
    <w:basedOn w:val="a"/>
    <w:uiPriority w:val="34"/>
    <w:qFormat/>
    <w:rsid w:val="000A1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465</Words>
  <Characters>2654</Characters>
  <Application>Microsoft Office Word</Application>
  <DocSecurity>0</DocSecurity>
  <Lines>22</Lines>
  <Paragraphs>6</Paragraphs>
  <ScaleCrop>false</ScaleCrop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8</cp:revision>
  <cp:lastPrinted>2019-09-16T10:34:00Z</cp:lastPrinted>
  <dcterms:created xsi:type="dcterms:W3CDTF">2019-08-30T10:17:00Z</dcterms:created>
  <dcterms:modified xsi:type="dcterms:W3CDTF">2019-09-18T12:08:00Z</dcterms:modified>
</cp:coreProperties>
</file>