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245"/>
        <w:gridCol w:w="4542"/>
      </w:tblGrid>
      <w:tr w:rsidR="00C1169F" w:rsidTr="00C1169F">
        <w:trPr>
          <w:trHeight w:val="3259"/>
        </w:trPr>
        <w:tc>
          <w:tcPr>
            <w:tcW w:w="5245" w:type="dxa"/>
          </w:tcPr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УПРАВЛЕНИЕ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ТРУДА И </w:t>
            </w:r>
            <w:proofErr w:type="gramStart"/>
            <w:r>
              <w:rPr>
                <w:b/>
              </w:rPr>
              <w:t>СОЦИАЛЬНОЙ</w:t>
            </w:r>
            <w:proofErr w:type="gramEnd"/>
            <w:r>
              <w:rPr>
                <w:b/>
              </w:rPr>
              <w:t xml:space="preserve">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ЗАЩИТЫ НАСЕЛЕНИЯ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АДМИНИСТРАЦИИ ИПАТОВСКОГО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ГОРОДСКОГО ОКРУГА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СТАВРОПОЛЬСКОГО КРАЯ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Ленинградская</w:t>
            </w:r>
            <w:proofErr w:type="gramEnd"/>
            <w:r>
              <w:rPr>
                <w:sz w:val="16"/>
                <w:szCs w:val="16"/>
              </w:rPr>
              <w:t xml:space="preserve"> ул. д. 49, г. Ипатово, 356630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тел: факс (865-42) 2-15-78</w:t>
            </w:r>
          </w:p>
          <w:p w:rsidR="002E6814" w:rsidRPr="00013FFB" w:rsidRDefault="002E6814" w:rsidP="002E6814">
            <w:pPr>
              <w:spacing w:line="100" w:lineRule="atLeast"/>
              <w:jc w:val="center"/>
              <w:rPr>
                <w:u w:val="single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013FF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013FFB">
              <w:rPr>
                <w:sz w:val="16"/>
                <w:szCs w:val="16"/>
              </w:rPr>
              <w:t xml:space="preserve">:  </w:t>
            </w:r>
            <w:hyperlink r:id="rId4" w:history="1">
              <w:r w:rsidRPr="00A77A28">
                <w:rPr>
                  <w:rStyle w:val="a3"/>
                  <w:sz w:val="22"/>
                  <w:szCs w:val="22"/>
                  <w:lang w:val="en-US" w:eastAsia="hi-IN" w:bidi="hi-IN"/>
                </w:rPr>
                <w:t>utsznipatovo</w:t>
              </w:r>
              <w:r w:rsidRPr="00013FFB">
                <w:rPr>
                  <w:rStyle w:val="a3"/>
                  <w:sz w:val="22"/>
                  <w:szCs w:val="22"/>
                  <w:lang w:eastAsia="hi-IN" w:bidi="hi-IN"/>
                </w:rPr>
                <w:t>@</w:t>
              </w:r>
              <w:r w:rsidRPr="00A77A28">
                <w:rPr>
                  <w:rStyle w:val="a3"/>
                  <w:sz w:val="22"/>
                  <w:szCs w:val="22"/>
                  <w:lang w:val="en-US" w:eastAsia="hi-IN" w:bidi="hi-IN"/>
                </w:rPr>
                <w:t>yandex</w:t>
              </w:r>
              <w:r w:rsidRPr="00013FFB">
                <w:rPr>
                  <w:rStyle w:val="a3"/>
                  <w:sz w:val="22"/>
                  <w:szCs w:val="22"/>
                  <w:lang w:eastAsia="hi-IN" w:bidi="hi-IN"/>
                </w:rPr>
                <w:t>.</w:t>
              </w:r>
              <w:r w:rsidRPr="00A77A28">
                <w:rPr>
                  <w:rStyle w:val="a3"/>
                  <w:sz w:val="22"/>
                  <w:szCs w:val="22"/>
                  <w:lang w:val="en-US" w:eastAsia="hi-IN" w:bidi="hi-IN"/>
                </w:rPr>
                <w:t>ru</w:t>
              </w:r>
            </w:hyperlink>
            <w:r w:rsidRPr="00A77A28">
              <w:rPr>
                <w:sz w:val="22"/>
                <w:szCs w:val="22"/>
                <w:u w:val="single"/>
              </w:rPr>
              <w:t xml:space="preserve">, </w:t>
            </w:r>
            <w:r w:rsidRPr="00A77A28">
              <w:rPr>
                <w:sz w:val="22"/>
                <w:szCs w:val="22"/>
                <w:u w:val="single"/>
                <w:lang w:val="en-US"/>
              </w:rPr>
              <w:t>ipsob</w:t>
            </w:r>
            <w:r w:rsidRPr="00013FFB">
              <w:rPr>
                <w:sz w:val="22"/>
                <w:szCs w:val="22"/>
                <w:u w:val="single"/>
              </w:rPr>
              <w:t>@</w:t>
            </w:r>
            <w:r w:rsidRPr="00A77A28">
              <w:rPr>
                <w:sz w:val="22"/>
                <w:szCs w:val="22"/>
                <w:u w:val="single"/>
                <w:lang w:val="en-US"/>
              </w:rPr>
              <w:t>yandex</w:t>
            </w:r>
            <w:r w:rsidRPr="00013FFB">
              <w:rPr>
                <w:sz w:val="22"/>
                <w:szCs w:val="22"/>
                <w:u w:val="single"/>
              </w:rPr>
              <w:t>.</w:t>
            </w:r>
            <w:r w:rsidRPr="00A77A28">
              <w:rPr>
                <w:sz w:val="22"/>
                <w:szCs w:val="22"/>
                <w:u w:val="single"/>
                <w:lang w:val="en-US"/>
              </w:rPr>
              <w:t>ru</w:t>
            </w:r>
          </w:p>
          <w:p w:rsidR="002E6814" w:rsidRDefault="002E6814" w:rsidP="002E6814">
            <w:pPr>
              <w:tabs>
                <w:tab w:val="left" w:pos="704"/>
              </w:tabs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 1172651027900, ИНН 2608012405, ОКПО 22565984</w:t>
            </w:r>
          </w:p>
          <w:p w:rsidR="002E6814" w:rsidRPr="00791BE0" w:rsidRDefault="002E6814" w:rsidP="002E6814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  <w:p w:rsidR="002E6814" w:rsidRDefault="002E6814" w:rsidP="002E6814">
            <w:pPr>
              <w:pBdr>
                <w:bottom w:val="single" w:sz="4" w:space="1" w:color="000000"/>
              </w:pBdr>
              <w:tabs>
                <w:tab w:val="left" w:pos="7216"/>
                <w:tab w:val="left" w:pos="10049"/>
              </w:tabs>
              <w:spacing w:line="100" w:lineRule="atLeast"/>
              <w:ind w:left="565" w:right="459"/>
            </w:pPr>
            <w:r w:rsidRPr="00791BE0">
              <w:t xml:space="preserve">         </w:t>
            </w:r>
            <w:r>
              <w:t xml:space="preserve">                         №   </w:t>
            </w:r>
          </w:p>
          <w:p w:rsidR="002E6814" w:rsidRPr="00791BE0" w:rsidRDefault="002E6814" w:rsidP="002E6814">
            <w:pPr>
              <w:spacing w:line="100" w:lineRule="atLeast"/>
              <w:ind w:left="833" w:right="433" w:hanging="534"/>
              <w:jc w:val="center"/>
              <w:rPr>
                <w:sz w:val="16"/>
                <w:szCs w:val="16"/>
              </w:rPr>
            </w:pPr>
          </w:p>
          <w:p w:rsidR="002E6814" w:rsidRDefault="002E6814" w:rsidP="002E6814">
            <w:pPr>
              <w:pBdr>
                <w:bottom w:val="single" w:sz="4" w:space="1" w:color="000000"/>
              </w:pBdr>
              <w:spacing w:line="100" w:lineRule="atLeast"/>
              <w:ind w:left="567" w:right="459"/>
            </w:pPr>
            <w:r>
              <w:t xml:space="preserve">На № </w:t>
            </w:r>
          </w:p>
          <w:p w:rsidR="00C1169F" w:rsidRDefault="00C1169F" w:rsidP="002E6814">
            <w:pPr>
              <w:tabs>
                <w:tab w:val="left" w:pos="6651"/>
                <w:tab w:val="left" w:pos="9484"/>
              </w:tabs>
              <w:ind w:left="565" w:right="459"/>
              <w:rPr>
                <w:lang w:eastAsia="ar-SA"/>
              </w:rPr>
            </w:pPr>
          </w:p>
        </w:tc>
        <w:tc>
          <w:tcPr>
            <w:tcW w:w="4542" w:type="dxa"/>
            <w:vAlign w:val="center"/>
          </w:tcPr>
          <w:p w:rsidR="00C1169F" w:rsidRDefault="00C1169F" w:rsidP="002E6814">
            <w:pPr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</w:t>
            </w:r>
            <w:proofErr w:type="spellStart"/>
            <w:r>
              <w:rPr>
                <w:sz w:val="28"/>
                <w:szCs w:val="28"/>
              </w:rPr>
              <w:t>Ипатовского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2E6814">
              <w:rPr>
                <w:sz w:val="28"/>
                <w:szCs w:val="28"/>
              </w:rPr>
              <w:t xml:space="preserve">городского 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C1169F" w:rsidRDefault="00C1169F" w:rsidP="005E0101">
            <w:pPr>
              <w:ind w:left="-108" w:firstLine="709"/>
              <w:rPr>
                <w:sz w:val="28"/>
                <w:szCs w:val="28"/>
              </w:rPr>
            </w:pPr>
          </w:p>
          <w:p w:rsidR="00C1169F" w:rsidRDefault="00C1169F" w:rsidP="005E0101">
            <w:pPr>
              <w:ind w:left="-108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С.Б. Савченко</w:t>
            </w:r>
          </w:p>
          <w:p w:rsidR="00C1169F" w:rsidRDefault="00C1169F" w:rsidP="005E0101">
            <w:pPr>
              <w:ind w:left="460"/>
              <w:rPr>
                <w:sz w:val="28"/>
                <w:szCs w:val="28"/>
              </w:rPr>
            </w:pPr>
          </w:p>
          <w:p w:rsidR="00C1169F" w:rsidRDefault="00C1169F" w:rsidP="005E0101">
            <w:pPr>
              <w:spacing w:line="120" w:lineRule="exact"/>
              <w:ind w:left="624"/>
              <w:rPr>
                <w:b/>
                <w:sz w:val="28"/>
                <w:szCs w:val="28"/>
              </w:rPr>
            </w:pPr>
          </w:p>
          <w:p w:rsidR="00C1169F" w:rsidRDefault="00C1169F" w:rsidP="005E0101">
            <w:pPr>
              <w:ind w:left="4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1169F" w:rsidRPr="00012737" w:rsidRDefault="00C1169F" w:rsidP="00C1169F">
      <w:pPr>
        <w:spacing w:line="240" w:lineRule="exact"/>
        <w:jc w:val="center"/>
        <w:rPr>
          <w:sz w:val="28"/>
          <w:szCs w:val="28"/>
        </w:rPr>
      </w:pPr>
      <w:r w:rsidRPr="00012737">
        <w:rPr>
          <w:sz w:val="28"/>
          <w:szCs w:val="28"/>
        </w:rPr>
        <w:t>ПОЯСНИТЕЛЬНАЯ ЗАПИСКА</w:t>
      </w:r>
    </w:p>
    <w:p w:rsidR="00C1169F" w:rsidRPr="00C1169F" w:rsidRDefault="00C1169F" w:rsidP="00C1169F">
      <w:pPr>
        <w:spacing w:line="240" w:lineRule="exact"/>
        <w:jc w:val="both"/>
        <w:rPr>
          <w:sz w:val="28"/>
          <w:szCs w:val="28"/>
        </w:rPr>
      </w:pPr>
      <w:proofErr w:type="gramStart"/>
      <w:r w:rsidRPr="00012737">
        <w:rPr>
          <w:sz w:val="28"/>
          <w:szCs w:val="28"/>
        </w:rPr>
        <w:t xml:space="preserve">к проекту постановления администрации </w:t>
      </w:r>
      <w:proofErr w:type="spellStart"/>
      <w:r w:rsidRPr="00012737">
        <w:rPr>
          <w:sz w:val="28"/>
          <w:szCs w:val="28"/>
        </w:rPr>
        <w:t>Ипатовского</w:t>
      </w:r>
      <w:proofErr w:type="spellEnd"/>
      <w:r w:rsidRPr="00012737">
        <w:rPr>
          <w:sz w:val="28"/>
          <w:szCs w:val="28"/>
        </w:rPr>
        <w:t xml:space="preserve"> </w:t>
      </w:r>
      <w:r w:rsidR="002E6814">
        <w:rPr>
          <w:sz w:val="28"/>
          <w:szCs w:val="28"/>
        </w:rPr>
        <w:t xml:space="preserve">городского округа </w:t>
      </w:r>
      <w:r w:rsidRPr="00012737">
        <w:rPr>
          <w:sz w:val="28"/>
          <w:szCs w:val="28"/>
        </w:rPr>
        <w:t>Ставропольского края «</w:t>
      </w:r>
      <w:r w:rsidR="002E6814" w:rsidRPr="009C6DA6">
        <w:rPr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="002E6814" w:rsidRPr="00F46409">
        <w:rPr>
          <w:sz w:val="28"/>
          <w:szCs w:val="28"/>
        </w:rPr>
        <w:t>Ипатовского</w:t>
      </w:r>
      <w:proofErr w:type="spellEnd"/>
      <w:r w:rsidR="002E6814" w:rsidRPr="00F46409">
        <w:rPr>
          <w:sz w:val="28"/>
          <w:szCs w:val="28"/>
        </w:rPr>
        <w:t xml:space="preserve"> городского округа Ставропольского края </w:t>
      </w:r>
      <w:r w:rsidR="00310786">
        <w:rPr>
          <w:sz w:val="28"/>
          <w:szCs w:val="28"/>
        </w:rPr>
        <w:t>государствен</w:t>
      </w:r>
      <w:r w:rsidR="002E6814" w:rsidRPr="00F46409">
        <w:rPr>
          <w:sz w:val="28"/>
          <w:szCs w:val="28"/>
        </w:rPr>
        <w:t>ной услуги «</w:t>
      </w:r>
      <w:r w:rsidR="00310786">
        <w:rPr>
          <w:sz w:val="28"/>
          <w:szCs w:val="28"/>
        </w:rPr>
        <w:t>Осуществление назначения и выплаты денежных компенсаций семьям, в которых в период с 01 января 2011 года по 31 декабря 2015 года родился третий или последующий ребенок, в соответствии с Законом Ставропольского края</w:t>
      </w:r>
      <w:proofErr w:type="gramEnd"/>
      <w:r w:rsidR="00310786">
        <w:rPr>
          <w:sz w:val="28"/>
          <w:szCs w:val="28"/>
        </w:rPr>
        <w:t xml:space="preserve"> от 27 декабря 2012г. № 123-кз «О мерах социальной поддержки многодетных семей</w:t>
      </w:r>
      <w:r w:rsidR="002E6814" w:rsidRPr="00F46409">
        <w:rPr>
          <w:sz w:val="28"/>
          <w:szCs w:val="28"/>
        </w:rPr>
        <w:t>»</w:t>
      </w:r>
    </w:p>
    <w:p w:rsidR="00C1169F" w:rsidRDefault="00C1169F" w:rsidP="00C1169F">
      <w:pPr>
        <w:spacing w:line="240" w:lineRule="exact"/>
        <w:jc w:val="both"/>
        <w:rPr>
          <w:sz w:val="28"/>
          <w:szCs w:val="28"/>
        </w:rPr>
      </w:pPr>
    </w:p>
    <w:p w:rsidR="002E6814" w:rsidRPr="002E6814" w:rsidRDefault="002E6814" w:rsidP="002E6814">
      <w:pPr>
        <w:ind w:firstLine="708"/>
        <w:jc w:val="both"/>
        <w:rPr>
          <w:sz w:val="28"/>
          <w:szCs w:val="28"/>
        </w:rPr>
      </w:pPr>
      <w:r w:rsidRPr="002E6814">
        <w:rPr>
          <w:sz w:val="28"/>
          <w:szCs w:val="28"/>
        </w:rPr>
        <w:t xml:space="preserve">Проект постановления администрации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«Об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края </w:t>
      </w:r>
      <w:r w:rsidR="00310786">
        <w:rPr>
          <w:sz w:val="28"/>
          <w:szCs w:val="28"/>
        </w:rPr>
        <w:t xml:space="preserve">государственной </w:t>
      </w:r>
      <w:r w:rsidRPr="002E6814">
        <w:rPr>
          <w:sz w:val="28"/>
          <w:szCs w:val="28"/>
        </w:rPr>
        <w:t>услуги «</w:t>
      </w:r>
      <w:r w:rsidR="00310786">
        <w:rPr>
          <w:sz w:val="28"/>
          <w:szCs w:val="28"/>
        </w:rPr>
        <w:t xml:space="preserve">Осуществление </w:t>
      </w:r>
      <w:proofErr w:type="gramStart"/>
      <w:r w:rsidR="00310786">
        <w:rPr>
          <w:sz w:val="28"/>
          <w:szCs w:val="28"/>
        </w:rPr>
        <w:t>назначения и выплаты денежных компенсаций семьям, в которых в период с 01 января 2011 года по 31 декабря 2015 года родился третий или последующий ребенок, в соответствии с Законом Ставропольского края от 27 декабря 2012г. № 123-кз «О мерах социальной поддержки многодетных семей</w:t>
      </w:r>
      <w:r w:rsidRPr="002E6814">
        <w:rPr>
          <w:sz w:val="28"/>
          <w:szCs w:val="28"/>
        </w:rPr>
        <w:t xml:space="preserve">» разработан для повышения качества предоставления </w:t>
      </w:r>
      <w:r w:rsidR="00310786">
        <w:rPr>
          <w:sz w:val="28"/>
          <w:szCs w:val="28"/>
        </w:rPr>
        <w:t>государственных</w:t>
      </w:r>
      <w:r w:rsidRPr="002E6814">
        <w:rPr>
          <w:sz w:val="28"/>
          <w:szCs w:val="28"/>
        </w:rPr>
        <w:t xml:space="preserve"> услуг в </w:t>
      </w:r>
      <w:proofErr w:type="spellStart"/>
      <w:r w:rsidRPr="002E6814">
        <w:rPr>
          <w:sz w:val="28"/>
          <w:szCs w:val="28"/>
        </w:rPr>
        <w:t>Ипатовском</w:t>
      </w:r>
      <w:proofErr w:type="spellEnd"/>
      <w:r w:rsidRPr="002E6814">
        <w:rPr>
          <w:sz w:val="28"/>
          <w:szCs w:val="28"/>
        </w:rPr>
        <w:t xml:space="preserve"> городского округа</w:t>
      </w:r>
      <w:r w:rsidRPr="002E6814">
        <w:rPr>
          <w:spacing w:val="-1"/>
          <w:sz w:val="28"/>
          <w:szCs w:val="28"/>
        </w:rPr>
        <w:t xml:space="preserve"> Ставропольского края.</w:t>
      </w:r>
      <w:proofErr w:type="gramEnd"/>
      <w:r w:rsidRPr="002E6814">
        <w:rPr>
          <w:spacing w:val="-1"/>
          <w:sz w:val="28"/>
          <w:szCs w:val="28"/>
        </w:rPr>
        <w:t xml:space="preserve"> </w:t>
      </w:r>
      <w:proofErr w:type="gramStart"/>
      <w:r w:rsidRPr="002E6814">
        <w:rPr>
          <w:spacing w:val="-1"/>
          <w:sz w:val="28"/>
          <w:szCs w:val="28"/>
        </w:rPr>
        <w:t xml:space="preserve">Принятие данного проекта предоставляет </w:t>
      </w:r>
      <w:r w:rsidRPr="002E6814">
        <w:rPr>
          <w:sz w:val="28"/>
          <w:szCs w:val="28"/>
        </w:rPr>
        <w:t xml:space="preserve">гражданам возможность подачи в управление труда и социальной защиты населения администрации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края (далее - управление) или в муниципальном казенном учреждении «Многофункциональный центр предоставления государственных и муниципальных услуг»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края (далее МФЦ) заявления о предоставления услуги в электронном виде с использованием информационно - телекоммуникационной сети «Интернет».</w:t>
      </w:r>
      <w:proofErr w:type="gramEnd"/>
    </w:p>
    <w:p w:rsidR="002E6814" w:rsidRPr="002E6814" w:rsidRDefault="002E6814" w:rsidP="002E681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17" w:lineRule="exact"/>
        <w:ind w:right="5"/>
        <w:jc w:val="both"/>
      </w:pPr>
      <w:r w:rsidRPr="002E6814">
        <w:rPr>
          <w:color w:val="FF0000"/>
          <w:sz w:val="28"/>
          <w:szCs w:val="28"/>
        </w:rPr>
        <w:tab/>
      </w:r>
      <w:r w:rsidRPr="002E6814">
        <w:rPr>
          <w:sz w:val="28"/>
          <w:szCs w:val="28"/>
        </w:rPr>
        <w:t xml:space="preserve">Для достижения данных целей положениями проекта определяются </w:t>
      </w:r>
      <w:r w:rsidRPr="002E6814">
        <w:rPr>
          <w:sz w:val="28"/>
          <w:szCs w:val="28"/>
          <w:shd w:val="clear" w:color="auto" w:fill="FFFFFF"/>
        </w:rPr>
        <w:t xml:space="preserve">сроки и последовательность действий </w:t>
      </w:r>
      <w:r w:rsidRPr="002E6814">
        <w:rPr>
          <w:sz w:val="28"/>
          <w:szCs w:val="28"/>
        </w:rPr>
        <w:t xml:space="preserve">специалистов управления и МФЦ </w:t>
      </w:r>
      <w:r w:rsidRPr="002E6814">
        <w:rPr>
          <w:sz w:val="28"/>
          <w:szCs w:val="28"/>
          <w:shd w:val="clear" w:color="auto" w:fill="FFFFFF"/>
        </w:rPr>
        <w:t xml:space="preserve">при предоставлении муниципальной услуги. </w:t>
      </w:r>
    </w:p>
    <w:p w:rsidR="002E6814" w:rsidRPr="002E6814" w:rsidRDefault="002E6814" w:rsidP="002E681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17" w:lineRule="exact"/>
        <w:ind w:right="5"/>
        <w:jc w:val="both"/>
        <w:rPr>
          <w:color w:val="FF0000"/>
        </w:rPr>
      </w:pPr>
      <w:r w:rsidRPr="002E6814">
        <w:rPr>
          <w:color w:val="FF0000"/>
          <w:sz w:val="28"/>
          <w:szCs w:val="28"/>
        </w:rPr>
        <w:tab/>
      </w:r>
      <w:proofErr w:type="gramStart"/>
      <w:r w:rsidRPr="004D1E76">
        <w:rPr>
          <w:sz w:val="28"/>
          <w:szCs w:val="28"/>
        </w:rPr>
        <w:t xml:space="preserve">Проект постановления подготовлен и вносится в соответствии с Федеральным Законом от 27 июля 2010г. № 210-ФЗ «Об организации предоставления государственных и муниципальных услуг», </w:t>
      </w:r>
      <w:hyperlink r:id="rId5" w:history="1">
        <w:r w:rsidR="004D1E76" w:rsidRPr="00F73722">
          <w:rPr>
            <w:sz w:val="28"/>
            <w:szCs w:val="28"/>
          </w:rPr>
          <w:t>постановлением</w:t>
        </w:r>
      </w:hyperlink>
      <w:r w:rsidR="004D1E76" w:rsidRPr="00F73722">
        <w:rPr>
          <w:sz w:val="28"/>
          <w:szCs w:val="28"/>
        </w:rPr>
        <w:t xml:space="preserve"> Правительства Российской Федерации от 20 ноября</w:t>
      </w:r>
      <w:r w:rsidR="004D1E76" w:rsidRPr="00C176FD">
        <w:rPr>
          <w:color w:val="FF0000"/>
          <w:sz w:val="28"/>
          <w:szCs w:val="28"/>
        </w:rPr>
        <w:t xml:space="preserve"> </w:t>
      </w:r>
      <w:r w:rsidR="004D1E76" w:rsidRPr="00F73722">
        <w:rPr>
          <w:sz w:val="28"/>
          <w:szCs w:val="28"/>
        </w:rPr>
        <w:t>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4D1E76">
        <w:rPr>
          <w:sz w:val="28"/>
          <w:szCs w:val="28"/>
        </w:rPr>
        <w:t>»,</w:t>
      </w:r>
      <w:r w:rsidR="004D1E76" w:rsidRPr="004D1E76">
        <w:rPr>
          <w:sz w:val="28"/>
          <w:szCs w:val="28"/>
        </w:rPr>
        <w:t xml:space="preserve"> </w:t>
      </w:r>
      <w:hyperlink r:id="rId6" w:history="1">
        <w:r w:rsidR="004D1E76" w:rsidRPr="00F73722">
          <w:rPr>
            <w:sz w:val="28"/>
            <w:szCs w:val="28"/>
          </w:rPr>
          <w:t>постановлением</w:t>
        </w:r>
      </w:hyperlink>
      <w:r w:rsidR="004D1E76" w:rsidRPr="00F73722">
        <w:rPr>
          <w:sz w:val="28"/>
          <w:szCs w:val="28"/>
        </w:rPr>
        <w:t xml:space="preserve"> Правительства Российской Федерации от 26 марта</w:t>
      </w:r>
      <w:proofErr w:type="gramEnd"/>
      <w:r w:rsidR="004D1E76" w:rsidRPr="00F73722">
        <w:rPr>
          <w:sz w:val="28"/>
          <w:szCs w:val="28"/>
        </w:rPr>
        <w:t xml:space="preserve"> 2016 г. № 236 «О требованиях к предоставлению в электронной форме государственных и муниципальных услуг»</w:t>
      </w:r>
      <w:r w:rsidR="004D1E76">
        <w:rPr>
          <w:sz w:val="28"/>
          <w:szCs w:val="28"/>
        </w:rPr>
        <w:t xml:space="preserve">, </w:t>
      </w:r>
      <w:r w:rsidRPr="004D1E76">
        <w:rPr>
          <w:sz w:val="28"/>
          <w:szCs w:val="28"/>
        </w:rPr>
        <w:lastRenderedPageBreak/>
        <w:t xml:space="preserve">распоряжением Правительства Ставропольского края от 17 июля </w:t>
      </w:r>
      <w:smartTag w:uri="urn:schemas-microsoft-com:office:smarttags" w:element="metricconverter">
        <w:smartTagPr>
          <w:attr w:name="ProductID" w:val="2013 г"/>
        </w:smartTagPr>
        <w:r w:rsidRPr="004D1E76">
          <w:rPr>
            <w:sz w:val="28"/>
            <w:szCs w:val="28"/>
          </w:rPr>
          <w:t>2013 г</w:t>
        </w:r>
      </w:smartTag>
      <w:r w:rsidRPr="004D1E76">
        <w:rPr>
          <w:sz w:val="28"/>
          <w:szCs w:val="28"/>
        </w:rPr>
        <w:t>. № 244-рп «О снижении административных барьеров, оптимизации и повышения качества предоставления государственных и муниципальных услуг в Ставропольском крае»</w:t>
      </w:r>
      <w:r w:rsidR="004D1E76">
        <w:rPr>
          <w:sz w:val="28"/>
          <w:szCs w:val="28"/>
        </w:rPr>
        <w:t>.</w:t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5"/>
          <w:sz w:val="28"/>
          <w:szCs w:val="28"/>
        </w:rPr>
      </w:pPr>
      <w:r w:rsidRPr="002E6814">
        <w:rPr>
          <w:color w:val="FF0000"/>
          <w:sz w:val="28"/>
          <w:szCs w:val="28"/>
        </w:rPr>
        <w:tab/>
      </w:r>
      <w:proofErr w:type="gramStart"/>
      <w:r w:rsidRPr="004D1E76">
        <w:rPr>
          <w:sz w:val="28"/>
          <w:szCs w:val="28"/>
        </w:rPr>
        <w:t xml:space="preserve">Проект постановления соответствует требованиям положений </w:t>
      </w:r>
      <w:proofErr w:type="gramEnd"/>
      <w:r w:rsidRPr="004D1E76">
        <w:rPr>
          <w:sz w:val="28"/>
          <w:szCs w:val="28"/>
        </w:rPr>
        <w:t xml:space="preserve">Федерального закона от 27 июля 2010 года № 210-ФЗ «Об организации предоставления государственных и муниципальных услуг», </w:t>
      </w:r>
      <w:proofErr w:type="gramStart"/>
      <w:r w:rsidRPr="004D1E76">
        <w:rPr>
          <w:sz w:val="28"/>
          <w:szCs w:val="28"/>
        </w:rPr>
        <w:t>постановления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 Ставропольского края административных регламентов исполнения государственных контрольных</w:t>
      </w:r>
      <w:proofErr w:type="gramEnd"/>
      <w:r w:rsidRPr="004D1E76">
        <w:rPr>
          <w:sz w:val="28"/>
          <w:szCs w:val="28"/>
        </w:rPr>
        <w:t xml:space="preserve"> (</w:t>
      </w:r>
      <w:proofErr w:type="gramStart"/>
      <w:r w:rsidRPr="004D1E76">
        <w:rPr>
          <w:sz w:val="28"/>
          <w:szCs w:val="28"/>
        </w:rPr>
        <w:t xml:space="preserve">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</w:t>
      </w:r>
      <w:r w:rsidRPr="00FE440B">
        <w:rPr>
          <w:sz w:val="28"/>
          <w:szCs w:val="28"/>
        </w:rPr>
        <w:t xml:space="preserve">исполнения государственных контрольных (надзорных) функций», распоряжения Правительства Ставропольского края от 17 июля </w:t>
      </w:r>
      <w:smartTag w:uri="urn:schemas-microsoft-com:office:smarttags" w:element="metricconverter">
        <w:smartTagPr>
          <w:attr w:name="ProductID" w:val="2013 г"/>
        </w:smartTagPr>
        <w:r w:rsidRPr="00FE440B">
          <w:rPr>
            <w:sz w:val="28"/>
            <w:szCs w:val="28"/>
          </w:rPr>
          <w:t>2013 г</w:t>
        </w:r>
      </w:smartTag>
      <w:r w:rsidRPr="00FE440B">
        <w:rPr>
          <w:sz w:val="28"/>
          <w:szCs w:val="28"/>
        </w:rPr>
        <w:t>. № 244-рп «О снижении административных барьеров, оптимизации и повышения качества предоставления государственных и муниципальных услуг в Ставропольском крае»</w:t>
      </w:r>
      <w:r w:rsidR="004D1E76" w:rsidRPr="00FE440B">
        <w:rPr>
          <w:sz w:val="28"/>
          <w:szCs w:val="28"/>
        </w:rPr>
        <w:t xml:space="preserve"> а так же требованиям постановления администрации </w:t>
      </w:r>
      <w:proofErr w:type="spellStart"/>
      <w:r w:rsidR="004D1E76" w:rsidRPr="00FE440B">
        <w:rPr>
          <w:sz w:val="28"/>
          <w:szCs w:val="28"/>
        </w:rPr>
        <w:t>Ипатовского</w:t>
      </w:r>
      <w:proofErr w:type="spellEnd"/>
      <w:r w:rsidR="004D1E76" w:rsidRPr="00FE440B">
        <w:rPr>
          <w:sz w:val="28"/>
          <w:szCs w:val="28"/>
        </w:rPr>
        <w:t xml:space="preserve"> городского округа Ставропольского края от 19</w:t>
      </w:r>
      <w:proofErr w:type="gramEnd"/>
      <w:r w:rsidR="004D1E76" w:rsidRPr="00FE440B">
        <w:rPr>
          <w:sz w:val="28"/>
          <w:szCs w:val="28"/>
        </w:rPr>
        <w:t xml:space="preserve"> января 2018 г. №18 «О разработке и утверждении административных регламентов исполнения муниципальных </w:t>
      </w:r>
      <w:r w:rsidR="004D1E76" w:rsidRPr="000B4091">
        <w:rPr>
          <w:sz w:val="28"/>
          <w:szCs w:val="28"/>
        </w:rPr>
        <w:t xml:space="preserve">функций и административных регламентов предоставления </w:t>
      </w:r>
      <w:r w:rsidR="00FE440B" w:rsidRPr="000B4091">
        <w:rPr>
          <w:sz w:val="28"/>
          <w:szCs w:val="28"/>
        </w:rPr>
        <w:t>муниципальных</w:t>
      </w:r>
      <w:r w:rsidR="004D1E76" w:rsidRPr="000B4091">
        <w:rPr>
          <w:sz w:val="28"/>
          <w:szCs w:val="28"/>
        </w:rPr>
        <w:t xml:space="preserve"> услуг </w:t>
      </w:r>
      <w:r w:rsidR="00FE440B" w:rsidRPr="000B4091">
        <w:rPr>
          <w:sz w:val="28"/>
          <w:szCs w:val="28"/>
        </w:rPr>
        <w:t xml:space="preserve">в администрации </w:t>
      </w:r>
      <w:proofErr w:type="spellStart"/>
      <w:r w:rsidR="00FE440B" w:rsidRPr="000B4091">
        <w:rPr>
          <w:sz w:val="28"/>
          <w:szCs w:val="28"/>
        </w:rPr>
        <w:t>Ипатовского</w:t>
      </w:r>
      <w:proofErr w:type="spellEnd"/>
      <w:r w:rsidR="00FE440B" w:rsidRPr="000B4091">
        <w:rPr>
          <w:sz w:val="28"/>
          <w:szCs w:val="28"/>
        </w:rPr>
        <w:t xml:space="preserve"> городского округа Ставропольского края»</w:t>
      </w:r>
      <w:r w:rsidRPr="000B4091">
        <w:rPr>
          <w:sz w:val="28"/>
          <w:szCs w:val="28"/>
        </w:rPr>
        <w:t xml:space="preserve">. </w:t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5"/>
          <w:sz w:val="28"/>
          <w:szCs w:val="28"/>
        </w:rPr>
      </w:pPr>
      <w:r w:rsidRPr="000B4091">
        <w:rPr>
          <w:sz w:val="28"/>
          <w:szCs w:val="28"/>
        </w:rPr>
        <w:tab/>
        <w:t>В данном проекте отсутствуют внутренние противоречия и пробелы в правовом регулировании общественных отношений.</w:t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6"/>
          <w:sz w:val="28"/>
          <w:szCs w:val="28"/>
        </w:rPr>
      </w:pPr>
      <w:r w:rsidRPr="000B4091">
        <w:rPr>
          <w:sz w:val="28"/>
          <w:szCs w:val="28"/>
        </w:rPr>
        <w:tab/>
        <w:t>Проект постановления подготовлен с соблюдением юридических и 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  <w:r w:rsidRPr="000B4091">
        <w:rPr>
          <w:sz w:val="28"/>
          <w:szCs w:val="28"/>
        </w:rPr>
        <w:tab/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4"/>
          <w:sz w:val="28"/>
          <w:szCs w:val="28"/>
        </w:rPr>
      </w:pPr>
      <w:r w:rsidRPr="000B4091">
        <w:rPr>
          <w:sz w:val="28"/>
          <w:szCs w:val="28"/>
        </w:rPr>
        <w:tab/>
        <w:t xml:space="preserve">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Pr="000B4091">
        <w:rPr>
          <w:sz w:val="28"/>
          <w:szCs w:val="28"/>
        </w:rPr>
        <w:t>правоприменения</w:t>
      </w:r>
      <w:proofErr w:type="spellEnd"/>
      <w:r w:rsidRPr="000B4091">
        <w:rPr>
          <w:sz w:val="28"/>
          <w:szCs w:val="28"/>
        </w:rPr>
        <w:t>.</w:t>
      </w:r>
    </w:p>
    <w:p w:rsidR="002E6814" w:rsidRPr="000B4091" w:rsidRDefault="002E6814" w:rsidP="002E6814">
      <w:pPr>
        <w:pStyle w:val="Standard"/>
        <w:ind w:firstLine="708"/>
        <w:jc w:val="both"/>
        <w:rPr>
          <w:sz w:val="28"/>
          <w:szCs w:val="28"/>
        </w:rPr>
      </w:pPr>
    </w:p>
    <w:p w:rsidR="002E6814" w:rsidRPr="000B4091" w:rsidRDefault="002E6814" w:rsidP="002E6814">
      <w:pPr>
        <w:pStyle w:val="Standard"/>
        <w:ind w:firstLine="708"/>
        <w:jc w:val="both"/>
        <w:rPr>
          <w:sz w:val="28"/>
          <w:szCs w:val="28"/>
        </w:rPr>
      </w:pPr>
    </w:p>
    <w:p w:rsidR="002E6814" w:rsidRPr="000B4091" w:rsidRDefault="002E6814" w:rsidP="002E6814">
      <w:pPr>
        <w:pStyle w:val="Standard"/>
        <w:ind w:firstLine="708"/>
        <w:jc w:val="both"/>
        <w:rPr>
          <w:sz w:val="28"/>
          <w:szCs w:val="28"/>
        </w:rPr>
      </w:pP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321606">
        <w:rPr>
          <w:bCs/>
          <w:sz w:val="28"/>
          <w:szCs w:val="28"/>
        </w:rPr>
        <w:t xml:space="preserve">ачальник управления труда и </w:t>
      </w: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>социальной защиты населения</w:t>
      </w: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 xml:space="preserve">администрация </w:t>
      </w:r>
      <w:proofErr w:type="spellStart"/>
      <w:r w:rsidRPr="00321606">
        <w:rPr>
          <w:bCs/>
          <w:sz w:val="28"/>
          <w:szCs w:val="28"/>
        </w:rPr>
        <w:t>Ипатовского</w:t>
      </w:r>
      <w:proofErr w:type="spellEnd"/>
    </w:p>
    <w:p w:rsidR="002E6814" w:rsidRPr="00321606" w:rsidRDefault="00C95456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городского округа</w:t>
      </w: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 xml:space="preserve">Ставропольского края </w:t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  <w:t xml:space="preserve">    </w:t>
      </w:r>
      <w:r w:rsidRPr="00321606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>О</w:t>
      </w:r>
      <w:r w:rsidRPr="0032160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В</w:t>
      </w:r>
      <w:r w:rsidRPr="00321606"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Вильгоцкая</w:t>
      </w:r>
      <w:proofErr w:type="spellEnd"/>
    </w:p>
    <w:p w:rsidR="002E6814" w:rsidRDefault="002E6814" w:rsidP="002E6814">
      <w:pPr>
        <w:spacing w:line="240" w:lineRule="exact"/>
      </w:pPr>
    </w:p>
    <w:p w:rsidR="00C1169F" w:rsidRPr="00F45F5F" w:rsidRDefault="00C1169F" w:rsidP="00C1169F">
      <w:pPr>
        <w:jc w:val="both"/>
        <w:rPr>
          <w:sz w:val="28"/>
          <w:szCs w:val="28"/>
        </w:rPr>
      </w:pPr>
    </w:p>
    <w:p w:rsidR="00C1169F" w:rsidRPr="00F45F5F" w:rsidRDefault="00C1169F" w:rsidP="00C1169F">
      <w:pPr>
        <w:jc w:val="both"/>
        <w:rPr>
          <w:sz w:val="28"/>
          <w:szCs w:val="28"/>
        </w:rPr>
      </w:pPr>
    </w:p>
    <w:p w:rsidR="00C1169F" w:rsidRPr="00F45F5F" w:rsidRDefault="00C1169F" w:rsidP="00C1169F">
      <w:pPr>
        <w:jc w:val="both"/>
        <w:rPr>
          <w:sz w:val="28"/>
          <w:szCs w:val="28"/>
        </w:rPr>
      </w:pPr>
    </w:p>
    <w:p w:rsidR="00C1169F" w:rsidRPr="00F45F5F" w:rsidRDefault="00C1169F" w:rsidP="00C1169F">
      <w:pPr>
        <w:jc w:val="both"/>
        <w:rPr>
          <w:sz w:val="16"/>
          <w:szCs w:val="16"/>
        </w:rPr>
      </w:pPr>
    </w:p>
    <w:p w:rsidR="00C1169F" w:rsidRPr="00F45F5F" w:rsidRDefault="00C1169F" w:rsidP="00C1169F">
      <w:pPr>
        <w:jc w:val="both"/>
        <w:rPr>
          <w:sz w:val="16"/>
          <w:szCs w:val="16"/>
        </w:rPr>
      </w:pPr>
    </w:p>
    <w:p w:rsidR="00C1169F" w:rsidRPr="00F45F5F" w:rsidRDefault="00C1169F" w:rsidP="00C1169F">
      <w:pPr>
        <w:jc w:val="both"/>
        <w:rPr>
          <w:sz w:val="16"/>
          <w:szCs w:val="16"/>
        </w:rPr>
      </w:pPr>
    </w:p>
    <w:p w:rsidR="00604A5A" w:rsidRPr="00F45F5F" w:rsidRDefault="00C95456">
      <w:r>
        <w:t>Калашникова О.В.,2-20-52</w:t>
      </w:r>
    </w:p>
    <w:sectPr w:rsidR="00604A5A" w:rsidRPr="00F45F5F" w:rsidSect="00C1169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169F"/>
    <w:rsid w:val="00012737"/>
    <w:rsid w:val="000B4091"/>
    <w:rsid w:val="00132CC9"/>
    <w:rsid w:val="0014296B"/>
    <w:rsid w:val="001A639C"/>
    <w:rsid w:val="002341A0"/>
    <w:rsid w:val="002E6814"/>
    <w:rsid w:val="00310786"/>
    <w:rsid w:val="00372EAB"/>
    <w:rsid w:val="003A3BD3"/>
    <w:rsid w:val="00471C01"/>
    <w:rsid w:val="004D1E76"/>
    <w:rsid w:val="00517A50"/>
    <w:rsid w:val="00604A5A"/>
    <w:rsid w:val="009E707A"/>
    <w:rsid w:val="00AC1701"/>
    <w:rsid w:val="00C1169F"/>
    <w:rsid w:val="00C95456"/>
    <w:rsid w:val="00D0194A"/>
    <w:rsid w:val="00D35A91"/>
    <w:rsid w:val="00F45F5F"/>
    <w:rsid w:val="00F804DB"/>
    <w:rsid w:val="00FE440B"/>
    <w:rsid w:val="00FE59DA"/>
    <w:rsid w:val="00FF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1169F"/>
    <w:rPr>
      <w:color w:val="0000FF"/>
      <w:u w:val="single"/>
    </w:rPr>
  </w:style>
  <w:style w:type="paragraph" w:customStyle="1" w:styleId="Standard">
    <w:name w:val="Standard"/>
    <w:rsid w:val="002E681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65C1FB27D8ED370BFC89DFB1F5E2CC2C660E1B718DE82205B9828D91E77L" TargetMode="External"/><Relationship Id="rId5" Type="http://schemas.openxmlformats.org/officeDocument/2006/relationships/hyperlink" Target="consultantplus://offline/ref=0AA65C1FB27D8ED370BFC89DFB1F5E2CC2C866EFB719DE82205B9828D91E77L" TargetMode="External"/><Relationship Id="rId4" Type="http://schemas.openxmlformats.org/officeDocument/2006/relationships/hyperlink" Target="mailto:utszn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Калашникова</cp:lastModifiedBy>
  <cp:revision>6</cp:revision>
  <cp:lastPrinted>2019-04-25T11:33:00Z</cp:lastPrinted>
  <dcterms:created xsi:type="dcterms:W3CDTF">2018-11-15T10:17:00Z</dcterms:created>
  <dcterms:modified xsi:type="dcterms:W3CDTF">2019-04-25T11:33:00Z</dcterms:modified>
</cp:coreProperties>
</file>