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692" w:rsidRDefault="00472692" w:rsidP="00472692">
      <w:pPr>
        <w:spacing w:line="240" w:lineRule="exact"/>
        <w:ind w:left="4962" w:firstLine="141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Утверждены</w:t>
      </w:r>
    </w:p>
    <w:p w:rsidR="00472692" w:rsidRDefault="00472692" w:rsidP="00472692">
      <w:pPr>
        <w:spacing w:line="240" w:lineRule="exact"/>
        <w:ind w:left="4962" w:firstLine="141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постановлением администрации</w:t>
      </w:r>
    </w:p>
    <w:p w:rsidR="00472692" w:rsidRDefault="00472692" w:rsidP="00472692">
      <w:pPr>
        <w:spacing w:line="240" w:lineRule="exact"/>
        <w:ind w:left="4962" w:firstLine="141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Ипатовского </w:t>
      </w:r>
      <w:r>
        <w:rPr>
          <w:rFonts w:eastAsia="Arial" w:cs="Times New Roman"/>
          <w:kern w:val="2"/>
          <w:szCs w:val="28"/>
          <w:lang w:eastAsia="ar-SA"/>
        </w:rPr>
        <w:t>городского округа</w:t>
      </w:r>
    </w:p>
    <w:p w:rsidR="00472692" w:rsidRDefault="00472692" w:rsidP="00472692">
      <w:pPr>
        <w:spacing w:line="240" w:lineRule="exact"/>
        <w:ind w:left="4962" w:firstLine="141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Ставропольского края</w:t>
      </w:r>
    </w:p>
    <w:p w:rsidR="00472692" w:rsidRDefault="006E5A76" w:rsidP="00472692">
      <w:pPr>
        <w:spacing w:line="240" w:lineRule="exact"/>
        <w:ind w:left="4962" w:firstLine="141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о</w:t>
      </w:r>
      <w:r w:rsidR="00472692">
        <w:rPr>
          <w:rFonts w:cs="Times New Roman"/>
          <w:szCs w:val="28"/>
        </w:rPr>
        <w:t>т</w:t>
      </w:r>
      <w:r>
        <w:rPr>
          <w:rFonts w:cs="Times New Roman"/>
          <w:szCs w:val="28"/>
        </w:rPr>
        <w:t xml:space="preserve"> 29 декабря 2018 г. № 1747</w:t>
      </w:r>
    </w:p>
    <w:p w:rsidR="00472692" w:rsidRDefault="00472692" w:rsidP="00472692">
      <w:pPr>
        <w:spacing w:line="240" w:lineRule="exact"/>
        <w:jc w:val="center"/>
        <w:rPr>
          <w:rFonts w:cs="Times New Roman"/>
          <w:szCs w:val="28"/>
        </w:rPr>
      </w:pPr>
    </w:p>
    <w:p w:rsidR="00472692" w:rsidRDefault="00472692" w:rsidP="00472692">
      <w:pPr>
        <w:spacing w:line="240" w:lineRule="exact"/>
        <w:jc w:val="center"/>
        <w:rPr>
          <w:rFonts w:cs="Times New Roman"/>
          <w:szCs w:val="28"/>
        </w:rPr>
      </w:pPr>
    </w:p>
    <w:p w:rsidR="00472692" w:rsidRDefault="00472692" w:rsidP="00472692">
      <w:pPr>
        <w:spacing w:line="240" w:lineRule="exact"/>
        <w:jc w:val="center"/>
      </w:pPr>
      <w:r>
        <w:rPr>
          <w:rFonts w:cs="Times New Roman"/>
          <w:szCs w:val="28"/>
        </w:rPr>
        <w:t xml:space="preserve">ИЗМЕНЕНИЯ </w:t>
      </w:r>
    </w:p>
    <w:p w:rsidR="00472692" w:rsidRDefault="00472692" w:rsidP="00472692">
      <w:pPr>
        <w:spacing w:line="240" w:lineRule="exact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которые вносятся в муниципальную программу Ипатовского городского о</w:t>
      </w:r>
      <w:r>
        <w:rPr>
          <w:rFonts w:cs="Times New Roman"/>
          <w:szCs w:val="28"/>
        </w:rPr>
        <w:t>к</w:t>
      </w:r>
      <w:r>
        <w:rPr>
          <w:rFonts w:cs="Times New Roman"/>
          <w:szCs w:val="28"/>
        </w:rPr>
        <w:t xml:space="preserve">руга Ставропольского края </w:t>
      </w:r>
      <w:r>
        <w:rPr>
          <w:rFonts w:cs="Times New Roman"/>
          <w:b/>
          <w:szCs w:val="28"/>
        </w:rPr>
        <w:t>«</w:t>
      </w:r>
      <w:r>
        <w:rPr>
          <w:rFonts w:cs="Times New Roman"/>
          <w:szCs w:val="28"/>
        </w:rPr>
        <w:t>Формирование современной городской среды» на 2018-2022 годы, утвержденную постановлением администрации Ипато</w:t>
      </w:r>
      <w:r>
        <w:rPr>
          <w:rFonts w:cs="Times New Roman"/>
          <w:szCs w:val="28"/>
        </w:rPr>
        <w:t>в</w:t>
      </w:r>
      <w:r>
        <w:rPr>
          <w:rFonts w:cs="Times New Roman"/>
          <w:szCs w:val="28"/>
        </w:rPr>
        <w:t>ского городского округа Ставропольского края от 23 марта 2018г. №302 (</w:t>
      </w:r>
      <w:r w:rsidRPr="007F2C87">
        <w:rPr>
          <w:rFonts w:cs="Times New Roman"/>
          <w:szCs w:val="28"/>
          <w:lang w:eastAsia="ar-SA"/>
        </w:rPr>
        <w:t>с изменениями, внесенными постановлением администрации Ипатовского г</w:t>
      </w:r>
      <w:r w:rsidRPr="007F2C87">
        <w:rPr>
          <w:rFonts w:cs="Times New Roman"/>
          <w:szCs w:val="28"/>
          <w:lang w:eastAsia="ar-SA"/>
        </w:rPr>
        <w:t>о</w:t>
      </w:r>
      <w:r w:rsidRPr="007F2C87">
        <w:rPr>
          <w:rFonts w:cs="Times New Roman"/>
          <w:szCs w:val="28"/>
          <w:lang w:eastAsia="ar-SA"/>
        </w:rPr>
        <w:t>родского округа Ставропольского края от 25 мая 2018 г. №628</w:t>
      </w:r>
      <w:r>
        <w:rPr>
          <w:rFonts w:cs="Times New Roman"/>
          <w:szCs w:val="28"/>
        </w:rPr>
        <w:t>)</w:t>
      </w:r>
      <w:proofErr w:type="gramEnd"/>
    </w:p>
    <w:p w:rsidR="00472692" w:rsidRDefault="00472692" w:rsidP="00472692">
      <w:pPr>
        <w:spacing w:line="240" w:lineRule="exact"/>
        <w:rPr>
          <w:rFonts w:cs="Times New Roman"/>
          <w:szCs w:val="28"/>
        </w:rPr>
      </w:pPr>
    </w:p>
    <w:p w:rsidR="00472692" w:rsidRPr="00872C23" w:rsidRDefault="00472692" w:rsidP="00472692">
      <w:pPr>
        <w:numPr>
          <w:ilvl w:val="0"/>
          <w:numId w:val="1"/>
        </w:numPr>
        <w:suppressAutoHyphens/>
        <w:ind w:left="1060" w:hanging="357"/>
      </w:pPr>
      <w:r>
        <w:rPr>
          <w:rFonts w:cs="Times New Roman"/>
          <w:szCs w:val="28"/>
        </w:rPr>
        <w:t>Абзац 4 позиции «Характеристика текущего состояния сферы благоустройства Ипатовского городского округа Ставропольского края» паспорта муниципальной программы Ипатовского городского округа Ставропольского края «Формирование современной городской среды» на 2018-2022 годы (</w:t>
      </w:r>
      <w:proofErr w:type="spellStart"/>
      <w:r>
        <w:rPr>
          <w:rFonts w:cs="Times New Roman"/>
          <w:szCs w:val="28"/>
        </w:rPr>
        <w:t>далее-Программа</w:t>
      </w:r>
      <w:proofErr w:type="spellEnd"/>
      <w:r>
        <w:rPr>
          <w:rFonts w:cs="Times New Roman"/>
          <w:szCs w:val="28"/>
        </w:rPr>
        <w:t>)</w:t>
      </w:r>
      <w:r w:rsidRPr="00F54764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изложить в следующей редакции</w:t>
      </w:r>
      <w:r w:rsidRPr="00143011">
        <w:rPr>
          <w:rFonts w:cs="Times New Roman"/>
          <w:szCs w:val="28"/>
        </w:rPr>
        <w:t>:</w:t>
      </w:r>
    </w:p>
    <w:p w:rsidR="00472692" w:rsidRPr="00143011" w:rsidRDefault="00472692" w:rsidP="00472692">
      <w:pPr>
        <w:spacing w:line="240" w:lineRule="exact"/>
        <w:ind w:left="1418"/>
      </w:pPr>
    </w:p>
    <w:p w:rsidR="00472692" w:rsidRDefault="00472692" w:rsidP="00472692">
      <w:pPr>
        <w:pStyle w:val="a3"/>
        <w:ind w:left="705"/>
        <w:jc w:val="both"/>
        <w:rPr>
          <w:szCs w:val="28"/>
        </w:rPr>
      </w:pPr>
      <w:r>
        <w:t>«</w:t>
      </w:r>
      <w:r w:rsidRPr="003D5F24">
        <w:t xml:space="preserve">Из </w:t>
      </w:r>
      <w:r>
        <w:t>113</w:t>
      </w:r>
      <w:r w:rsidRPr="003D5F24">
        <w:t xml:space="preserve"> общественных территорий </w:t>
      </w:r>
      <w:proofErr w:type="gramStart"/>
      <w:r w:rsidRPr="003D5F24">
        <w:t>благоустроены</w:t>
      </w:r>
      <w:proofErr w:type="gramEnd"/>
      <w:r w:rsidRPr="003D5F24">
        <w:t xml:space="preserve"> </w:t>
      </w:r>
      <w:r>
        <w:t>12</w:t>
      </w:r>
      <w:r w:rsidRPr="003D5F24">
        <w:t xml:space="preserve">. Доля благоустроенных общественных территорий в общем количестве общественных территорий составляет </w:t>
      </w:r>
      <w:r>
        <w:t>11</w:t>
      </w:r>
      <w:r w:rsidRPr="003D5F24">
        <w:t xml:space="preserve"> процент</w:t>
      </w:r>
      <w:r>
        <w:t>ов</w:t>
      </w:r>
      <w:r w:rsidRPr="003D5F24">
        <w:t>.</w:t>
      </w:r>
      <w:r w:rsidRPr="003D5F24">
        <w:rPr>
          <w:szCs w:val="28"/>
        </w:rPr>
        <w:t xml:space="preserve"> Площадь </w:t>
      </w:r>
      <w:proofErr w:type="gramStart"/>
      <w:r w:rsidRPr="003D5F24">
        <w:rPr>
          <w:szCs w:val="28"/>
        </w:rPr>
        <w:t xml:space="preserve">благоустроенных общественных территорий, приходящихся на 1 жителя </w:t>
      </w:r>
      <w:r>
        <w:rPr>
          <w:szCs w:val="28"/>
        </w:rPr>
        <w:t>Ипатовского</w:t>
      </w:r>
      <w:r w:rsidRPr="003D5F24">
        <w:rPr>
          <w:szCs w:val="28"/>
        </w:rPr>
        <w:t xml:space="preserve"> городского округа составляет</w:t>
      </w:r>
      <w:proofErr w:type="gramEnd"/>
      <w:r w:rsidRPr="003D5F24">
        <w:rPr>
          <w:szCs w:val="28"/>
        </w:rPr>
        <w:t xml:space="preserve"> </w:t>
      </w:r>
      <w:r>
        <w:rPr>
          <w:szCs w:val="28"/>
        </w:rPr>
        <w:t>1,19</w:t>
      </w:r>
      <w:r w:rsidRPr="003D5F24">
        <w:rPr>
          <w:szCs w:val="28"/>
        </w:rPr>
        <w:t xml:space="preserve"> кв.м.</w:t>
      </w:r>
      <w:r>
        <w:rPr>
          <w:szCs w:val="28"/>
        </w:rPr>
        <w:t>».</w:t>
      </w:r>
    </w:p>
    <w:p w:rsidR="00472692" w:rsidRDefault="00472692" w:rsidP="00472692">
      <w:pPr>
        <w:pStyle w:val="a3"/>
        <w:ind w:left="705"/>
        <w:jc w:val="both"/>
        <w:rPr>
          <w:szCs w:val="28"/>
        </w:rPr>
      </w:pPr>
    </w:p>
    <w:p w:rsidR="00472692" w:rsidRPr="007F28DA" w:rsidRDefault="00472692" w:rsidP="00472692">
      <w:pPr>
        <w:pStyle w:val="a3"/>
        <w:numPr>
          <w:ilvl w:val="0"/>
          <w:numId w:val="1"/>
        </w:numPr>
        <w:jc w:val="both"/>
      </w:pPr>
      <w:r>
        <w:rPr>
          <w:szCs w:val="28"/>
        </w:rPr>
        <w:t>В</w:t>
      </w:r>
      <w:r w:rsidRPr="00D11590">
        <w:rPr>
          <w:szCs w:val="28"/>
        </w:rPr>
        <w:t xml:space="preserve"> подпрограмме «Современная городская среда» </w:t>
      </w:r>
      <w:r>
        <w:rPr>
          <w:szCs w:val="28"/>
        </w:rPr>
        <w:t>П</w:t>
      </w:r>
      <w:r w:rsidRPr="00D11590">
        <w:rPr>
          <w:szCs w:val="28"/>
        </w:rPr>
        <w:t>рограммы</w:t>
      </w:r>
      <w:r w:rsidRPr="007F28DA">
        <w:rPr>
          <w:szCs w:val="28"/>
        </w:rPr>
        <w:t>:</w:t>
      </w:r>
    </w:p>
    <w:p w:rsidR="00472692" w:rsidRPr="007F28DA" w:rsidRDefault="00472692" w:rsidP="00472692">
      <w:pPr>
        <w:pStyle w:val="a3"/>
        <w:ind w:left="709"/>
        <w:jc w:val="both"/>
      </w:pPr>
    </w:p>
    <w:p w:rsidR="00472692" w:rsidRDefault="00472692" w:rsidP="00472692">
      <w:pPr>
        <w:pStyle w:val="a3"/>
        <w:numPr>
          <w:ilvl w:val="1"/>
          <w:numId w:val="1"/>
        </w:numPr>
        <w:jc w:val="both"/>
      </w:pPr>
      <w:r w:rsidRPr="00D11590">
        <w:rPr>
          <w:szCs w:val="28"/>
        </w:rPr>
        <w:t xml:space="preserve"> </w:t>
      </w:r>
      <w:r>
        <w:rPr>
          <w:szCs w:val="28"/>
        </w:rPr>
        <w:t xml:space="preserve">Приложение 2 </w:t>
      </w:r>
      <w:r w:rsidRPr="00D11590">
        <w:rPr>
          <w:szCs w:val="28"/>
        </w:rPr>
        <w:t xml:space="preserve">изложить согласно </w:t>
      </w:r>
      <w:r>
        <w:rPr>
          <w:szCs w:val="28"/>
        </w:rPr>
        <w:t>П</w:t>
      </w:r>
      <w:r w:rsidRPr="00D11590">
        <w:rPr>
          <w:szCs w:val="28"/>
        </w:rPr>
        <w:t>риложени</w:t>
      </w:r>
      <w:r>
        <w:rPr>
          <w:szCs w:val="28"/>
        </w:rPr>
        <w:t>ю</w:t>
      </w:r>
      <w:r w:rsidRPr="00D11590">
        <w:rPr>
          <w:szCs w:val="28"/>
        </w:rPr>
        <w:t xml:space="preserve"> 1</w:t>
      </w:r>
      <w:r>
        <w:rPr>
          <w:szCs w:val="28"/>
        </w:rPr>
        <w:t xml:space="preserve"> к настоящим изменениям</w:t>
      </w:r>
      <w:r w:rsidRPr="00D11590">
        <w:rPr>
          <w:szCs w:val="28"/>
        </w:rPr>
        <w:t>.</w:t>
      </w:r>
    </w:p>
    <w:p w:rsidR="00472692" w:rsidRPr="00D11590" w:rsidRDefault="00472692" w:rsidP="00472692">
      <w:pPr>
        <w:widowControl w:val="0"/>
        <w:numPr>
          <w:ilvl w:val="1"/>
          <w:numId w:val="1"/>
        </w:numPr>
        <w:suppressAutoHyphens/>
      </w:pPr>
      <w:r>
        <w:rPr>
          <w:szCs w:val="28"/>
        </w:rPr>
        <w:t>Дополнить приложением 4 «</w:t>
      </w:r>
      <w:r w:rsidRPr="00874A76">
        <w:rPr>
          <w:rFonts w:eastAsia="Lucida Sans Unicode" w:cs="Times New Roman"/>
          <w:szCs w:val="28"/>
        </w:rPr>
        <w:t xml:space="preserve">Визуализированный </w:t>
      </w:r>
      <w:hyperlink w:anchor="P744" w:history="1">
        <w:r w:rsidRPr="00874A76">
          <w:rPr>
            <w:rFonts w:eastAsia="Lucida Sans Unicode" w:cs="Times New Roman"/>
            <w:szCs w:val="28"/>
          </w:rPr>
          <w:t>перечень</w:t>
        </w:r>
      </w:hyperlink>
      <w:r w:rsidRPr="00874A76">
        <w:rPr>
          <w:rFonts w:eastAsia="Lucida Sans Unicode" w:cs="Times New Roman"/>
          <w:szCs w:val="28"/>
        </w:rPr>
        <w:t xml:space="preserve"> образцов элементов благоустройства, предлагаемых к размещению на дворовых территориях в 2018 - 2022 годах, сформированный исходя из минимального перечня видов работ по благоустройству дворовых территорий</w:t>
      </w:r>
      <w:r>
        <w:rPr>
          <w:rFonts w:eastAsia="Lucida Sans Unicode" w:cs="Times New Roman"/>
          <w:szCs w:val="28"/>
        </w:rPr>
        <w:t xml:space="preserve">». </w:t>
      </w:r>
    </w:p>
    <w:p w:rsidR="00472692" w:rsidRDefault="00472692" w:rsidP="00472692">
      <w:pPr>
        <w:pStyle w:val="a4"/>
      </w:pPr>
    </w:p>
    <w:p w:rsidR="00472692" w:rsidRDefault="00472692" w:rsidP="00472692">
      <w:pPr>
        <w:pStyle w:val="a4"/>
        <w:numPr>
          <w:ilvl w:val="0"/>
          <w:numId w:val="1"/>
        </w:numPr>
        <w:suppressAutoHyphens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77A82">
        <w:rPr>
          <w:rFonts w:ascii="Times New Roman" w:hAnsi="Times New Roman"/>
          <w:sz w:val="28"/>
          <w:szCs w:val="28"/>
        </w:rPr>
        <w:t xml:space="preserve">В приложение </w:t>
      </w:r>
      <w:r>
        <w:rPr>
          <w:rFonts w:ascii="Times New Roman" w:hAnsi="Times New Roman"/>
          <w:sz w:val="28"/>
          <w:szCs w:val="28"/>
        </w:rPr>
        <w:t>2</w:t>
      </w:r>
      <w:r w:rsidRPr="00577A82">
        <w:rPr>
          <w:rFonts w:ascii="Times New Roman" w:hAnsi="Times New Roman"/>
          <w:sz w:val="28"/>
          <w:szCs w:val="28"/>
        </w:rPr>
        <w:t xml:space="preserve"> к Программе </w:t>
      </w:r>
      <w:r>
        <w:rPr>
          <w:rFonts w:ascii="Times New Roman" w:hAnsi="Times New Roman"/>
          <w:caps/>
          <w:sz w:val="28"/>
          <w:szCs w:val="28"/>
        </w:rPr>
        <w:t>«с</w:t>
      </w:r>
      <w:r w:rsidRPr="00577A82">
        <w:rPr>
          <w:rFonts w:ascii="Times New Roman" w:hAnsi="Times New Roman"/>
          <w:sz w:val="28"/>
          <w:szCs w:val="28"/>
        </w:rPr>
        <w:t>ведения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577A82">
        <w:rPr>
          <w:rFonts w:ascii="Times New Roman" w:hAnsi="Times New Roman"/>
          <w:sz w:val="28"/>
          <w:szCs w:val="28"/>
        </w:rPr>
        <w:t>б индикаторах достиж</w:t>
      </w:r>
      <w:r w:rsidRPr="00577A82">
        <w:rPr>
          <w:rFonts w:ascii="Times New Roman" w:hAnsi="Times New Roman"/>
          <w:sz w:val="28"/>
          <w:szCs w:val="28"/>
        </w:rPr>
        <w:t>е</w:t>
      </w:r>
      <w:r w:rsidRPr="00577A82">
        <w:rPr>
          <w:rFonts w:ascii="Times New Roman" w:hAnsi="Times New Roman"/>
          <w:sz w:val="28"/>
          <w:szCs w:val="28"/>
        </w:rPr>
        <w:t xml:space="preserve">ния целей муниципальной программы </w:t>
      </w:r>
      <w:r>
        <w:rPr>
          <w:rFonts w:ascii="Times New Roman" w:hAnsi="Times New Roman"/>
          <w:sz w:val="28"/>
          <w:szCs w:val="28"/>
        </w:rPr>
        <w:t>Ипатовского городского 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руга Ставропольского края </w:t>
      </w:r>
      <w:r w:rsidRPr="00577A82">
        <w:rPr>
          <w:rFonts w:ascii="Times New Roman" w:hAnsi="Times New Roman"/>
          <w:sz w:val="28"/>
          <w:szCs w:val="28"/>
        </w:rPr>
        <w:t>и показателях  решения задач подпр</w:t>
      </w:r>
      <w:r w:rsidRPr="00577A82">
        <w:rPr>
          <w:rFonts w:ascii="Times New Roman" w:hAnsi="Times New Roman"/>
          <w:sz w:val="28"/>
          <w:szCs w:val="28"/>
        </w:rPr>
        <w:t>о</w:t>
      </w:r>
      <w:r w:rsidRPr="00577A82">
        <w:rPr>
          <w:rFonts w:ascii="Times New Roman" w:hAnsi="Times New Roman"/>
          <w:sz w:val="28"/>
          <w:szCs w:val="28"/>
        </w:rPr>
        <w:t>грамм Программы и их значениях</w:t>
      </w:r>
      <w:r>
        <w:rPr>
          <w:rFonts w:ascii="Times New Roman" w:hAnsi="Times New Roman"/>
          <w:sz w:val="28"/>
          <w:szCs w:val="28"/>
        </w:rPr>
        <w:t>» внести следующие изменения</w:t>
      </w:r>
      <w:r w:rsidRPr="004A0EF3">
        <w:rPr>
          <w:rFonts w:ascii="Times New Roman" w:hAnsi="Times New Roman"/>
          <w:sz w:val="28"/>
          <w:szCs w:val="28"/>
        </w:rPr>
        <w:t>:</w:t>
      </w:r>
    </w:p>
    <w:p w:rsidR="00472692" w:rsidRDefault="00472692" w:rsidP="00472692">
      <w:pPr>
        <w:pStyle w:val="a4"/>
        <w:rPr>
          <w:rFonts w:ascii="Times New Roman" w:hAnsi="Times New Roman"/>
          <w:sz w:val="28"/>
          <w:szCs w:val="28"/>
        </w:rPr>
      </w:pPr>
    </w:p>
    <w:p w:rsidR="00472692" w:rsidRDefault="00472692" w:rsidP="00472692">
      <w:pPr>
        <w:pStyle w:val="a4"/>
        <w:suppressAutoHyphens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472692" w:rsidRDefault="00472692" w:rsidP="00472692">
      <w:pPr>
        <w:pStyle w:val="a4"/>
        <w:suppressAutoHyphens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472692" w:rsidRDefault="00472692" w:rsidP="00472692">
      <w:pPr>
        <w:pStyle w:val="a4"/>
        <w:suppressAutoHyphens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472692" w:rsidRDefault="00472692" w:rsidP="00472692">
      <w:pPr>
        <w:pStyle w:val="a4"/>
        <w:suppressAutoHyphens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472692" w:rsidRDefault="00472692" w:rsidP="00472692">
      <w:pPr>
        <w:pStyle w:val="a4"/>
        <w:suppressAutoHyphens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472692" w:rsidRDefault="00472692" w:rsidP="00472692">
      <w:pPr>
        <w:pStyle w:val="a4"/>
        <w:suppressAutoHyphens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472692" w:rsidRDefault="00472692" w:rsidP="00472692">
      <w:pPr>
        <w:pStyle w:val="a4"/>
        <w:suppressAutoHyphens w:val="0"/>
        <w:spacing w:after="0" w:line="240" w:lineRule="auto"/>
        <w:ind w:left="1065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3.1. Строку 2. изложить в следующей редакции</w:t>
      </w:r>
      <w:r w:rsidRPr="00795AC0">
        <w:rPr>
          <w:rFonts w:ascii="Times New Roman" w:hAnsi="Times New Roman"/>
          <w:sz w:val="28"/>
          <w:szCs w:val="28"/>
        </w:rPr>
        <w:t xml:space="preserve">: </w:t>
      </w:r>
    </w:p>
    <w:p w:rsidR="00472692" w:rsidRPr="00F54764" w:rsidRDefault="00472692" w:rsidP="00472692">
      <w:pPr>
        <w:pStyle w:val="a4"/>
        <w:suppressAutoHyphens w:val="0"/>
        <w:spacing w:after="0" w:line="240" w:lineRule="auto"/>
        <w:ind w:hanging="862"/>
        <w:contextualSpacing w:val="0"/>
        <w:jc w:val="both"/>
        <w:rPr>
          <w:rFonts w:ascii="Times New Roman" w:hAnsi="Times New Roman"/>
          <w:sz w:val="28"/>
          <w:szCs w:val="28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7"/>
        <w:gridCol w:w="447"/>
        <w:gridCol w:w="1862"/>
        <w:gridCol w:w="1297"/>
        <w:gridCol w:w="876"/>
        <w:gridCol w:w="1417"/>
        <w:gridCol w:w="804"/>
        <w:gridCol w:w="850"/>
        <w:gridCol w:w="709"/>
        <w:gridCol w:w="709"/>
      </w:tblGrid>
      <w:tr w:rsidR="00472692" w:rsidRPr="00872C23" w:rsidTr="00AB5884">
        <w:tc>
          <w:tcPr>
            <w:tcW w:w="4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2692" w:rsidRPr="00872C23" w:rsidRDefault="00472692" w:rsidP="00AB5884">
            <w:pPr>
              <w:jc w:val="center"/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t>«</w:t>
            </w:r>
          </w:p>
        </w:tc>
        <w:tc>
          <w:tcPr>
            <w:tcW w:w="447" w:type="dxa"/>
            <w:tcBorders>
              <w:left w:val="single" w:sz="4" w:space="0" w:color="auto"/>
            </w:tcBorders>
          </w:tcPr>
          <w:p w:rsidR="00472692" w:rsidRPr="00872C23" w:rsidRDefault="00472692" w:rsidP="00AB5884">
            <w:pPr>
              <w:jc w:val="center"/>
              <w:rPr>
                <w:rFonts w:eastAsia="Calibri" w:cs="Times New Roman"/>
                <w:lang w:eastAsia="en-US"/>
              </w:rPr>
            </w:pPr>
            <w:r w:rsidRPr="00872C23">
              <w:rPr>
                <w:rFonts w:eastAsia="Calibri" w:cs="Times New Roman"/>
                <w:lang w:eastAsia="en-US"/>
              </w:rPr>
              <w:t>2.</w:t>
            </w:r>
          </w:p>
        </w:tc>
        <w:tc>
          <w:tcPr>
            <w:tcW w:w="1862" w:type="dxa"/>
            <w:vAlign w:val="bottom"/>
          </w:tcPr>
          <w:p w:rsidR="00472692" w:rsidRPr="00872C23" w:rsidRDefault="00472692" w:rsidP="00AB5884">
            <w:pPr>
              <w:jc w:val="center"/>
              <w:rPr>
                <w:rFonts w:eastAsia="Calibri" w:cs="Times New Roman"/>
                <w:lang w:eastAsia="en-US"/>
              </w:rPr>
            </w:pPr>
            <w:r w:rsidRPr="00872C23">
              <w:rPr>
                <w:rFonts w:eastAsia="Calibri" w:cs="Times New Roman"/>
                <w:lang w:eastAsia="en-US"/>
              </w:rPr>
              <w:t>Доля благоу</w:t>
            </w:r>
            <w:r w:rsidRPr="00872C23">
              <w:rPr>
                <w:rFonts w:eastAsia="Calibri" w:cs="Times New Roman"/>
                <w:lang w:eastAsia="en-US"/>
              </w:rPr>
              <w:t>с</w:t>
            </w:r>
            <w:r w:rsidRPr="00872C23">
              <w:rPr>
                <w:rFonts w:eastAsia="Calibri" w:cs="Times New Roman"/>
                <w:lang w:eastAsia="en-US"/>
              </w:rPr>
              <w:t>троенных о</w:t>
            </w:r>
            <w:r w:rsidRPr="00872C23">
              <w:rPr>
                <w:rFonts w:eastAsia="Calibri" w:cs="Times New Roman"/>
                <w:lang w:eastAsia="en-US"/>
              </w:rPr>
              <w:t>б</w:t>
            </w:r>
            <w:r w:rsidRPr="00872C23">
              <w:rPr>
                <w:rFonts w:eastAsia="Calibri" w:cs="Times New Roman"/>
                <w:lang w:eastAsia="en-US"/>
              </w:rPr>
              <w:t>щественных территорий от общего кол</w:t>
            </w:r>
            <w:r w:rsidRPr="00872C23">
              <w:rPr>
                <w:rFonts w:eastAsia="Calibri" w:cs="Times New Roman"/>
                <w:lang w:eastAsia="en-US"/>
              </w:rPr>
              <w:t>и</w:t>
            </w:r>
            <w:r w:rsidRPr="00872C23">
              <w:rPr>
                <w:rFonts w:eastAsia="Calibri" w:cs="Times New Roman"/>
                <w:lang w:eastAsia="en-US"/>
              </w:rPr>
              <w:t>чества общ</w:t>
            </w:r>
            <w:r w:rsidRPr="00872C23">
              <w:rPr>
                <w:rFonts w:eastAsia="Calibri" w:cs="Times New Roman"/>
                <w:lang w:eastAsia="en-US"/>
              </w:rPr>
              <w:t>е</w:t>
            </w:r>
            <w:r w:rsidRPr="00872C23">
              <w:rPr>
                <w:rFonts w:eastAsia="Calibri" w:cs="Times New Roman"/>
                <w:lang w:eastAsia="en-US"/>
              </w:rPr>
              <w:t>ственных те</w:t>
            </w:r>
            <w:r w:rsidRPr="00872C23">
              <w:rPr>
                <w:rFonts w:eastAsia="Calibri" w:cs="Times New Roman"/>
                <w:lang w:eastAsia="en-US"/>
              </w:rPr>
              <w:t>р</w:t>
            </w:r>
            <w:r w:rsidRPr="00872C23">
              <w:rPr>
                <w:rFonts w:eastAsia="Calibri" w:cs="Times New Roman"/>
                <w:lang w:eastAsia="en-US"/>
              </w:rPr>
              <w:t>риторий</w:t>
            </w:r>
          </w:p>
        </w:tc>
        <w:tc>
          <w:tcPr>
            <w:tcW w:w="1297" w:type="dxa"/>
          </w:tcPr>
          <w:p w:rsidR="00472692" w:rsidRPr="00872C23" w:rsidRDefault="00472692" w:rsidP="00AB5884">
            <w:pPr>
              <w:jc w:val="center"/>
              <w:rPr>
                <w:rFonts w:eastAsia="Calibri" w:cs="Times New Roman"/>
                <w:lang w:eastAsia="en-US"/>
              </w:rPr>
            </w:pPr>
            <w:r w:rsidRPr="00872C23">
              <w:rPr>
                <w:rFonts w:eastAsia="Calibri" w:cs="Times New Roman"/>
                <w:lang w:eastAsia="en-US"/>
              </w:rPr>
              <w:t>проце</w:t>
            </w:r>
            <w:r w:rsidRPr="00872C23">
              <w:rPr>
                <w:rFonts w:eastAsia="Calibri" w:cs="Times New Roman"/>
                <w:lang w:eastAsia="en-US"/>
              </w:rPr>
              <w:t>н</w:t>
            </w:r>
            <w:r w:rsidRPr="00872C23">
              <w:rPr>
                <w:rFonts w:eastAsia="Calibri" w:cs="Times New Roman"/>
                <w:lang w:eastAsia="en-US"/>
              </w:rPr>
              <w:t>тов</w:t>
            </w:r>
          </w:p>
        </w:tc>
        <w:tc>
          <w:tcPr>
            <w:tcW w:w="876" w:type="dxa"/>
          </w:tcPr>
          <w:p w:rsidR="00472692" w:rsidRPr="00872C23" w:rsidRDefault="00472692" w:rsidP="00AB5884">
            <w:pPr>
              <w:jc w:val="center"/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t>11</w:t>
            </w:r>
          </w:p>
        </w:tc>
        <w:tc>
          <w:tcPr>
            <w:tcW w:w="1417" w:type="dxa"/>
          </w:tcPr>
          <w:p w:rsidR="00472692" w:rsidRPr="00872C23" w:rsidRDefault="00472692" w:rsidP="00AB5884">
            <w:pPr>
              <w:jc w:val="center"/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t>20</w:t>
            </w:r>
          </w:p>
        </w:tc>
        <w:tc>
          <w:tcPr>
            <w:tcW w:w="804" w:type="dxa"/>
          </w:tcPr>
          <w:p w:rsidR="00472692" w:rsidRPr="00872C23" w:rsidRDefault="00472692" w:rsidP="00AB5884">
            <w:pPr>
              <w:jc w:val="center"/>
              <w:rPr>
                <w:rFonts w:eastAsia="Calibri" w:cs="Times New Roman"/>
                <w:lang w:eastAsia="en-US"/>
              </w:rPr>
            </w:pPr>
            <w:r w:rsidRPr="00872C23">
              <w:rPr>
                <w:rFonts w:eastAsia="Calibri" w:cs="Times New Roman"/>
                <w:lang w:eastAsia="en-US"/>
              </w:rPr>
              <w:t>25</w:t>
            </w:r>
          </w:p>
        </w:tc>
        <w:tc>
          <w:tcPr>
            <w:tcW w:w="850" w:type="dxa"/>
          </w:tcPr>
          <w:p w:rsidR="00472692" w:rsidRPr="00872C23" w:rsidRDefault="00472692" w:rsidP="00AB5884">
            <w:pPr>
              <w:jc w:val="center"/>
              <w:rPr>
                <w:rFonts w:eastAsia="Calibri" w:cs="Times New Roman"/>
                <w:lang w:eastAsia="en-US"/>
              </w:rPr>
            </w:pPr>
            <w:r w:rsidRPr="00872C23">
              <w:rPr>
                <w:rFonts w:eastAsia="Calibri" w:cs="Times New Roman"/>
                <w:lang w:eastAsia="en-US"/>
              </w:rPr>
              <w:t>30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72692" w:rsidRPr="00872C23" w:rsidRDefault="00472692" w:rsidP="00AB5884">
            <w:pPr>
              <w:jc w:val="center"/>
              <w:rPr>
                <w:rFonts w:eastAsia="Calibri" w:cs="Times New Roman"/>
                <w:lang w:eastAsia="en-US"/>
              </w:rPr>
            </w:pPr>
            <w:r w:rsidRPr="00872C23">
              <w:rPr>
                <w:rFonts w:eastAsia="Calibri" w:cs="Times New Roman"/>
                <w:lang w:eastAsia="en-US"/>
              </w:rPr>
              <w:t>34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2692" w:rsidRDefault="00472692" w:rsidP="00AB5884">
            <w:pPr>
              <w:jc w:val="center"/>
              <w:rPr>
                <w:rFonts w:eastAsia="Calibri" w:cs="Times New Roman"/>
                <w:lang w:eastAsia="en-US"/>
              </w:rPr>
            </w:pPr>
          </w:p>
          <w:p w:rsidR="00472692" w:rsidRDefault="00472692" w:rsidP="00AB5884">
            <w:pPr>
              <w:jc w:val="center"/>
              <w:rPr>
                <w:rFonts w:eastAsia="Calibri" w:cs="Times New Roman"/>
                <w:lang w:eastAsia="en-US"/>
              </w:rPr>
            </w:pPr>
          </w:p>
          <w:p w:rsidR="00472692" w:rsidRDefault="00472692" w:rsidP="00AB5884">
            <w:pPr>
              <w:jc w:val="center"/>
              <w:rPr>
                <w:rFonts w:eastAsia="Calibri" w:cs="Times New Roman"/>
                <w:lang w:eastAsia="en-US"/>
              </w:rPr>
            </w:pPr>
          </w:p>
          <w:p w:rsidR="00472692" w:rsidRDefault="00472692" w:rsidP="00AB5884">
            <w:pPr>
              <w:jc w:val="center"/>
              <w:rPr>
                <w:rFonts w:eastAsia="Calibri" w:cs="Times New Roman"/>
                <w:lang w:eastAsia="en-US"/>
              </w:rPr>
            </w:pPr>
          </w:p>
          <w:p w:rsidR="00472692" w:rsidRDefault="00472692" w:rsidP="00AB5884">
            <w:pPr>
              <w:jc w:val="center"/>
              <w:rPr>
                <w:rFonts w:eastAsia="Calibri" w:cs="Times New Roman"/>
                <w:lang w:eastAsia="en-US"/>
              </w:rPr>
            </w:pPr>
          </w:p>
          <w:p w:rsidR="00472692" w:rsidRDefault="00472692" w:rsidP="00AB5884">
            <w:pPr>
              <w:jc w:val="center"/>
              <w:rPr>
                <w:rFonts w:eastAsia="Calibri" w:cs="Times New Roman"/>
                <w:lang w:eastAsia="en-US"/>
              </w:rPr>
            </w:pPr>
          </w:p>
          <w:p w:rsidR="00472692" w:rsidRDefault="00472692" w:rsidP="00AB5884">
            <w:pPr>
              <w:jc w:val="center"/>
              <w:rPr>
                <w:rFonts w:eastAsia="Calibri" w:cs="Times New Roman"/>
                <w:lang w:eastAsia="en-US"/>
              </w:rPr>
            </w:pPr>
          </w:p>
          <w:p w:rsidR="00472692" w:rsidRPr="00872C23" w:rsidRDefault="00472692" w:rsidP="00AB5884">
            <w:pPr>
              <w:rPr>
                <w:rFonts w:eastAsia="Calibri" w:cs="Times New Roman"/>
                <w:lang w:eastAsia="en-US"/>
              </w:rPr>
            </w:pPr>
          </w:p>
        </w:tc>
      </w:tr>
    </w:tbl>
    <w:p w:rsidR="00472692" w:rsidRPr="00874A76" w:rsidRDefault="00472692" w:rsidP="00472692">
      <w:pPr>
        <w:widowControl w:val="0"/>
        <w:ind w:left="1065"/>
      </w:pPr>
      <w:r>
        <w:t xml:space="preserve">                           </w:t>
      </w:r>
    </w:p>
    <w:tbl>
      <w:tblPr>
        <w:tblW w:w="0" w:type="auto"/>
        <w:tblInd w:w="108" w:type="dxa"/>
        <w:tblLayout w:type="fixed"/>
        <w:tblLook w:val="0000"/>
      </w:tblPr>
      <w:tblGrid>
        <w:gridCol w:w="4622"/>
        <w:gridCol w:w="4592"/>
      </w:tblGrid>
      <w:tr w:rsidR="00472692" w:rsidTr="00AB5884">
        <w:tc>
          <w:tcPr>
            <w:tcW w:w="4622" w:type="dxa"/>
            <w:shd w:val="clear" w:color="auto" w:fill="auto"/>
          </w:tcPr>
          <w:p w:rsidR="00472692" w:rsidRDefault="00472692" w:rsidP="00AB5884">
            <w:pPr>
              <w:widowControl w:val="0"/>
              <w:snapToGrid w:val="0"/>
              <w:rPr>
                <w:rFonts w:eastAsia="Lucida Sans Unicode" w:cs="Times New Roman"/>
                <w:sz w:val="24"/>
                <w:szCs w:val="20"/>
              </w:rPr>
            </w:pPr>
          </w:p>
        </w:tc>
        <w:tc>
          <w:tcPr>
            <w:tcW w:w="4592" w:type="dxa"/>
            <w:shd w:val="clear" w:color="auto" w:fill="auto"/>
          </w:tcPr>
          <w:p w:rsidR="00472692" w:rsidRDefault="00472692" w:rsidP="00AB5884">
            <w:pPr>
              <w:widowControl w:val="0"/>
              <w:snapToGrid w:val="0"/>
              <w:rPr>
                <w:rFonts w:eastAsia="Lucida Sans Unicode" w:cs="Times New Roman"/>
                <w:szCs w:val="28"/>
              </w:rPr>
            </w:pPr>
          </w:p>
        </w:tc>
      </w:tr>
    </w:tbl>
    <w:p w:rsidR="00472692" w:rsidRDefault="00472692" w:rsidP="00472692">
      <w:pPr>
        <w:numPr>
          <w:ilvl w:val="1"/>
          <w:numId w:val="2"/>
        </w:numPr>
        <w:suppressAutoHyphens/>
        <w:spacing w:after="200" w:line="276" w:lineRule="auto"/>
        <w:jc w:val="left"/>
        <w:rPr>
          <w:rFonts w:cs="Times New Roman"/>
          <w:szCs w:val="28"/>
        </w:rPr>
      </w:pPr>
      <w:r w:rsidRPr="00872C23">
        <w:rPr>
          <w:rFonts w:cs="Times New Roman"/>
          <w:szCs w:val="28"/>
        </w:rPr>
        <w:t>Строку 6 изложить в следующей редакции:</w:t>
      </w:r>
    </w:p>
    <w:tbl>
      <w:tblPr>
        <w:tblW w:w="9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7"/>
        <w:gridCol w:w="447"/>
        <w:gridCol w:w="2025"/>
        <w:gridCol w:w="1276"/>
        <w:gridCol w:w="876"/>
        <w:gridCol w:w="945"/>
        <w:gridCol w:w="992"/>
        <w:gridCol w:w="851"/>
        <w:gridCol w:w="850"/>
        <w:gridCol w:w="850"/>
      </w:tblGrid>
      <w:tr w:rsidR="00472692" w:rsidRPr="00872C23" w:rsidTr="00AB5884">
        <w:tc>
          <w:tcPr>
            <w:tcW w:w="4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2692" w:rsidRPr="00872C23" w:rsidRDefault="00472692" w:rsidP="00AB5884">
            <w:pPr>
              <w:jc w:val="center"/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t>«</w:t>
            </w:r>
          </w:p>
        </w:tc>
        <w:tc>
          <w:tcPr>
            <w:tcW w:w="447" w:type="dxa"/>
            <w:tcBorders>
              <w:left w:val="single" w:sz="4" w:space="0" w:color="auto"/>
              <w:bottom w:val="single" w:sz="4" w:space="0" w:color="auto"/>
            </w:tcBorders>
          </w:tcPr>
          <w:p w:rsidR="00472692" w:rsidRPr="00872C23" w:rsidRDefault="00472692" w:rsidP="00AB5884">
            <w:pPr>
              <w:jc w:val="center"/>
              <w:rPr>
                <w:rFonts w:eastAsia="Calibri" w:cs="Times New Roman"/>
                <w:lang w:eastAsia="en-US"/>
              </w:rPr>
            </w:pPr>
            <w:r w:rsidRPr="00872C23">
              <w:rPr>
                <w:rFonts w:eastAsia="Calibri" w:cs="Times New Roman"/>
                <w:lang w:eastAsia="en-US"/>
              </w:rPr>
              <w:t>6.</w:t>
            </w:r>
          </w:p>
        </w:tc>
        <w:tc>
          <w:tcPr>
            <w:tcW w:w="2025" w:type="dxa"/>
            <w:tcBorders>
              <w:bottom w:val="single" w:sz="4" w:space="0" w:color="auto"/>
            </w:tcBorders>
          </w:tcPr>
          <w:p w:rsidR="00472692" w:rsidRPr="00872C23" w:rsidRDefault="00472692" w:rsidP="00AB5884">
            <w:pPr>
              <w:jc w:val="center"/>
              <w:rPr>
                <w:rFonts w:eastAsia="Calibri" w:cs="Times New Roman"/>
                <w:lang w:eastAsia="en-US"/>
              </w:rPr>
            </w:pPr>
            <w:r w:rsidRPr="00872C23">
              <w:rPr>
                <w:rFonts w:eastAsia="Calibri" w:cs="Times New Roman"/>
                <w:color w:val="000000"/>
                <w:lang w:eastAsia="en-US"/>
              </w:rPr>
              <w:t xml:space="preserve">Количество </w:t>
            </w:r>
            <w:r w:rsidRPr="00872C23">
              <w:rPr>
                <w:rFonts w:eastAsia="Calibri" w:cs="Times New Roman"/>
                <w:lang w:eastAsia="en-US"/>
              </w:rPr>
              <w:t>благоустрое</w:t>
            </w:r>
            <w:r w:rsidRPr="00872C23">
              <w:rPr>
                <w:rFonts w:eastAsia="Calibri" w:cs="Times New Roman"/>
                <w:lang w:eastAsia="en-US"/>
              </w:rPr>
              <w:t>н</w:t>
            </w:r>
            <w:r w:rsidRPr="00872C23">
              <w:rPr>
                <w:rFonts w:eastAsia="Calibri" w:cs="Times New Roman"/>
                <w:lang w:eastAsia="en-US"/>
              </w:rPr>
              <w:t>ных общес</w:t>
            </w:r>
            <w:r w:rsidRPr="00872C23">
              <w:rPr>
                <w:rFonts w:eastAsia="Calibri" w:cs="Times New Roman"/>
                <w:lang w:eastAsia="en-US"/>
              </w:rPr>
              <w:t>т</w:t>
            </w:r>
            <w:r w:rsidRPr="00872C23">
              <w:rPr>
                <w:rFonts w:eastAsia="Calibri" w:cs="Times New Roman"/>
                <w:lang w:eastAsia="en-US"/>
              </w:rPr>
              <w:t>венных терр</w:t>
            </w:r>
            <w:r w:rsidRPr="00872C23">
              <w:rPr>
                <w:rFonts w:eastAsia="Calibri" w:cs="Times New Roman"/>
                <w:lang w:eastAsia="en-US"/>
              </w:rPr>
              <w:t>и</w:t>
            </w:r>
            <w:r w:rsidRPr="00872C23">
              <w:rPr>
                <w:rFonts w:eastAsia="Calibri" w:cs="Times New Roman"/>
                <w:lang w:eastAsia="en-US"/>
              </w:rPr>
              <w:t>торий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72692" w:rsidRPr="00872C23" w:rsidRDefault="00472692" w:rsidP="00AB5884">
            <w:pPr>
              <w:jc w:val="center"/>
              <w:rPr>
                <w:rFonts w:eastAsia="Calibri" w:cs="Times New Roman"/>
                <w:lang w:eastAsia="en-US"/>
              </w:rPr>
            </w:pPr>
            <w:r w:rsidRPr="00872C23">
              <w:rPr>
                <w:rFonts w:eastAsia="Calibri" w:cs="Times New Roman"/>
                <w:lang w:eastAsia="en-US"/>
              </w:rPr>
              <w:t>ед.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:rsidR="00472692" w:rsidRPr="00872C23" w:rsidRDefault="00472692" w:rsidP="00AB5884">
            <w:pPr>
              <w:jc w:val="center"/>
              <w:rPr>
                <w:rFonts w:eastAsia="Calibri" w:cs="Times New Roman"/>
                <w:lang w:val="en-US" w:eastAsia="en-US"/>
              </w:rPr>
            </w:pPr>
            <w:r>
              <w:rPr>
                <w:rFonts w:eastAsia="Calibri" w:cs="Times New Roman"/>
                <w:lang w:val="en-US" w:eastAsia="en-US"/>
              </w:rPr>
              <w:t>12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472692" w:rsidRPr="00872C23" w:rsidRDefault="00472692" w:rsidP="00AB5884">
            <w:pPr>
              <w:jc w:val="center"/>
              <w:rPr>
                <w:rFonts w:eastAsia="Calibri" w:cs="Times New Roman"/>
                <w:lang w:eastAsia="en-US"/>
              </w:rPr>
            </w:pPr>
            <w:r w:rsidRPr="00872C23">
              <w:rPr>
                <w:rFonts w:eastAsia="Calibri" w:cs="Times New Roman"/>
                <w:lang w:eastAsia="en-US"/>
              </w:rPr>
              <w:t>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2692" w:rsidRPr="00872C23" w:rsidRDefault="00472692" w:rsidP="00AB5884">
            <w:pPr>
              <w:jc w:val="center"/>
              <w:rPr>
                <w:rFonts w:eastAsia="Calibri" w:cs="Times New Roman"/>
                <w:lang w:eastAsia="en-US"/>
              </w:rPr>
            </w:pPr>
            <w:r w:rsidRPr="00872C23">
              <w:rPr>
                <w:rFonts w:eastAsia="Calibri" w:cs="Times New Roman"/>
                <w:lang w:eastAsia="en-US"/>
              </w:rPr>
              <w:t>25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2692" w:rsidRPr="00872C23" w:rsidRDefault="00472692" w:rsidP="00AB5884">
            <w:pPr>
              <w:jc w:val="center"/>
              <w:rPr>
                <w:rFonts w:eastAsia="Calibri" w:cs="Times New Roman"/>
                <w:lang w:eastAsia="en-US"/>
              </w:rPr>
            </w:pPr>
            <w:r w:rsidRPr="00872C23">
              <w:rPr>
                <w:rFonts w:eastAsia="Calibri" w:cs="Times New Roman"/>
                <w:lang w:eastAsia="en-US"/>
              </w:rPr>
              <w:t>30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472692" w:rsidRPr="00872C23" w:rsidRDefault="00472692" w:rsidP="00AB5884">
            <w:pPr>
              <w:jc w:val="center"/>
              <w:rPr>
                <w:rFonts w:eastAsia="Calibri" w:cs="Times New Roman"/>
                <w:lang w:eastAsia="en-US"/>
              </w:rPr>
            </w:pPr>
            <w:r w:rsidRPr="00872C23">
              <w:rPr>
                <w:rFonts w:eastAsia="Calibri" w:cs="Times New Roman"/>
                <w:lang w:eastAsia="en-US"/>
              </w:rPr>
              <w:t>35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2692" w:rsidRDefault="00472692" w:rsidP="00AB5884">
            <w:pPr>
              <w:rPr>
                <w:rFonts w:eastAsia="Calibri" w:cs="Times New Roman"/>
                <w:lang w:eastAsia="en-US"/>
              </w:rPr>
            </w:pPr>
          </w:p>
          <w:p w:rsidR="00472692" w:rsidRDefault="00472692" w:rsidP="00AB5884">
            <w:pPr>
              <w:rPr>
                <w:rFonts w:eastAsia="Calibri" w:cs="Times New Roman"/>
                <w:lang w:eastAsia="en-US"/>
              </w:rPr>
            </w:pPr>
          </w:p>
          <w:p w:rsidR="00472692" w:rsidRDefault="00472692" w:rsidP="00AB5884">
            <w:pPr>
              <w:rPr>
                <w:rFonts w:eastAsia="Calibri" w:cs="Times New Roman"/>
                <w:lang w:eastAsia="en-US"/>
              </w:rPr>
            </w:pPr>
          </w:p>
          <w:p w:rsidR="00472692" w:rsidRPr="00872C23" w:rsidRDefault="00472692" w:rsidP="00AB5884">
            <w:pPr>
              <w:rPr>
                <w:rFonts w:eastAsia="Calibri" w:cs="Times New Roman"/>
                <w:lang w:eastAsia="en-US"/>
              </w:rPr>
            </w:pPr>
          </w:p>
        </w:tc>
      </w:tr>
      <w:tr w:rsidR="00472692" w:rsidRPr="00872C23" w:rsidTr="00AB5884"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472692" w:rsidRPr="00872C23" w:rsidRDefault="00472692" w:rsidP="00AB5884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472692" w:rsidRPr="00872C23" w:rsidRDefault="00472692" w:rsidP="00AB5884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696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72692" w:rsidRPr="00872C23" w:rsidRDefault="00472692" w:rsidP="00AB5884">
            <w:pPr>
              <w:jc w:val="center"/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t>________________________________________________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72692" w:rsidRPr="00872C23" w:rsidRDefault="00472692" w:rsidP="00AB5884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72692" w:rsidRPr="00872C23" w:rsidRDefault="00472692" w:rsidP="00AB5884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</w:tbl>
    <w:p w:rsidR="00472692" w:rsidRPr="00872C23" w:rsidRDefault="00472692" w:rsidP="00472692">
      <w:pPr>
        <w:rPr>
          <w:rFonts w:cs="Times New Roman"/>
          <w:szCs w:val="28"/>
        </w:rPr>
        <w:sectPr w:rsidR="00472692" w:rsidRPr="00872C23">
          <w:pgSz w:w="11906" w:h="16838"/>
          <w:pgMar w:top="1134" w:right="624" w:bottom="1134" w:left="1985" w:header="720" w:footer="720" w:gutter="0"/>
          <w:cols w:space="720"/>
          <w:docGrid w:linePitch="360"/>
        </w:sectPr>
      </w:pPr>
    </w:p>
    <w:p w:rsidR="00A84E4C" w:rsidRPr="0087040E" w:rsidRDefault="00A84E4C" w:rsidP="0087040E"/>
    <w:sectPr w:rsidR="00A84E4C" w:rsidRPr="0087040E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E46CA"/>
    <w:multiLevelType w:val="multilevel"/>
    <w:tmpl w:val="BB345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80" w:hanging="2160"/>
      </w:pPr>
      <w:rPr>
        <w:rFonts w:hint="default"/>
      </w:rPr>
    </w:lvl>
  </w:abstractNum>
  <w:abstractNum w:abstractNumId="1">
    <w:nsid w:val="6BDD44F9"/>
    <w:multiLevelType w:val="multilevel"/>
    <w:tmpl w:val="7E44968A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1515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505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585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665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ascii="Times New Roman" w:hAnsi="Times New Roman" w:cs="Times New Roman" w:hint="default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DF10A6"/>
    <w:rsid w:val="00184A54"/>
    <w:rsid w:val="001E677D"/>
    <w:rsid w:val="002C0AC3"/>
    <w:rsid w:val="003574EA"/>
    <w:rsid w:val="003B76DA"/>
    <w:rsid w:val="00411634"/>
    <w:rsid w:val="00472692"/>
    <w:rsid w:val="004C155B"/>
    <w:rsid w:val="00517237"/>
    <w:rsid w:val="00520AF2"/>
    <w:rsid w:val="00646F4F"/>
    <w:rsid w:val="00682E00"/>
    <w:rsid w:val="006E5A76"/>
    <w:rsid w:val="00842CE3"/>
    <w:rsid w:val="0087040E"/>
    <w:rsid w:val="008D4DC9"/>
    <w:rsid w:val="009A3CD3"/>
    <w:rsid w:val="00A84E4C"/>
    <w:rsid w:val="00B45A73"/>
    <w:rsid w:val="00BE68AB"/>
    <w:rsid w:val="00C2326C"/>
    <w:rsid w:val="00CC198A"/>
    <w:rsid w:val="00DF10A6"/>
    <w:rsid w:val="00E21F8E"/>
    <w:rsid w:val="00FA7BD1"/>
    <w:rsid w:val="00FE2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2692"/>
    <w:pPr>
      <w:suppressAutoHyphens/>
      <w:jc w:val="left"/>
    </w:pPr>
    <w:rPr>
      <w:rFonts w:eastAsia="Calibri" w:cs="Times New Roman"/>
      <w:lang w:eastAsia="zh-CN"/>
    </w:rPr>
  </w:style>
  <w:style w:type="paragraph" w:styleId="a4">
    <w:name w:val="List Paragraph"/>
    <w:basedOn w:val="a"/>
    <w:uiPriority w:val="99"/>
    <w:qFormat/>
    <w:rsid w:val="00472692"/>
    <w:pPr>
      <w:suppressAutoHyphens/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326</Words>
  <Characters>1862</Characters>
  <Application>Microsoft Office Word</Application>
  <DocSecurity>0</DocSecurity>
  <Lines>15</Lines>
  <Paragraphs>4</Paragraphs>
  <ScaleCrop>false</ScaleCrop>
  <Company>Орготдел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Наталья</cp:lastModifiedBy>
  <cp:revision>6</cp:revision>
  <cp:lastPrinted>2019-02-01T10:35:00Z</cp:lastPrinted>
  <dcterms:created xsi:type="dcterms:W3CDTF">2019-01-30T12:13:00Z</dcterms:created>
  <dcterms:modified xsi:type="dcterms:W3CDTF">2019-02-01T10:36:00Z</dcterms:modified>
</cp:coreProperties>
</file>