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4C" w:rsidRDefault="001D644C" w:rsidP="001D644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1D644C" w:rsidRDefault="001D644C" w:rsidP="001D644C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1D644C" w:rsidRDefault="001D644C" w:rsidP="001D644C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1D644C" w:rsidRDefault="001D644C" w:rsidP="001D644C">
      <w:pPr>
        <w:spacing w:line="240" w:lineRule="exact"/>
        <w:rPr>
          <w:szCs w:val="28"/>
        </w:rPr>
      </w:pPr>
    </w:p>
    <w:p w:rsidR="001D644C" w:rsidRDefault="001D644C" w:rsidP="001D644C">
      <w:pPr>
        <w:spacing w:line="240" w:lineRule="exact"/>
        <w:rPr>
          <w:szCs w:val="28"/>
        </w:rPr>
      </w:pPr>
    </w:p>
    <w:p w:rsidR="001D644C" w:rsidRDefault="001D644C" w:rsidP="001D644C">
      <w:pPr>
        <w:spacing w:line="240" w:lineRule="exact"/>
        <w:rPr>
          <w:szCs w:val="28"/>
        </w:rPr>
      </w:pPr>
      <w:r>
        <w:rPr>
          <w:szCs w:val="28"/>
        </w:rPr>
        <w:t>10 апреля 2019 г.                             г. Ипатово                                              № 632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>О внесении изменений в постановление администрации Ипатовского горо</w:t>
      </w:r>
      <w:r>
        <w:t>д</w:t>
      </w:r>
      <w:r>
        <w:t>ского округа Ставропольского края от 12 марта 2019 г. № 445 «Об утвержд</w:t>
      </w:r>
      <w:r>
        <w:t>е</w:t>
      </w:r>
      <w:r>
        <w:t>нии плана проведения работ по ремонту автомобильных дорог общего пол</w:t>
      </w:r>
      <w:r>
        <w:t>ь</w:t>
      </w:r>
      <w:r>
        <w:t>зования местного значения в городе Ипатово, находящихся в собственности Ипатовского городского округа Ставропольского края, на 2019 год»</w:t>
      </w:r>
    </w:p>
    <w:p w:rsidR="009D1414" w:rsidRDefault="009D1414" w:rsidP="009D1414"/>
    <w:p w:rsidR="009D1414" w:rsidRDefault="009D1414" w:rsidP="009D1414">
      <w:pPr>
        <w:ind w:firstLine="708"/>
      </w:pPr>
      <w:proofErr w:type="gramStart"/>
      <w:r>
        <w:t>В соответствии с федеральными законами от 06 октября 2003 г. № 131-ФЗ «Об общих принципах местного самоуправления в Российской Федер</w:t>
      </w:r>
      <w:r>
        <w:t>а</w:t>
      </w:r>
      <w:r>
        <w:t>ции», от 08 ноября 2007 г. № 257-ФЗ «Об автомобильных дорогах и о доро</w:t>
      </w:r>
      <w:r>
        <w:t>ж</w:t>
      </w:r>
      <w:r>
        <w:t>ной деятельности в Российской Федерации и о внесении изменений в отдел</w:t>
      </w:r>
      <w:r>
        <w:t>ь</w:t>
      </w:r>
      <w:r>
        <w:t>ные законодательные акты Российской Федерации», муниципальной пр</w:t>
      </w:r>
      <w:r>
        <w:t>о</w:t>
      </w:r>
      <w:r>
        <w:t>граммой «Развитие транспортной системы и обеспечение безопасности д</w:t>
      </w:r>
      <w:r>
        <w:t>о</w:t>
      </w:r>
      <w:r>
        <w:t>рожного движения Ипатовского городского округа Ставропольского края</w:t>
      </w:r>
      <w:proofErr w:type="gramEnd"/>
      <w:r>
        <w:t>» утвержденной постановлением администрации Ипатовского городского о</w:t>
      </w:r>
      <w:r>
        <w:t>к</w:t>
      </w:r>
      <w:r>
        <w:t>руга Ставропольского края от 29 декабря 2017 г. № 20 (с изменениями, вн</w:t>
      </w:r>
      <w:r>
        <w:t>е</w:t>
      </w:r>
      <w:r>
        <w:t>сенными постановлениями администрации Ипатовского городского округа Ставропольского края от 07 июня 2018 г. № 676, от 26 декабря 2018 г. № 1685, от 29 декабря 2018 г. № 1758), администрация Ипатовского городского округа Ставропольского края</w:t>
      </w:r>
    </w:p>
    <w:p w:rsidR="009D1414" w:rsidRDefault="009D1414" w:rsidP="009D1414">
      <w:pPr>
        <w:ind w:firstLine="708"/>
      </w:pPr>
    </w:p>
    <w:p w:rsidR="009D1414" w:rsidRDefault="009D1414" w:rsidP="009D1414">
      <w:r>
        <w:t>ПОСТАНОВЛЯЕТ:</w:t>
      </w:r>
    </w:p>
    <w:p w:rsidR="009D1414" w:rsidRDefault="009D1414" w:rsidP="009D1414"/>
    <w:p w:rsidR="009D1414" w:rsidRDefault="009D1414" w:rsidP="009D1414">
      <w:pPr>
        <w:ind w:firstLine="708"/>
      </w:pPr>
      <w:r>
        <w:t>1. Внести в постановление администрации Ипатовского городского о</w:t>
      </w:r>
      <w:r>
        <w:t>к</w:t>
      </w:r>
      <w:r>
        <w:t>руга Ставропольского края от 12 марта 2019 г. № 445 «Об утверждении плана проведения работ по ремонту автомобильных дорог общего пользования м</w:t>
      </w:r>
      <w:r>
        <w:t>е</w:t>
      </w:r>
      <w:r>
        <w:t>стного значения в городе Ипатово, находящихся в собственности Ипатовск</w:t>
      </w:r>
      <w:r>
        <w:t>о</w:t>
      </w:r>
      <w:r>
        <w:t>го городского округа Ставропольского края, на 2019 год» следующие изм</w:t>
      </w:r>
      <w:r>
        <w:t>е</w:t>
      </w:r>
      <w:r>
        <w:t>нения:</w:t>
      </w:r>
    </w:p>
    <w:p w:rsidR="009D1414" w:rsidRDefault="009D1414" w:rsidP="009D1414">
      <w:pPr>
        <w:ind w:firstLine="708"/>
      </w:pPr>
      <w:r>
        <w:t>1.1. Заголовок изложить в следующей редакции: «Об утверждении пл</w:t>
      </w:r>
      <w:r>
        <w:t>а</w:t>
      </w:r>
      <w:r>
        <w:t>на проведения работ по ремонту автомобильных дорог общего пользования местного значения, находящихся в собственности Ипатовского городского округа Ставропольского края, на 2019 год».</w:t>
      </w:r>
    </w:p>
    <w:p w:rsidR="009D1414" w:rsidRDefault="009D1414" w:rsidP="009D1414">
      <w:pPr>
        <w:ind w:firstLine="708"/>
      </w:pPr>
      <w:r>
        <w:t>1.2. В пункте 1 слова «в городе Ипатово» исключить.</w:t>
      </w:r>
    </w:p>
    <w:p w:rsidR="009D1414" w:rsidRDefault="009D1414" w:rsidP="009D1414">
      <w:pPr>
        <w:ind w:firstLine="708"/>
      </w:pPr>
      <w:r>
        <w:t xml:space="preserve">1.3. Пункт 2 изложить в следующей редакции: </w:t>
      </w:r>
    </w:p>
    <w:p w:rsidR="009D1414" w:rsidRDefault="009D1414" w:rsidP="009D1414">
      <w:pPr>
        <w:ind w:firstLine="708"/>
      </w:pPr>
      <w:r>
        <w:t xml:space="preserve">«2. </w:t>
      </w:r>
      <w:proofErr w:type="gramStart"/>
      <w:r>
        <w:t>Установить администрации Ипатовского городского округа Ста</w:t>
      </w:r>
      <w:r>
        <w:t>в</w:t>
      </w:r>
      <w:r>
        <w:t>ропольского края расходное обязательство на 2019 год по ремонту автом</w:t>
      </w:r>
      <w:r>
        <w:t>о</w:t>
      </w:r>
      <w:r>
        <w:t>бильных дорог общего пользования местного значения, находящихся в со</w:t>
      </w:r>
      <w:r>
        <w:t>б</w:t>
      </w:r>
      <w:r>
        <w:t>ственности Ипатовского городского округа Ставропольского края, пред</w:t>
      </w:r>
      <w:r>
        <w:t>у</w:t>
      </w:r>
      <w:r>
        <w:t xml:space="preserve">смотренное планом проведения работ, в сумме 206 319 110,00 (Двести шесть </w:t>
      </w:r>
      <w:r>
        <w:lastRenderedPageBreak/>
        <w:t>миллионов триста девятнадцать тысяч сто десять) рублей 00 копеек, в том числе за счет средств дорожного фонда Ставропольского края, предоставле</w:t>
      </w:r>
      <w:r>
        <w:t>н</w:t>
      </w:r>
      <w:r>
        <w:t>ных в</w:t>
      </w:r>
      <w:proofErr w:type="gramEnd"/>
      <w:r>
        <w:t xml:space="preserve"> форме субсидии 196 003 154,50 (Сто девяносто шесть миллионов три тысячи сто пятьдесят четыре) рубля 50 копеек, за счет средств бюджета Ип</w:t>
      </w:r>
      <w:r>
        <w:t>а</w:t>
      </w:r>
      <w:r>
        <w:t>товского городского округа Ставропольского края 10 315 955,50 (Десять миллионов триста пятнадцать тысяч девятьсот пятьдесят пять) рублей 50 к</w:t>
      </w:r>
      <w:r>
        <w:t>о</w:t>
      </w:r>
      <w:r>
        <w:t>пеек».</w:t>
      </w:r>
    </w:p>
    <w:p w:rsidR="009D1414" w:rsidRDefault="009D1414" w:rsidP="009D1414">
      <w:pPr>
        <w:ind w:firstLine="708"/>
      </w:pPr>
      <w:r>
        <w:t>1.4. В пункте 3 цифры «11,272» заменить цифрами «26,836».</w:t>
      </w:r>
    </w:p>
    <w:p w:rsidR="009D1414" w:rsidRDefault="009D1414" w:rsidP="009D1414">
      <w:pPr>
        <w:ind w:firstLine="708"/>
      </w:pPr>
      <w:r>
        <w:t>1.5. План проведения работ по ремонту автомобильных дорог общего пользования местного значения в городе Ипатово, находящихся в собстве</w:t>
      </w:r>
      <w:r>
        <w:t>н</w:t>
      </w:r>
      <w:r>
        <w:t>ности Ипатовского городского округа Ставропольского края, на 2019 год и</w:t>
      </w:r>
      <w:r>
        <w:t>з</w:t>
      </w:r>
      <w:r>
        <w:t>ложить в новой прилагаемой редакции.</w:t>
      </w:r>
    </w:p>
    <w:p w:rsidR="009D1414" w:rsidRDefault="009D1414" w:rsidP="009D1414"/>
    <w:p w:rsidR="009D1414" w:rsidRDefault="009D1414" w:rsidP="009D1414">
      <w:pPr>
        <w:ind w:firstLine="708"/>
      </w:pPr>
      <w:r>
        <w:t xml:space="preserve">2. </w:t>
      </w:r>
      <w:proofErr w:type="gramStart"/>
      <w:r>
        <w:t>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>га Ставропольского края разместить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  <w:proofErr w:type="gramEnd"/>
    </w:p>
    <w:p w:rsidR="009D1414" w:rsidRDefault="009D1414" w:rsidP="009D1414"/>
    <w:p w:rsidR="009D1414" w:rsidRDefault="009D1414" w:rsidP="009D1414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Сушко Т.Н., заместителя главы администрации Ип</w:t>
      </w:r>
      <w:r>
        <w:t>а</w:t>
      </w:r>
      <w:r>
        <w:t>товского городского округа Ставропольского края Т.А. Фоменко.</w:t>
      </w:r>
    </w:p>
    <w:p w:rsidR="009D1414" w:rsidRDefault="009D1414" w:rsidP="009D1414"/>
    <w:p w:rsidR="009D1414" w:rsidRDefault="009D1414" w:rsidP="009D1414">
      <w:pPr>
        <w:ind w:firstLine="708"/>
      </w:pPr>
      <w:r>
        <w:t>4. Настоящее постановление вступает в силу со дня его подписания.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Глава Ипатовского </w:t>
      </w:r>
    </w:p>
    <w:p w:rsidR="009D1414" w:rsidRDefault="00CC08E5" w:rsidP="009D1414">
      <w:pPr>
        <w:spacing w:line="240" w:lineRule="exact"/>
      </w:pPr>
      <w:r>
        <w:t>г</w:t>
      </w:r>
      <w:r w:rsidR="009D1414">
        <w:t xml:space="preserve">ородского округа </w:t>
      </w:r>
    </w:p>
    <w:p w:rsidR="009D1414" w:rsidRDefault="009D1414" w:rsidP="009D1414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323530" w:rsidP="009D1414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-.15pt;width:466.5pt;height:0;z-index:251658240" o:connectortype="straight"/>
        </w:pic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                                                                                                                 Т.Н. Сушко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>Визируют: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Заместитель главы администрации </w:t>
      </w:r>
    </w:p>
    <w:p w:rsidR="009D1414" w:rsidRDefault="009D1414" w:rsidP="009D1414">
      <w:pPr>
        <w:spacing w:line="240" w:lineRule="exact"/>
      </w:pPr>
      <w:r>
        <w:t>Ипатовского городского округа</w:t>
      </w:r>
    </w:p>
    <w:p w:rsidR="009D1414" w:rsidRDefault="009D1414" w:rsidP="009D1414">
      <w:pPr>
        <w:spacing w:line="240" w:lineRule="exact"/>
      </w:pPr>
      <w:r>
        <w:t>Ставропольского края                                                                  Э.В.Кондратьева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Заместитель главы администрации </w:t>
      </w:r>
    </w:p>
    <w:p w:rsidR="009D1414" w:rsidRDefault="009D1414" w:rsidP="009D1414">
      <w:pPr>
        <w:spacing w:line="240" w:lineRule="exact"/>
      </w:pPr>
      <w:r>
        <w:t>Ипатовского городского округа</w:t>
      </w:r>
    </w:p>
    <w:p w:rsidR="009D1414" w:rsidRDefault="009D1414" w:rsidP="009D1414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Начальник отдела правового и </w:t>
      </w:r>
    </w:p>
    <w:p w:rsidR="009D1414" w:rsidRDefault="009D1414" w:rsidP="009D1414">
      <w:pPr>
        <w:spacing w:line="240" w:lineRule="exact"/>
      </w:pPr>
      <w:r>
        <w:t xml:space="preserve">кадрового обеспечения администрации </w:t>
      </w:r>
    </w:p>
    <w:p w:rsidR="009D1414" w:rsidRDefault="009D1414" w:rsidP="009D1414">
      <w:pPr>
        <w:spacing w:line="240" w:lineRule="exact"/>
      </w:pPr>
      <w:r>
        <w:t>Ипатовского городского округа</w:t>
      </w:r>
    </w:p>
    <w:p w:rsidR="009D1414" w:rsidRDefault="009D1414" w:rsidP="009D1414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 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 xml:space="preserve">                                                                                                             Е.А. Ткаченко</w:t>
      </w: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</w:p>
    <w:p w:rsidR="009D1414" w:rsidRDefault="009D1414" w:rsidP="009D1414">
      <w:pPr>
        <w:spacing w:line="240" w:lineRule="exact"/>
      </w:pPr>
      <w:r>
        <w:t>Рассылка:</w:t>
      </w:r>
    </w:p>
    <w:p w:rsidR="009D1414" w:rsidRDefault="009D1414" w:rsidP="009D1414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9D1414" w:rsidRDefault="009D1414" w:rsidP="009D1414">
      <w:pPr>
        <w:spacing w:line="240" w:lineRule="exact"/>
      </w:pPr>
      <w:r>
        <w:t xml:space="preserve">Сушко Т.Н.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9D1414" w:rsidRDefault="009D1414" w:rsidP="009D1414">
      <w:pPr>
        <w:spacing w:line="240" w:lineRule="exact"/>
      </w:pPr>
      <w:r>
        <w:t>Управление по работе с территориями АИГО СК</w:t>
      </w:r>
      <w:r>
        <w:tab/>
      </w:r>
      <w:r>
        <w:tab/>
      </w:r>
      <w:r>
        <w:tab/>
        <w:t>2</w:t>
      </w:r>
    </w:p>
    <w:p w:rsidR="009D1414" w:rsidRDefault="009D1414" w:rsidP="009D1414">
      <w:pPr>
        <w:spacing w:line="240" w:lineRule="exact"/>
      </w:pPr>
      <w:r>
        <w:t>Отдел правового и кадрового обеспечения АИГО СК</w:t>
      </w:r>
      <w:r>
        <w:tab/>
      </w:r>
      <w:r>
        <w:tab/>
      </w:r>
      <w:r>
        <w:tab/>
        <w:t>1</w:t>
      </w:r>
    </w:p>
    <w:p w:rsidR="009D1414" w:rsidRDefault="009D1414" w:rsidP="009D1414">
      <w:pPr>
        <w:spacing w:line="240" w:lineRule="exact"/>
      </w:pPr>
      <w:r>
        <w:t>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2D601B" w:rsidRDefault="009D1414" w:rsidP="009D1414">
      <w:pPr>
        <w:spacing w:line="240" w:lineRule="exact"/>
      </w:pPr>
      <w:r>
        <w:t>Финансовое управление АИГО СК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D644C"/>
    <w:rsid w:val="001E677D"/>
    <w:rsid w:val="00284F4D"/>
    <w:rsid w:val="002D601B"/>
    <w:rsid w:val="00323530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5C1A79"/>
    <w:rsid w:val="00646F4F"/>
    <w:rsid w:val="006710B6"/>
    <w:rsid w:val="006777C5"/>
    <w:rsid w:val="00682E00"/>
    <w:rsid w:val="006A1D09"/>
    <w:rsid w:val="0073436A"/>
    <w:rsid w:val="00796DA5"/>
    <w:rsid w:val="00842CE3"/>
    <w:rsid w:val="0087040E"/>
    <w:rsid w:val="008D4DC9"/>
    <w:rsid w:val="009419D6"/>
    <w:rsid w:val="0095721C"/>
    <w:rsid w:val="009A3CD3"/>
    <w:rsid w:val="009D1414"/>
    <w:rsid w:val="009D5622"/>
    <w:rsid w:val="00A84E4C"/>
    <w:rsid w:val="00B45A73"/>
    <w:rsid w:val="00BE68AB"/>
    <w:rsid w:val="00C1753B"/>
    <w:rsid w:val="00C2326C"/>
    <w:rsid w:val="00C40AB6"/>
    <w:rsid w:val="00CB1729"/>
    <w:rsid w:val="00CC08E5"/>
    <w:rsid w:val="00CC198A"/>
    <w:rsid w:val="00CE4C6C"/>
    <w:rsid w:val="00D64F17"/>
    <w:rsid w:val="00DB5BC9"/>
    <w:rsid w:val="00DF10A6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792</Words>
  <Characters>4519</Characters>
  <Application>Microsoft Office Word</Application>
  <DocSecurity>0</DocSecurity>
  <Lines>37</Lines>
  <Paragraphs>10</Paragraphs>
  <ScaleCrop>false</ScaleCrop>
  <Company>Орготдел</Company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6</cp:revision>
  <cp:lastPrinted>2019-04-12T12:15:00Z</cp:lastPrinted>
  <dcterms:created xsi:type="dcterms:W3CDTF">2019-04-12T12:12:00Z</dcterms:created>
  <dcterms:modified xsi:type="dcterms:W3CDTF">2019-04-12T12:15:00Z</dcterms:modified>
</cp:coreProperties>
</file>