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A8D" w:rsidRPr="00316062" w:rsidRDefault="00526A8D" w:rsidP="0027363B">
      <w:pPr>
        <w:spacing w:line="240" w:lineRule="exact"/>
        <w:jc w:val="left"/>
        <w:rPr>
          <w:rFonts w:ascii="Times New Roman" w:hAnsi="Times New Roman" w:cs="Times New Roman"/>
          <w:sz w:val="28"/>
          <w:szCs w:val="28"/>
        </w:rPr>
      </w:pPr>
    </w:p>
    <w:p w:rsidR="00526A8D" w:rsidRPr="00A17C4D" w:rsidRDefault="0027363B" w:rsidP="0027363B">
      <w:pPr>
        <w:ind w:left="4860"/>
        <w:jc w:val="left"/>
        <w:rPr>
          <w:rFonts w:ascii="Times New Roman" w:hAnsi="Times New Roman" w:cs="Times New Roman"/>
          <w:sz w:val="28"/>
          <w:szCs w:val="28"/>
        </w:rPr>
      </w:pPr>
      <w:r>
        <w:rPr>
          <w:rFonts w:ascii="Times New Roman" w:hAnsi="Times New Roman" w:cs="Times New Roman"/>
          <w:sz w:val="28"/>
          <w:szCs w:val="28"/>
        </w:rPr>
        <w:t xml:space="preserve">  </w:t>
      </w:r>
      <w:r w:rsidR="00526A8D" w:rsidRPr="00A17C4D">
        <w:rPr>
          <w:rFonts w:ascii="Times New Roman" w:hAnsi="Times New Roman" w:cs="Times New Roman"/>
          <w:sz w:val="28"/>
          <w:szCs w:val="28"/>
        </w:rPr>
        <w:t>Утверждена</w:t>
      </w:r>
    </w:p>
    <w:p w:rsidR="00526A8D" w:rsidRPr="00A17C4D" w:rsidRDefault="0027363B" w:rsidP="0027363B">
      <w:pPr>
        <w:spacing w:line="240" w:lineRule="exact"/>
        <w:ind w:left="4860"/>
        <w:jc w:val="left"/>
        <w:rPr>
          <w:rFonts w:ascii="Times New Roman" w:hAnsi="Times New Roman" w:cs="Times New Roman"/>
          <w:sz w:val="28"/>
          <w:szCs w:val="28"/>
        </w:rPr>
      </w:pPr>
      <w:r>
        <w:rPr>
          <w:rFonts w:ascii="Times New Roman" w:hAnsi="Times New Roman" w:cs="Times New Roman"/>
          <w:sz w:val="28"/>
          <w:szCs w:val="28"/>
        </w:rPr>
        <w:t xml:space="preserve">  </w:t>
      </w:r>
      <w:r w:rsidR="00526A8D" w:rsidRPr="00A17C4D">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00526A8D" w:rsidRPr="00A17C4D">
        <w:rPr>
          <w:rFonts w:ascii="Times New Roman" w:hAnsi="Times New Roman" w:cs="Times New Roman"/>
          <w:sz w:val="28"/>
          <w:szCs w:val="28"/>
        </w:rPr>
        <w:t xml:space="preserve">Ипатовского муниципального </w:t>
      </w:r>
    </w:p>
    <w:p w:rsidR="00526A8D" w:rsidRDefault="0027363B" w:rsidP="0027363B">
      <w:pPr>
        <w:spacing w:line="240" w:lineRule="exact"/>
        <w:ind w:left="4860"/>
        <w:jc w:val="left"/>
        <w:rPr>
          <w:rFonts w:ascii="Times New Roman" w:hAnsi="Times New Roman" w:cs="Times New Roman"/>
          <w:sz w:val="28"/>
          <w:szCs w:val="28"/>
        </w:rPr>
      </w:pPr>
      <w:r>
        <w:rPr>
          <w:rFonts w:ascii="Times New Roman" w:hAnsi="Times New Roman" w:cs="Times New Roman"/>
          <w:sz w:val="28"/>
          <w:szCs w:val="28"/>
        </w:rPr>
        <w:t xml:space="preserve">  </w:t>
      </w:r>
      <w:r w:rsidR="00526A8D" w:rsidRPr="00A17C4D">
        <w:rPr>
          <w:rFonts w:ascii="Times New Roman" w:hAnsi="Times New Roman" w:cs="Times New Roman"/>
          <w:sz w:val="28"/>
          <w:szCs w:val="28"/>
        </w:rPr>
        <w:t>района Ставропольского края</w:t>
      </w:r>
    </w:p>
    <w:p w:rsidR="0027363B" w:rsidRPr="00A17C4D" w:rsidRDefault="0027363B" w:rsidP="0027363B">
      <w:pPr>
        <w:spacing w:line="240" w:lineRule="exact"/>
        <w:ind w:left="4860"/>
        <w:jc w:val="left"/>
        <w:rPr>
          <w:rFonts w:ascii="Times New Roman" w:hAnsi="Times New Roman" w:cs="Times New Roman"/>
          <w:sz w:val="28"/>
          <w:szCs w:val="28"/>
        </w:rPr>
      </w:pPr>
      <w:r>
        <w:rPr>
          <w:rFonts w:ascii="Times New Roman" w:hAnsi="Times New Roman" w:cs="Times New Roman"/>
          <w:sz w:val="28"/>
          <w:szCs w:val="28"/>
        </w:rPr>
        <w:t xml:space="preserve">  от</w:t>
      </w:r>
      <w:r w:rsidR="00C0566C">
        <w:rPr>
          <w:rFonts w:ascii="Times New Roman" w:hAnsi="Times New Roman" w:cs="Times New Roman"/>
          <w:sz w:val="28"/>
          <w:szCs w:val="28"/>
        </w:rPr>
        <w:t xml:space="preserve"> 19 октября 2016 г. № 427</w:t>
      </w:r>
    </w:p>
    <w:p w:rsidR="00526A8D" w:rsidRPr="00A17C4D" w:rsidRDefault="00526A8D" w:rsidP="00526A8D">
      <w:pPr>
        <w:ind w:left="5400"/>
        <w:jc w:val="center"/>
        <w:rPr>
          <w:rFonts w:ascii="Times New Roman" w:hAnsi="Times New Roman" w:cs="Times New Roman"/>
          <w:sz w:val="28"/>
          <w:szCs w:val="28"/>
        </w:rPr>
      </w:pPr>
    </w:p>
    <w:p w:rsidR="00526A8D" w:rsidRPr="00A17C4D" w:rsidRDefault="00526A8D" w:rsidP="00526A8D">
      <w:pPr>
        <w:jc w:val="center"/>
        <w:rPr>
          <w:rFonts w:ascii="Times New Roman" w:hAnsi="Times New Roman" w:cs="Times New Roman"/>
          <w:sz w:val="28"/>
          <w:szCs w:val="28"/>
        </w:rPr>
      </w:pPr>
    </w:p>
    <w:p w:rsidR="00526A8D" w:rsidRPr="00A17C4D" w:rsidRDefault="00526A8D" w:rsidP="00526A8D">
      <w:pPr>
        <w:jc w:val="center"/>
        <w:rPr>
          <w:rFonts w:ascii="Times New Roman" w:hAnsi="Times New Roman" w:cs="Times New Roman"/>
          <w:sz w:val="28"/>
          <w:szCs w:val="28"/>
        </w:rPr>
      </w:pPr>
      <w:r w:rsidRPr="00A17C4D">
        <w:rPr>
          <w:rFonts w:ascii="Times New Roman" w:hAnsi="Times New Roman" w:cs="Times New Roman"/>
          <w:sz w:val="28"/>
          <w:szCs w:val="28"/>
        </w:rPr>
        <w:t>ПАСПОРТ</w:t>
      </w:r>
    </w:p>
    <w:p w:rsidR="00526A8D" w:rsidRPr="00A17C4D" w:rsidRDefault="00526A8D" w:rsidP="00526A8D">
      <w:pPr>
        <w:spacing w:line="240" w:lineRule="exact"/>
        <w:jc w:val="center"/>
        <w:rPr>
          <w:rFonts w:ascii="Times New Roman" w:hAnsi="Times New Roman" w:cs="Times New Roman"/>
          <w:sz w:val="28"/>
          <w:szCs w:val="28"/>
        </w:rPr>
      </w:pPr>
      <w:r w:rsidRPr="00A17C4D">
        <w:rPr>
          <w:rFonts w:ascii="Times New Roman" w:hAnsi="Times New Roman" w:cs="Times New Roman"/>
          <w:sz w:val="28"/>
          <w:szCs w:val="28"/>
        </w:rPr>
        <w:t>муниципальной программы</w:t>
      </w:r>
      <w:r w:rsidR="00A17C4D" w:rsidRPr="00A17C4D">
        <w:rPr>
          <w:rFonts w:ascii="Times New Roman" w:hAnsi="Times New Roman" w:cs="Times New Roman"/>
          <w:sz w:val="28"/>
          <w:szCs w:val="28"/>
        </w:rPr>
        <w:t xml:space="preserve"> «Социальная поддержка граждан в Ипатовском муниципальном районе Ставропольского края»</w:t>
      </w:r>
      <w:r w:rsidRPr="00A17C4D">
        <w:rPr>
          <w:rFonts w:ascii="Times New Roman" w:hAnsi="Times New Roman" w:cs="Times New Roman"/>
          <w:sz w:val="28"/>
          <w:szCs w:val="28"/>
        </w:rPr>
        <w:t xml:space="preserve"> </w:t>
      </w:r>
    </w:p>
    <w:p w:rsidR="00526A8D" w:rsidRPr="00A17C4D" w:rsidRDefault="00526A8D" w:rsidP="00526A8D">
      <w:pPr>
        <w:jc w:val="center"/>
        <w:rPr>
          <w:rFonts w:ascii="Times New Roman" w:hAnsi="Times New Roman" w:cs="Times New Roman"/>
          <w:sz w:val="28"/>
          <w:szCs w:val="28"/>
        </w:rPr>
      </w:pPr>
    </w:p>
    <w:tbl>
      <w:tblPr>
        <w:tblW w:w="0" w:type="auto"/>
        <w:tblLook w:val="04A0"/>
      </w:tblPr>
      <w:tblGrid>
        <w:gridCol w:w="3936"/>
        <w:gridCol w:w="6237"/>
      </w:tblGrid>
      <w:tr w:rsidR="00526A8D" w:rsidRPr="00316062" w:rsidTr="006C02D0">
        <w:tc>
          <w:tcPr>
            <w:tcW w:w="3936" w:type="dxa"/>
          </w:tcPr>
          <w:p w:rsidR="00526A8D" w:rsidRPr="00A17C4D" w:rsidRDefault="00526A8D" w:rsidP="00A17C4D">
            <w:pPr>
              <w:ind w:firstLine="0"/>
              <w:jc w:val="left"/>
              <w:rPr>
                <w:rFonts w:ascii="Times New Roman" w:hAnsi="Times New Roman" w:cs="Times New Roman"/>
                <w:sz w:val="28"/>
                <w:szCs w:val="28"/>
              </w:rPr>
            </w:pPr>
            <w:r w:rsidRPr="00A17C4D">
              <w:rPr>
                <w:rFonts w:ascii="Times New Roman" w:hAnsi="Times New Roman" w:cs="Times New Roman"/>
                <w:sz w:val="28"/>
                <w:szCs w:val="28"/>
              </w:rPr>
              <w:t xml:space="preserve">Наименование </w:t>
            </w:r>
            <w:r w:rsidR="00A17C4D" w:rsidRPr="00A17C4D">
              <w:rPr>
                <w:rFonts w:ascii="Times New Roman" w:hAnsi="Times New Roman" w:cs="Times New Roman"/>
                <w:sz w:val="28"/>
                <w:szCs w:val="28"/>
              </w:rPr>
              <w:t>П</w:t>
            </w:r>
            <w:r w:rsidRPr="00A17C4D">
              <w:rPr>
                <w:rFonts w:ascii="Times New Roman" w:hAnsi="Times New Roman" w:cs="Times New Roman"/>
                <w:sz w:val="28"/>
                <w:szCs w:val="28"/>
              </w:rPr>
              <w:t>рограммы</w:t>
            </w:r>
          </w:p>
        </w:tc>
        <w:tc>
          <w:tcPr>
            <w:tcW w:w="6237" w:type="dxa"/>
          </w:tcPr>
          <w:p w:rsidR="00A17C4D" w:rsidRPr="00A17C4D" w:rsidRDefault="00E36C6E" w:rsidP="00A17C4D">
            <w:pPr>
              <w:spacing w:line="240" w:lineRule="exact"/>
              <w:ind w:firstLine="33"/>
              <w:rPr>
                <w:rFonts w:ascii="Times New Roman" w:hAnsi="Times New Roman" w:cs="Times New Roman"/>
                <w:sz w:val="28"/>
                <w:szCs w:val="28"/>
              </w:rPr>
            </w:pPr>
            <w:r>
              <w:rPr>
                <w:rFonts w:ascii="Times New Roman" w:hAnsi="Times New Roman" w:cs="Times New Roman"/>
                <w:sz w:val="28"/>
                <w:szCs w:val="28"/>
              </w:rPr>
              <w:t>м</w:t>
            </w:r>
            <w:r w:rsidR="00A17C4D" w:rsidRPr="00A17C4D">
              <w:rPr>
                <w:rFonts w:ascii="Times New Roman" w:hAnsi="Times New Roman" w:cs="Times New Roman"/>
                <w:sz w:val="28"/>
                <w:szCs w:val="28"/>
              </w:rPr>
              <w:t>униципальная программа «Социальная поддержка граждан в Ипатовском муниципальном районе Ставропольского края» (далее – Программа)</w:t>
            </w:r>
          </w:p>
          <w:p w:rsidR="00526A8D" w:rsidRPr="00A17C4D" w:rsidRDefault="00526A8D" w:rsidP="00A17C4D">
            <w:pPr>
              <w:rPr>
                <w:rFonts w:ascii="Times New Roman" w:hAnsi="Times New Roman" w:cs="Times New Roman"/>
                <w:sz w:val="28"/>
                <w:szCs w:val="28"/>
              </w:rPr>
            </w:pPr>
          </w:p>
        </w:tc>
      </w:tr>
      <w:tr w:rsidR="00526A8D" w:rsidRPr="00316062" w:rsidTr="006C02D0">
        <w:tc>
          <w:tcPr>
            <w:tcW w:w="3936" w:type="dxa"/>
          </w:tcPr>
          <w:p w:rsidR="00526A8D" w:rsidRPr="00A17C4D" w:rsidRDefault="00526A8D" w:rsidP="00A17C4D">
            <w:pPr>
              <w:ind w:firstLine="0"/>
              <w:rPr>
                <w:rFonts w:ascii="Times New Roman" w:hAnsi="Times New Roman" w:cs="Times New Roman"/>
                <w:sz w:val="28"/>
                <w:szCs w:val="28"/>
              </w:rPr>
            </w:pPr>
            <w:r w:rsidRPr="00A17C4D">
              <w:rPr>
                <w:rFonts w:ascii="Times New Roman" w:hAnsi="Times New Roman" w:cs="Times New Roman"/>
                <w:sz w:val="28"/>
                <w:szCs w:val="28"/>
              </w:rPr>
              <w:t xml:space="preserve">Ответственный исполнитель </w:t>
            </w:r>
            <w:r w:rsidR="00A17C4D" w:rsidRPr="00A17C4D">
              <w:rPr>
                <w:rFonts w:ascii="Times New Roman" w:hAnsi="Times New Roman" w:cs="Times New Roman"/>
                <w:sz w:val="28"/>
                <w:szCs w:val="28"/>
              </w:rPr>
              <w:t>П</w:t>
            </w:r>
            <w:r w:rsidRPr="00A17C4D">
              <w:rPr>
                <w:rFonts w:ascii="Times New Roman" w:hAnsi="Times New Roman" w:cs="Times New Roman"/>
                <w:sz w:val="28"/>
                <w:szCs w:val="28"/>
              </w:rPr>
              <w:t>рограммы</w:t>
            </w:r>
          </w:p>
        </w:tc>
        <w:tc>
          <w:tcPr>
            <w:tcW w:w="6237" w:type="dxa"/>
          </w:tcPr>
          <w:p w:rsidR="00526A8D" w:rsidRPr="00A17C4D" w:rsidRDefault="00E36C6E" w:rsidP="00E36C6E">
            <w:pPr>
              <w:ind w:firstLine="0"/>
              <w:rPr>
                <w:rFonts w:ascii="Times New Roman" w:hAnsi="Times New Roman" w:cs="Times New Roman"/>
                <w:sz w:val="28"/>
                <w:szCs w:val="28"/>
              </w:rPr>
            </w:pPr>
            <w:r>
              <w:rPr>
                <w:rFonts w:ascii="Times New Roman" w:hAnsi="Times New Roman" w:cs="Times New Roman"/>
                <w:sz w:val="28"/>
                <w:szCs w:val="28"/>
              </w:rPr>
              <w:t>у</w:t>
            </w:r>
            <w:r w:rsidR="00526A8D" w:rsidRPr="00A17C4D">
              <w:rPr>
                <w:rFonts w:ascii="Times New Roman" w:hAnsi="Times New Roman" w:cs="Times New Roman"/>
                <w:sz w:val="28"/>
                <w:szCs w:val="28"/>
              </w:rPr>
              <w:t>правление труда и социальной защиты населения администрации Ипатовского муниципального района Ставропольского края</w:t>
            </w:r>
            <w:r w:rsidR="00A17C4D" w:rsidRPr="00A17C4D">
              <w:rPr>
                <w:rFonts w:ascii="Times New Roman" w:hAnsi="Times New Roman" w:cs="Times New Roman"/>
                <w:sz w:val="28"/>
                <w:szCs w:val="28"/>
              </w:rPr>
              <w:t xml:space="preserve"> (далее – УТСЗН)</w:t>
            </w:r>
          </w:p>
          <w:p w:rsidR="00526A8D" w:rsidRPr="00A17C4D" w:rsidRDefault="00526A8D" w:rsidP="00E55D53">
            <w:pPr>
              <w:rPr>
                <w:rFonts w:ascii="Times New Roman" w:hAnsi="Times New Roman" w:cs="Times New Roman"/>
                <w:sz w:val="28"/>
                <w:szCs w:val="28"/>
              </w:rPr>
            </w:pPr>
          </w:p>
        </w:tc>
      </w:tr>
      <w:tr w:rsidR="00526A8D" w:rsidRPr="00316062" w:rsidTr="006C02D0">
        <w:tc>
          <w:tcPr>
            <w:tcW w:w="3936" w:type="dxa"/>
          </w:tcPr>
          <w:p w:rsidR="00526A8D" w:rsidRPr="00BD3D07" w:rsidRDefault="00526A8D" w:rsidP="00BD3D07">
            <w:pPr>
              <w:ind w:firstLine="0"/>
              <w:rPr>
                <w:rFonts w:ascii="Times New Roman" w:hAnsi="Times New Roman" w:cs="Times New Roman"/>
                <w:sz w:val="28"/>
                <w:szCs w:val="28"/>
              </w:rPr>
            </w:pPr>
            <w:r w:rsidRPr="00BD3D07">
              <w:rPr>
                <w:rFonts w:ascii="Times New Roman" w:hAnsi="Times New Roman" w:cs="Times New Roman"/>
                <w:sz w:val="28"/>
                <w:szCs w:val="28"/>
              </w:rPr>
              <w:t xml:space="preserve">Соисполнители </w:t>
            </w:r>
            <w:r w:rsidR="00BD3D07" w:rsidRPr="00BD3D07">
              <w:rPr>
                <w:rFonts w:ascii="Times New Roman" w:hAnsi="Times New Roman" w:cs="Times New Roman"/>
                <w:sz w:val="28"/>
                <w:szCs w:val="28"/>
              </w:rPr>
              <w:t>П</w:t>
            </w:r>
            <w:r w:rsidRPr="00BD3D07">
              <w:rPr>
                <w:rFonts w:ascii="Times New Roman" w:hAnsi="Times New Roman" w:cs="Times New Roman"/>
                <w:sz w:val="28"/>
                <w:szCs w:val="28"/>
              </w:rPr>
              <w:t>рограммы</w:t>
            </w:r>
          </w:p>
        </w:tc>
        <w:tc>
          <w:tcPr>
            <w:tcW w:w="6237" w:type="dxa"/>
          </w:tcPr>
          <w:p w:rsidR="00526A8D" w:rsidRPr="00BD3D07" w:rsidRDefault="00526A8D" w:rsidP="00E55D53">
            <w:pPr>
              <w:pStyle w:val="ConsPlusCell"/>
              <w:rPr>
                <w:sz w:val="28"/>
                <w:szCs w:val="28"/>
              </w:rPr>
            </w:pPr>
            <w:r w:rsidRPr="00BD3D07">
              <w:rPr>
                <w:sz w:val="28"/>
                <w:szCs w:val="28"/>
              </w:rPr>
              <w:t>отдел культуры и социального развития администрации Ипатовского муниципального района Ставропольского края</w:t>
            </w:r>
            <w:r w:rsidR="0093177A">
              <w:rPr>
                <w:sz w:val="28"/>
                <w:szCs w:val="28"/>
              </w:rPr>
              <w:t xml:space="preserve"> (далее – отдел культуры)</w:t>
            </w:r>
            <w:r w:rsidRPr="00BD3D07">
              <w:rPr>
                <w:sz w:val="28"/>
                <w:szCs w:val="28"/>
              </w:rPr>
              <w:t>,</w:t>
            </w:r>
          </w:p>
          <w:p w:rsidR="00526A8D" w:rsidRPr="00BD3D07" w:rsidRDefault="00526A8D" w:rsidP="00E55D53">
            <w:pPr>
              <w:pStyle w:val="ConsPlusCell"/>
              <w:rPr>
                <w:sz w:val="28"/>
                <w:szCs w:val="28"/>
              </w:rPr>
            </w:pPr>
            <w:r w:rsidRPr="00BD3D07">
              <w:rPr>
                <w:sz w:val="28"/>
                <w:szCs w:val="28"/>
              </w:rPr>
              <w:t>отдел образования администрации Ипатовского муниципального района Ставропольского края</w:t>
            </w:r>
            <w:r w:rsidR="0093177A">
              <w:rPr>
                <w:sz w:val="28"/>
                <w:szCs w:val="28"/>
              </w:rPr>
              <w:t xml:space="preserve"> (далее – отдел образования)</w:t>
            </w:r>
          </w:p>
          <w:p w:rsidR="00526A8D" w:rsidRPr="00BD3D07" w:rsidRDefault="00526A8D" w:rsidP="00E55D53">
            <w:pPr>
              <w:rPr>
                <w:rFonts w:ascii="Times New Roman" w:hAnsi="Times New Roman" w:cs="Times New Roman"/>
                <w:sz w:val="28"/>
                <w:szCs w:val="28"/>
              </w:rPr>
            </w:pPr>
          </w:p>
        </w:tc>
      </w:tr>
      <w:tr w:rsidR="00B80F03" w:rsidRPr="00316062" w:rsidTr="006C02D0">
        <w:tc>
          <w:tcPr>
            <w:tcW w:w="3936" w:type="dxa"/>
          </w:tcPr>
          <w:p w:rsidR="00B80F03" w:rsidRPr="00BD3D07" w:rsidRDefault="00B80F03" w:rsidP="00BD3D07">
            <w:pPr>
              <w:ind w:firstLine="0"/>
              <w:rPr>
                <w:rFonts w:ascii="Times New Roman" w:hAnsi="Times New Roman" w:cs="Times New Roman"/>
                <w:sz w:val="28"/>
                <w:szCs w:val="28"/>
              </w:rPr>
            </w:pPr>
            <w:r>
              <w:rPr>
                <w:rFonts w:ascii="Times New Roman" w:hAnsi="Times New Roman" w:cs="Times New Roman"/>
                <w:sz w:val="28"/>
                <w:szCs w:val="28"/>
              </w:rPr>
              <w:t>Участники Программы</w:t>
            </w:r>
          </w:p>
        </w:tc>
        <w:tc>
          <w:tcPr>
            <w:tcW w:w="6237" w:type="dxa"/>
          </w:tcPr>
          <w:p w:rsidR="00B80F03" w:rsidRPr="00BD3D07" w:rsidRDefault="0093177A" w:rsidP="0093177A">
            <w:pPr>
              <w:pStyle w:val="ConsPlusCell"/>
              <w:rPr>
                <w:sz w:val="28"/>
                <w:szCs w:val="28"/>
              </w:rPr>
            </w:pPr>
            <w:r>
              <w:rPr>
                <w:sz w:val="28"/>
                <w:szCs w:val="28"/>
              </w:rPr>
              <w:t>УТСЗН, отдел культуры, отдел образования</w:t>
            </w:r>
          </w:p>
        </w:tc>
      </w:tr>
      <w:tr w:rsidR="00526A8D" w:rsidRPr="00316062" w:rsidTr="006C02D0">
        <w:tc>
          <w:tcPr>
            <w:tcW w:w="3936" w:type="dxa"/>
          </w:tcPr>
          <w:p w:rsidR="00B80F03" w:rsidRDefault="00B80F03" w:rsidP="00BD3D07">
            <w:pPr>
              <w:ind w:firstLine="0"/>
              <w:rPr>
                <w:rFonts w:ascii="Times New Roman" w:hAnsi="Times New Roman" w:cs="Times New Roman"/>
                <w:sz w:val="28"/>
                <w:szCs w:val="28"/>
              </w:rPr>
            </w:pPr>
          </w:p>
          <w:p w:rsidR="00526A8D" w:rsidRPr="00BD3D07" w:rsidRDefault="00526A8D" w:rsidP="00BD3D07">
            <w:pPr>
              <w:ind w:firstLine="0"/>
              <w:rPr>
                <w:rFonts w:ascii="Times New Roman" w:hAnsi="Times New Roman" w:cs="Times New Roman"/>
                <w:sz w:val="28"/>
                <w:szCs w:val="28"/>
              </w:rPr>
            </w:pPr>
            <w:r w:rsidRPr="00BD3D07">
              <w:rPr>
                <w:rFonts w:ascii="Times New Roman" w:hAnsi="Times New Roman" w:cs="Times New Roman"/>
                <w:sz w:val="28"/>
                <w:szCs w:val="28"/>
              </w:rPr>
              <w:t xml:space="preserve">Подпрограммы </w:t>
            </w:r>
            <w:r w:rsidR="00BD3D07" w:rsidRPr="00BD3D07">
              <w:rPr>
                <w:rFonts w:ascii="Times New Roman" w:hAnsi="Times New Roman" w:cs="Times New Roman"/>
                <w:sz w:val="28"/>
                <w:szCs w:val="28"/>
              </w:rPr>
              <w:t>П</w:t>
            </w:r>
            <w:r w:rsidRPr="00BD3D07">
              <w:rPr>
                <w:rFonts w:ascii="Times New Roman" w:hAnsi="Times New Roman" w:cs="Times New Roman"/>
                <w:sz w:val="28"/>
                <w:szCs w:val="28"/>
              </w:rPr>
              <w:t>рограммы</w:t>
            </w:r>
          </w:p>
        </w:tc>
        <w:tc>
          <w:tcPr>
            <w:tcW w:w="6237" w:type="dxa"/>
          </w:tcPr>
          <w:p w:rsidR="00B80F03" w:rsidRDefault="00B80F03" w:rsidP="00BD3D07">
            <w:pPr>
              <w:ind w:firstLine="33"/>
              <w:rPr>
                <w:rFonts w:ascii="Times New Roman" w:hAnsi="Times New Roman" w:cs="Times New Roman"/>
                <w:sz w:val="28"/>
                <w:szCs w:val="28"/>
              </w:rPr>
            </w:pPr>
          </w:p>
          <w:p w:rsidR="00526A8D" w:rsidRPr="00BD3D07" w:rsidRDefault="00526A8D" w:rsidP="00BD3D07">
            <w:pPr>
              <w:ind w:firstLine="33"/>
              <w:rPr>
                <w:rFonts w:ascii="Times New Roman" w:hAnsi="Times New Roman" w:cs="Times New Roman"/>
                <w:sz w:val="28"/>
                <w:szCs w:val="28"/>
              </w:rPr>
            </w:pPr>
            <w:r w:rsidRPr="00BD3D07">
              <w:rPr>
                <w:rFonts w:ascii="Times New Roman" w:hAnsi="Times New Roman" w:cs="Times New Roman"/>
                <w:sz w:val="28"/>
                <w:szCs w:val="28"/>
              </w:rPr>
              <w:t>"Социальное обеспечение населения Ипатовского муниципального района Ставропольского края"</w:t>
            </w:r>
          </w:p>
          <w:p w:rsidR="00BD3D07" w:rsidRDefault="00BD3D07" w:rsidP="00BD3D07">
            <w:pPr>
              <w:ind w:firstLine="33"/>
              <w:rPr>
                <w:rFonts w:ascii="Times New Roman" w:hAnsi="Times New Roman" w:cs="Times New Roman"/>
                <w:sz w:val="28"/>
                <w:szCs w:val="28"/>
              </w:rPr>
            </w:pPr>
          </w:p>
          <w:p w:rsidR="00B80F03" w:rsidRDefault="00B80F03" w:rsidP="00BD3D07">
            <w:pPr>
              <w:ind w:firstLine="33"/>
              <w:rPr>
                <w:rFonts w:ascii="Times New Roman" w:hAnsi="Times New Roman" w:cs="Times New Roman"/>
                <w:sz w:val="28"/>
                <w:szCs w:val="28"/>
              </w:rPr>
            </w:pPr>
            <w:r w:rsidRPr="00BD3D07">
              <w:rPr>
                <w:rFonts w:ascii="Times New Roman" w:hAnsi="Times New Roman" w:cs="Times New Roman"/>
                <w:sz w:val="28"/>
                <w:szCs w:val="28"/>
              </w:rPr>
              <w:t>"</w:t>
            </w:r>
            <w:r w:rsidRPr="00BD3D07">
              <w:rPr>
                <w:rFonts w:ascii="Times New Roman" w:hAnsi="Times New Roman" w:cs="Times New Roman"/>
                <w:bCs/>
                <w:sz w:val="28"/>
                <w:szCs w:val="28"/>
              </w:rPr>
              <w:t>Доступная среда</w:t>
            </w:r>
            <w:r w:rsidRPr="00BD3D07">
              <w:rPr>
                <w:rFonts w:ascii="Times New Roman" w:hAnsi="Times New Roman" w:cs="Times New Roman"/>
                <w:sz w:val="28"/>
                <w:szCs w:val="28"/>
              </w:rPr>
              <w:t>"</w:t>
            </w:r>
          </w:p>
          <w:p w:rsidR="00B80F03" w:rsidRPr="00BD3D07" w:rsidRDefault="00B80F03" w:rsidP="00BD3D07">
            <w:pPr>
              <w:ind w:firstLine="33"/>
              <w:rPr>
                <w:rFonts w:ascii="Times New Roman" w:hAnsi="Times New Roman" w:cs="Times New Roman"/>
                <w:sz w:val="28"/>
                <w:szCs w:val="28"/>
              </w:rPr>
            </w:pPr>
          </w:p>
          <w:p w:rsidR="00BD3D07" w:rsidRPr="00BD3D07" w:rsidRDefault="00BD3D07" w:rsidP="00BD3D07">
            <w:pPr>
              <w:ind w:firstLine="33"/>
              <w:rPr>
                <w:rFonts w:ascii="Times New Roman" w:hAnsi="Times New Roman" w:cs="Times New Roman"/>
                <w:sz w:val="28"/>
                <w:szCs w:val="28"/>
              </w:rPr>
            </w:pPr>
            <w:r w:rsidRPr="00BD3D07">
              <w:rPr>
                <w:rFonts w:ascii="Times New Roman" w:hAnsi="Times New Roman" w:cs="Times New Roman"/>
                <w:sz w:val="28"/>
                <w:szCs w:val="28"/>
              </w:rPr>
              <w:t>"</w:t>
            </w:r>
            <w:r w:rsidRPr="00BD3D07">
              <w:rPr>
                <w:rFonts w:ascii="Times New Roman" w:hAnsi="Times New Roman" w:cs="Times New Roman"/>
                <w:bCs/>
                <w:sz w:val="28"/>
                <w:szCs w:val="28"/>
              </w:rPr>
              <w:t xml:space="preserve">Обеспечение реализации  </w:t>
            </w:r>
            <w:r w:rsidRPr="00BD3D07">
              <w:rPr>
                <w:rFonts w:ascii="Times New Roman" w:hAnsi="Times New Roman" w:cs="Times New Roman"/>
                <w:sz w:val="28"/>
                <w:szCs w:val="28"/>
              </w:rPr>
              <w:t>муниципальной программы «Социальная поддержка граждан в Ипатовском муниципальном районе Ставропольского края» и общепрограммные мероприятия"</w:t>
            </w:r>
          </w:p>
          <w:p w:rsidR="00526A8D" w:rsidRPr="00BD3D07" w:rsidRDefault="00526A8D" w:rsidP="00BD3D07">
            <w:pPr>
              <w:rPr>
                <w:rFonts w:ascii="Times New Roman" w:hAnsi="Times New Roman" w:cs="Times New Roman"/>
                <w:sz w:val="28"/>
                <w:szCs w:val="28"/>
              </w:rPr>
            </w:pPr>
          </w:p>
        </w:tc>
      </w:tr>
      <w:tr w:rsidR="00526A8D" w:rsidRPr="00316062" w:rsidTr="006C02D0">
        <w:tc>
          <w:tcPr>
            <w:tcW w:w="3936" w:type="dxa"/>
          </w:tcPr>
          <w:p w:rsidR="00526A8D" w:rsidRPr="00F61BB9" w:rsidRDefault="00526A8D" w:rsidP="00A71A6C">
            <w:pPr>
              <w:ind w:firstLine="0"/>
              <w:rPr>
                <w:rFonts w:ascii="Times New Roman" w:hAnsi="Times New Roman" w:cs="Times New Roman"/>
                <w:sz w:val="28"/>
                <w:szCs w:val="28"/>
              </w:rPr>
            </w:pPr>
            <w:r w:rsidRPr="00F61BB9">
              <w:rPr>
                <w:rFonts w:ascii="Times New Roman" w:hAnsi="Times New Roman" w:cs="Times New Roman"/>
                <w:sz w:val="28"/>
                <w:szCs w:val="28"/>
              </w:rPr>
              <w:t>Цел</w:t>
            </w:r>
            <w:r w:rsidR="00A71A6C">
              <w:rPr>
                <w:rFonts w:ascii="Times New Roman" w:hAnsi="Times New Roman" w:cs="Times New Roman"/>
                <w:sz w:val="28"/>
                <w:szCs w:val="28"/>
              </w:rPr>
              <w:t>ь</w:t>
            </w:r>
            <w:r w:rsidRPr="00F61BB9">
              <w:rPr>
                <w:rFonts w:ascii="Times New Roman" w:hAnsi="Times New Roman" w:cs="Times New Roman"/>
                <w:sz w:val="28"/>
                <w:szCs w:val="28"/>
              </w:rPr>
              <w:t xml:space="preserve"> </w:t>
            </w:r>
            <w:r w:rsidR="00F61BB9" w:rsidRPr="00F61BB9">
              <w:rPr>
                <w:rFonts w:ascii="Times New Roman" w:hAnsi="Times New Roman" w:cs="Times New Roman"/>
                <w:sz w:val="28"/>
                <w:szCs w:val="28"/>
              </w:rPr>
              <w:t xml:space="preserve"> П</w:t>
            </w:r>
            <w:r w:rsidRPr="00F61BB9">
              <w:rPr>
                <w:rFonts w:ascii="Times New Roman" w:hAnsi="Times New Roman" w:cs="Times New Roman"/>
                <w:sz w:val="28"/>
                <w:szCs w:val="28"/>
              </w:rPr>
              <w:t>рограммы</w:t>
            </w:r>
          </w:p>
        </w:tc>
        <w:tc>
          <w:tcPr>
            <w:tcW w:w="6237" w:type="dxa"/>
          </w:tcPr>
          <w:p w:rsidR="00F61BB9" w:rsidRPr="00506AA3" w:rsidRDefault="00F61BB9" w:rsidP="00F61BB9">
            <w:pPr>
              <w:pStyle w:val="ConsPlusCell"/>
              <w:jc w:val="both"/>
              <w:rPr>
                <w:sz w:val="28"/>
                <w:szCs w:val="28"/>
              </w:rPr>
            </w:pPr>
            <w:r w:rsidRPr="00506AA3">
              <w:rPr>
                <w:sz w:val="28"/>
                <w:szCs w:val="28"/>
              </w:rPr>
              <w:t xml:space="preserve">повышение уровня и качества жизни населения </w:t>
            </w:r>
            <w:r>
              <w:rPr>
                <w:sz w:val="28"/>
                <w:szCs w:val="28"/>
              </w:rPr>
              <w:t>Ипатовского</w:t>
            </w:r>
            <w:r w:rsidRPr="00506AA3">
              <w:rPr>
                <w:sz w:val="28"/>
                <w:szCs w:val="28"/>
              </w:rPr>
              <w:t xml:space="preserve"> района (далее – район)</w:t>
            </w:r>
          </w:p>
          <w:p w:rsidR="00526A8D" w:rsidRPr="00316062" w:rsidRDefault="00526A8D" w:rsidP="00F61BB9">
            <w:pPr>
              <w:pStyle w:val="ConsPlusCell"/>
              <w:rPr>
                <w:color w:val="FF0000"/>
                <w:sz w:val="28"/>
                <w:szCs w:val="28"/>
              </w:rPr>
            </w:pPr>
          </w:p>
        </w:tc>
      </w:tr>
      <w:tr w:rsidR="00526A8D" w:rsidRPr="00316062" w:rsidTr="006C02D0">
        <w:tc>
          <w:tcPr>
            <w:tcW w:w="3936" w:type="dxa"/>
          </w:tcPr>
          <w:p w:rsidR="00526A8D" w:rsidRPr="00F61BB9" w:rsidRDefault="00F61BB9" w:rsidP="00F61BB9">
            <w:pPr>
              <w:ind w:firstLine="0"/>
              <w:rPr>
                <w:rFonts w:ascii="Times New Roman" w:hAnsi="Times New Roman" w:cs="Times New Roman"/>
                <w:sz w:val="28"/>
                <w:szCs w:val="28"/>
              </w:rPr>
            </w:pPr>
            <w:r w:rsidRPr="00F61BB9">
              <w:rPr>
                <w:rFonts w:ascii="Times New Roman" w:hAnsi="Times New Roman" w:cs="Times New Roman"/>
                <w:sz w:val="28"/>
                <w:szCs w:val="28"/>
              </w:rPr>
              <w:t>И</w:t>
            </w:r>
            <w:r w:rsidR="00526A8D" w:rsidRPr="00F61BB9">
              <w:rPr>
                <w:rFonts w:ascii="Times New Roman" w:hAnsi="Times New Roman" w:cs="Times New Roman"/>
                <w:sz w:val="28"/>
                <w:szCs w:val="28"/>
              </w:rPr>
              <w:t xml:space="preserve">ндикаторы </w:t>
            </w:r>
            <w:r w:rsidRPr="00F61BB9">
              <w:rPr>
                <w:rFonts w:ascii="Times New Roman" w:hAnsi="Times New Roman" w:cs="Times New Roman"/>
                <w:sz w:val="28"/>
                <w:szCs w:val="28"/>
              </w:rPr>
              <w:t xml:space="preserve">достижения цели </w:t>
            </w:r>
            <w:r w:rsidR="00526A8D" w:rsidRPr="00F61BB9">
              <w:rPr>
                <w:rFonts w:ascii="Times New Roman" w:hAnsi="Times New Roman" w:cs="Times New Roman"/>
                <w:sz w:val="28"/>
                <w:szCs w:val="28"/>
              </w:rPr>
              <w:t xml:space="preserve"> </w:t>
            </w:r>
            <w:r w:rsidRPr="00F61BB9">
              <w:rPr>
                <w:rFonts w:ascii="Times New Roman" w:hAnsi="Times New Roman" w:cs="Times New Roman"/>
                <w:sz w:val="28"/>
                <w:szCs w:val="28"/>
              </w:rPr>
              <w:t>П</w:t>
            </w:r>
            <w:r w:rsidR="00526A8D" w:rsidRPr="00F61BB9">
              <w:rPr>
                <w:rFonts w:ascii="Times New Roman" w:hAnsi="Times New Roman" w:cs="Times New Roman"/>
                <w:sz w:val="28"/>
                <w:szCs w:val="28"/>
              </w:rPr>
              <w:t>рограммы</w:t>
            </w:r>
          </w:p>
        </w:tc>
        <w:tc>
          <w:tcPr>
            <w:tcW w:w="6237" w:type="dxa"/>
          </w:tcPr>
          <w:p w:rsidR="00F61BB9" w:rsidRPr="000E0F72" w:rsidRDefault="00526A8D" w:rsidP="00F61BB9">
            <w:pPr>
              <w:pStyle w:val="ConsPlusCell"/>
              <w:jc w:val="both"/>
              <w:rPr>
                <w:sz w:val="28"/>
                <w:szCs w:val="28"/>
              </w:rPr>
            </w:pPr>
            <w:r w:rsidRPr="00F61BB9">
              <w:rPr>
                <w:sz w:val="28"/>
                <w:szCs w:val="28"/>
              </w:rPr>
              <w:t xml:space="preserve">-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w:t>
            </w:r>
            <w:r w:rsidRPr="000E0F72">
              <w:rPr>
                <w:sz w:val="28"/>
                <w:szCs w:val="28"/>
              </w:rPr>
              <w:t>Федерации    и    Ставропольского края</w:t>
            </w:r>
            <w:r w:rsidR="00F61BB9" w:rsidRPr="000E0F72">
              <w:rPr>
                <w:sz w:val="28"/>
                <w:szCs w:val="28"/>
              </w:rPr>
              <w:t>;</w:t>
            </w:r>
          </w:p>
          <w:p w:rsidR="00526A8D" w:rsidRPr="00F61BB9" w:rsidRDefault="0093177A" w:rsidP="000E0F72">
            <w:pPr>
              <w:ind w:firstLine="33"/>
              <w:rPr>
                <w:sz w:val="28"/>
                <w:szCs w:val="28"/>
              </w:rPr>
            </w:pPr>
            <w:r w:rsidRPr="000E0F72">
              <w:rPr>
                <w:rFonts w:ascii="Times New Roman" w:hAnsi="Times New Roman" w:cs="Times New Roman"/>
                <w:sz w:val="28"/>
                <w:szCs w:val="28"/>
              </w:rPr>
              <w:lastRenderedPageBreak/>
              <w:t xml:space="preserve">- </w:t>
            </w:r>
            <w:r w:rsidR="00F61BB9" w:rsidRPr="000E0F72">
              <w:rPr>
                <w:rFonts w:ascii="Times New Roman" w:hAnsi="Times New Roman" w:cs="Times New Roman"/>
                <w:sz w:val="28"/>
                <w:szCs w:val="28"/>
              </w:rPr>
              <w:t>доля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r w:rsidR="00526A8D" w:rsidRPr="00F61BB9">
              <w:rPr>
                <w:sz w:val="28"/>
                <w:szCs w:val="28"/>
              </w:rPr>
              <w:t xml:space="preserve"> </w:t>
            </w:r>
          </w:p>
        </w:tc>
      </w:tr>
      <w:tr w:rsidR="00526A8D" w:rsidRPr="00316062" w:rsidTr="006C02D0">
        <w:tc>
          <w:tcPr>
            <w:tcW w:w="3936" w:type="dxa"/>
          </w:tcPr>
          <w:p w:rsidR="00526A8D" w:rsidRPr="006C02D0" w:rsidRDefault="006C02D0" w:rsidP="006C02D0">
            <w:pPr>
              <w:ind w:firstLine="0"/>
              <w:rPr>
                <w:rFonts w:ascii="Times New Roman" w:hAnsi="Times New Roman" w:cs="Times New Roman"/>
                <w:sz w:val="28"/>
                <w:szCs w:val="28"/>
              </w:rPr>
            </w:pPr>
            <w:r w:rsidRPr="006C02D0">
              <w:rPr>
                <w:rFonts w:ascii="Times New Roman" w:hAnsi="Times New Roman" w:cs="Times New Roman"/>
                <w:sz w:val="28"/>
                <w:szCs w:val="28"/>
              </w:rPr>
              <w:lastRenderedPageBreak/>
              <w:t>С</w:t>
            </w:r>
            <w:r w:rsidR="00526A8D" w:rsidRPr="006C02D0">
              <w:rPr>
                <w:rFonts w:ascii="Times New Roman" w:hAnsi="Times New Roman" w:cs="Times New Roman"/>
                <w:sz w:val="28"/>
                <w:szCs w:val="28"/>
              </w:rPr>
              <w:t>роки реализации программы</w:t>
            </w:r>
          </w:p>
        </w:tc>
        <w:tc>
          <w:tcPr>
            <w:tcW w:w="6237" w:type="dxa"/>
          </w:tcPr>
          <w:p w:rsidR="00526A8D" w:rsidRPr="006C02D0" w:rsidRDefault="00526A8D" w:rsidP="0093177A">
            <w:pPr>
              <w:ind w:firstLine="33"/>
              <w:rPr>
                <w:rFonts w:ascii="Times New Roman" w:hAnsi="Times New Roman" w:cs="Times New Roman"/>
                <w:sz w:val="28"/>
                <w:szCs w:val="28"/>
              </w:rPr>
            </w:pPr>
            <w:r w:rsidRPr="006C02D0">
              <w:rPr>
                <w:rFonts w:ascii="Times New Roman" w:hAnsi="Times New Roman" w:cs="Times New Roman"/>
                <w:sz w:val="28"/>
                <w:szCs w:val="28"/>
              </w:rPr>
              <w:t>201</w:t>
            </w:r>
            <w:r w:rsidR="0093177A">
              <w:rPr>
                <w:rFonts w:ascii="Times New Roman" w:hAnsi="Times New Roman" w:cs="Times New Roman"/>
                <w:sz w:val="28"/>
                <w:szCs w:val="28"/>
              </w:rPr>
              <w:t>7</w:t>
            </w:r>
            <w:r w:rsidRPr="006C02D0">
              <w:rPr>
                <w:rFonts w:ascii="Times New Roman" w:hAnsi="Times New Roman" w:cs="Times New Roman"/>
                <w:sz w:val="28"/>
                <w:szCs w:val="28"/>
              </w:rPr>
              <w:t>-20</w:t>
            </w:r>
            <w:r w:rsidR="006C02D0" w:rsidRPr="006C02D0">
              <w:rPr>
                <w:rFonts w:ascii="Times New Roman" w:hAnsi="Times New Roman" w:cs="Times New Roman"/>
                <w:sz w:val="28"/>
                <w:szCs w:val="28"/>
              </w:rPr>
              <w:t>2</w:t>
            </w:r>
            <w:r w:rsidR="0093177A">
              <w:rPr>
                <w:rFonts w:ascii="Times New Roman" w:hAnsi="Times New Roman" w:cs="Times New Roman"/>
                <w:sz w:val="28"/>
                <w:szCs w:val="28"/>
              </w:rPr>
              <w:t>2</w:t>
            </w:r>
            <w:r w:rsidRPr="006C02D0">
              <w:rPr>
                <w:rFonts w:ascii="Times New Roman" w:hAnsi="Times New Roman" w:cs="Times New Roman"/>
                <w:sz w:val="28"/>
                <w:szCs w:val="28"/>
              </w:rPr>
              <w:t xml:space="preserve"> годы</w:t>
            </w:r>
          </w:p>
        </w:tc>
      </w:tr>
      <w:tr w:rsidR="00526A8D" w:rsidRPr="00316062" w:rsidTr="006C02D0">
        <w:tc>
          <w:tcPr>
            <w:tcW w:w="3936" w:type="dxa"/>
          </w:tcPr>
          <w:p w:rsidR="00526A8D" w:rsidRPr="006C02D0" w:rsidRDefault="00526A8D" w:rsidP="00E55D53">
            <w:pPr>
              <w:rPr>
                <w:rFonts w:ascii="Times New Roman" w:hAnsi="Times New Roman" w:cs="Times New Roman"/>
                <w:sz w:val="28"/>
                <w:szCs w:val="28"/>
              </w:rPr>
            </w:pPr>
          </w:p>
          <w:p w:rsidR="00526A8D" w:rsidRPr="00316062" w:rsidRDefault="00526A8D" w:rsidP="006C02D0">
            <w:pPr>
              <w:ind w:firstLine="0"/>
              <w:rPr>
                <w:rFonts w:ascii="Times New Roman" w:hAnsi="Times New Roman" w:cs="Times New Roman"/>
                <w:color w:val="FF0000"/>
                <w:sz w:val="28"/>
                <w:szCs w:val="28"/>
              </w:rPr>
            </w:pPr>
            <w:r w:rsidRPr="006C02D0">
              <w:rPr>
                <w:rFonts w:ascii="Times New Roman" w:hAnsi="Times New Roman" w:cs="Times New Roman"/>
                <w:sz w:val="28"/>
                <w:szCs w:val="28"/>
              </w:rPr>
              <w:t xml:space="preserve">Объёмы </w:t>
            </w:r>
            <w:r w:rsidR="006C02D0" w:rsidRPr="006C02D0">
              <w:rPr>
                <w:rFonts w:ascii="Times New Roman" w:hAnsi="Times New Roman" w:cs="Times New Roman"/>
                <w:sz w:val="28"/>
                <w:szCs w:val="28"/>
              </w:rPr>
              <w:t>и источники финансового обеспечения П</w:t>
            </w:r>
            <w:r w:rsidRPr="006C02D0">
              <w:rPr>
                <w:rFonts w:ascii="Times New Roman" w:hAnsi="Times New Roman" w:cs="Times New Roman"/>
                <w:sz w:val="28"/>
                <w:szCs w:val="28"/>
              </w:rPr>
              <w:t>рограммы</w:t>
            </w:r>
          </w:p>
        </w:tc>
        <w:tc>
          <w:tcPr>
            <w:tcW w:w="6237" w:type="dxa"/>
          </w:tcPr>
          <w:p w:rsidR="00526A8D" w:rsidRPr="006C02D0" w:rsidRDefault="00526A8D" w:rsidP="00E55D53">
            <w:pPr>
              <w:ind w:left="34" w:right="34"/>
              <w:rPr>
                <w:rFonts w:ascii="Times New Roman" w:hAnsi="Times New Roman" w:cs="Times New Roman"/>
                <w:sz w:val="28"/>
                <w:szCs w:val="28"/>
              </w:rPr>
            </w:pPr>
          </w:p>
          <w:p w:rsidR="006C02D0" w:rsidRPr="006C02D0" w:rsidRDefault="00526A8D" w:rsidP="006C02D0">
            <w:pPr>
              <w:rPr>
                <w:rFonts w:ascii="Times New Roman" w:hAnsi="Times New Roman" w:cs="Times New Roman"/>
                <w:sz w:val="28"/>
                <w:szCs w:val="28"/>
              </w:rPr>
            </w:pPr>
            <w:r w:rsidRPr="006C02D0">
              <w:rPr>
                <w:rFonts w:ascii="Times New Roman" w:hAnsi="Times New Roman" w:cs="Times New Roman"/>
                <w:sz w:val="28"/>
                <w:szCs w:val="28"/>
              </w:rPr>
              <w:t>объем финанс</w:t>
            </w:r>
            <w:r w:rsidR="006C02D0" w:rsidRPr="006C02D0">
              <w:rPr>
                <w:rFonts w:ascii="Times New Roman" w:hAnsi="Times New Roman" w:cs="Times New Roman"/>
                <w:sz w:val="28"/>
                <w:szCs w:val="28"/>
              </w:rPr>
              <w:t>ового обеспечения Программы за счет всех источников составит</w:t>
            </w:r>
            <w:r w:rsidR="000B11F6">
              <w:rPr>
                <w:rFonts w:ascii="Times New Roman" w:hAnsi="Times New Roman" w:cs="Times New Roman"/>
                <w:sz w:val="28"/>
                <w:szCs w:val="28"/>
              </w:rPr>
              <w:t xml:space="preserve"> 1945993,32</w:t>
            </w:r>
            <w:r w:rsidR="006C02D0" w:rsidRPr="006C02D0">
              <w:rPr>
                <w:rFonts w:ascii="Times New Roman" w:hAnsi="Times New Roman" w:cs="Times New Roman"/>
                <w:sz w:val="28"/>
                <w:szCs w:val="28"/>
              </w:rPr>
              <w:t xml:space="preserve"> тыс. рублей, в том числе по годам:</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в 2017 году –</w:t>
            </w:r>
            <w:r>
              <w:rPr>
                <w:rFonts w:ascii="Times New Roman" w:hAnsi="Times New Roman" w:cs="Times New Roman"/>
                <w:sz w:val="28"/>
                <w:szCs w:val="28"/>
              </w:rPr>
              <w:t xml:space="preserve"> </w:t>
            </w:r>
            <w:r w:rsidR="000B11F6">
              <w:rPr>
                <w:rFonts w:ascii="Times New Roman" w:hAnsi="Times New Roman" w:cs="Times New Roman"/>
                <w:sz w:val="28"/>
                <w:szCs w:val="28"/>
              </w:rPr>
              <w:t>324332,22</w:t>
            </w:r>
            <w:r>
              <w:rPr>
                <w:rFonts w:ascii="Times New Roman" w:hAnsi="Times New Roman" w:cs="Times New Roman"/>
                <w:sz w:val="28"/>
                <w:szCs w:val="28"/>
              </w:rPr>
              <w:t xml:space="preserve"> </w:t>
            </w:r>
            <w:r w:rsidRPr="006C02D0">
              <w:rPr>
                <w:rFonts w:ascii="Times New Roman" w:hAnsi="Times New Roman" w:cs="Times New Roman"/>
                <w:sz w:val="28"/>
                <w:szCs w:val="28"/>
              </w:rPr>
              <w:t>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sidR="000B11F6">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sidR="000B11F6">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sidR="000B11F6">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sidR="000B11F6">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r w:rsidR="0093177A">
              <w:rPr>
                <w:rFonts w:ascii="Times New Roman" w:hAnsi="Times New Roman" w:cs="Times New Roman"/>
                <w:sz w:val="28"/>
                <w:szCs w:val="28"/>
              </w:rPr>
              <w:t>,</w:t>
            </w:r>
          </w:p>
          <w:p w:rsidR="0093177A" w:rsidRPr="006C02D0" w:rsidRDefault="0093177A" w:rsidP="0093177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w:t>
            </w:r>
            <w:r w:rsidR="000B11F6">
              <w:rPr>
                <w:rFonts w:ascii="Times New Roman" w:hAnsi="Times New Roman" w:cs="Times New Roman"/>
                <w:sz w:val="28"/>
                <w:szCs w:val="28"/>
              </w:rPr>
              <w:t>324332,22</w:t>
            </w:r>
            <w:r>
              <w:rPr>
                <w:rFonts w:ascii="Times New Roman" w:hAnsi="Times New Roman" w:cs="Times New Roman"/>
                <w:sz w:val="28"/>
                <w:szCs w:val="28"/>
              </w:rPr>
              <w:t xml:space="preserve"> </w:t>
            </w:r>
            <w:r w:rsidRPr="006C02D0">
              <w:rPr>
                <w:rFonts w:ascii="Times New Roman" w:hAnsi="Times New Roman" w:cs="Times New Roman"/>
                <w:sz w:val="28"/>
                <w:szCs w:val="28"/>
              </w:rPr>
              <w:t>тыс. рублей,</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в том числе за счет средств:</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 бюджета Ставропольского края – </w:t>
            </w:r>
            <w:r w:rsidR="000B11F6">
              <w:rPr>
                <w:rFonts w:ascii="Times New Roman" w:hAnsi="Times New Roman" w:cs="Times New Roman"/>
                <w:sz w:val="28"/>
                <w:szCs w:val="28"/>
              </w:rPr>
              <w:t>1945352,34</w:t>
            </w:r>
            <w:r w:rsidRPr="006C02D0">
              <w:rPr>
                <w:rFonts w:ascii="Times New Roman" w:hAnsi="Times New Roman" w:cs="Times New Roman"/>
                <w:sz w:val="28"/>
                <w:szCs w:val="28"/>
              </w:rPr>
              <w:t xml:space="preserve"> тыс. рублей, в том числе по годам:</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в 2017 году – </w:t>
            </w:r>
            <w:r w:rsidR="000B11F6">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sidR="000B11F6">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sidR="000B11F6">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6C02D0" w:rsidRP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sidR="000B11F6">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6C02D0" w:rsidRDefault="006C02D0" w:rsidP="006C02D0">
            <w:pPr>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sidR="000B11F6">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93177A" w:rsidRPr="006C02D0" w:rsidRDefault="0093177A" w:rsidP="0093177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w:t>
            </w:r>
            <w:r w:rsidR="000B11F6">
              <w:rPr>
                <w:rFonts w:ascii="Times New Roman" w:hAnsi="Times New Roman" w:cs="Times New Roman"/>
                <w:sz w:val="28"/>
                <w:szCs w:val="28"/>
              </w:rPr>
              <w:t>324225,39</w:t>
            </w:r>
            <w:r>
              <w:rPr>
                <w:rFonts w:ascii="Times New Roman" w:hAnsi="Times New Roman" w:cs="Times New Roman"/>
                <w:sz w:val="28"/>
                <w:szCs w:val="28"/>
              </w:rPr>
              <w:t xml:space="preserve"> </w:t>
            </w:r>
            <w:r w:rsidRPr="006C02D0">
              <w:rPr>
                <w:rFonts w:ascii="Times New Roman" w:hAnsi="Times New Roman" w:cs="Times New Roman"/>
                <w:sz w:val="28"/>
                <w:szCs w:val="28"/>
              </w:rPr>
              <w:t>тыс. рублей,</w:t>
            </w:r>
          </w:p>
          <w:p w:rsidR="006C02D0" w:rsidRPr="006C02D0" w:rsidRDefault="006C02D0" w:rsidP="006C02D0">
            <w:pPr>
              <w:ind w:left="34" w:right="-108"/>
              <w:rPr>
                <w:rFonts w:ascii="Times New Roman" w:hAnsi="Times New Roman" w:cs="Times New Roman"/>
                <w:sz w:val="28"/>
                <w:szCs w:val="28"/>
              </w:rPr>
            </w:pPr>
            <w:r w:rsidRPr="006C02D0">
              <w:rPr>
                <w:rFonts w:ascii="Times New Roman" w:hAnsi="Times New Roman" w:cs="Times New Roman"/>
                <w:sz w:val="28"/>
                <w:szCs w:val="28"/>
              </w:rPr>
              <w:t xml:space="preserve">- </w:t>
            </w:r>
            <w:r w:rsidR="00AA4010">
              <w:rPr>
                <w:rFonts w:ascii="Times New Roman" w:hAnsi="Times New Roman" w:cs="Times New Roman"/>
                <w:sz w:val="28"/>
                <w:szCs w:val="28"/>
              </w:rPr>
              <w:t xml:space="preserve">бюджета Ипатовского муниципального района Ставропольского края (далее - </w:t>
            </w:r>
            <w:r w:rsidRPr="006C02D0">
              <w:rPr>
                <w:rFonts w:ascii="Times New Roman" w:hAnsi="Times New Roman" w:cs="Times New Roman"/>
                <w:sz w:val="28"/>
                <w:szCs w:val="28"/>
              </w:rPr>
              <w:t>районн</w:t>
            </w:r>
            <w:r w:rsidR="00AA4010">
              <w:rPr>
                <w:rFonts w:ascii="Times New Roman" w:hAnsi="Times New Roman" w:cs="Times New Roman"/>
                <w:sz w:val="28"/>
                <w:szCs w:val="28"/>
              </w:rPr>
              <w:t>ый</w:t>
            </w:r>
            <w:r w:rsidRPr="006C02D0">
              <w:rPr>
                <w:rFonts w:ascii="Times New Roman" w:hAnsi="Times New Roman" w:cs="Times New Roman"/>
                <w:sz w:val="28"/>
                <w:szCs w:val="28"/>
              </w:rPr>
              <w:t xml:space="preserve"> бюджет</w:t>
            </w:r>
            <w:r w:rsidR="00AA4010">
              <w:rPr>
                <w:rFonts w:ascii="Times New Roman" w:hAnsi="Times New Roman" w:cs="Times New Roman"/>
                <w:sz w:val="28"/>
                <w:szCs w:val="28"/>
              </w:rPr>
              <w:t>)</w:t>
            </w:r>
            <w:r w:rsidRPr="006C02D0">
              <w:rPr>
                <w:rFonts w:ascii="Times New Roman" w:hAnsi="Times New Roman" w:cs="Times New Roman"/>
                <w:sz w:val="28"/>
                <w:szCs w:val="28"/>
              </w:rPr>
              <w:t xml:space="preserve"> – </w:t>
            </w:r>
            <w:r w:rsidR="000B11F6">
              <w:rPr>
                <w:rFonts w:ascii="Times New Roman" w:hAnsi="Times New Roman" w:cs="Times New Roman"/>
                <w:sz w:val="28"/>
                <w:szCs w:val="28"/>
              </w:rPr>
              <w:t>640,98</w:t>
            </w:r>
            <w:r w:rsidRPr="006C02D0">
              <w:rPr>
                <w:rFonts w:ascii="Times New Roman" w:hAnsi="Times New Roman" w:cs="Times New Roman"/>
                <w:sz w:val="28"/>
                <w:szCs w:val="28"/>
              </w:rPr>
              <w:t xml:space="preserve"> тыс. рублей, в том числе по годам:</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2017 году – </w:t>
            </w:r>
            <w:r w:rsidR="000B11F6">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sidR="000B11F6">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sidR="000B11F6">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6C02D0" w:rsidRP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sidR="000B11F6">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6C02D0" w:rsidRDefault="006C02D0" w:rsidP="006C02D0">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sidR="000B11F6">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r w:rsidR="0093177A">
              <w:rPr>
                <w:rFonts w:ascii="Times New Roman" w:hAnsi="Times New Roman" w:cs="Times New Roman"/>
                <w:sz w:val="28"/>
                <w:szCs w:val="28"/>
              </w:rPr>
              <w:t>,</w:t>
            </w:r>
          </w:p>
          <w:p w:rsidR="0093177A" w:rsidRPr="006C02D0" w:rsidRDefault="0093177A" w:rsidP="0093177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w:t>
            </w:r>
            <w:r w:rsidR="000B11F6">
              <w:rPr>
                <w:rFonts w:ascii="Times New Roman" w:hAnsi="Times New Roman" w:cs="Times New Roman"/>
                <w:sz w:val="28"/>
                <w:szCs w:val="28"/>
              </w:rPr>
              <w:t>106,83</w:t>
            </w:r>
            <w:r>
              <w:rPr>
                <w:rFonts w:ascii="Times New Roman" w:hAnsi="Times New Roman" w:cs="Times New Roman"/>
                <w:sz w:val="28"/>
                <w:szCs w:val="28"/>
              </w:rPr>
              <w:t xml:space="preserve"> </w:t>
            </w:r>
            <w:r w:rsidRPr="006C02D0">
              <w:rPr>
                <w:rFonts w:ascii="Times New Roman" w:hAnsi="Times New Roman" w:cs="Times New Roman"/>
                <w:sz w:val="28"/>
                <w:szCs w:val="28"/>
              </w:rPr>
              <w:t>тыс. рублей,</w:t>
            </w:r>
          </w:p>
          <w:p w:rsidR="00526A8D" w:rsidRPr="00316062" w:rsidRDefault="00526A8D" w:rsidP="006C02D0">
            <w:pPr>
              <w:ind w:left="34" w:right="34"/>
              <w:rPr>
                <w:rFonts w:ascii="Times New Roman" w:hAnsi="Times New Roman" w:cs="Times New Roman"/>
                <w:color w:val="FF0000"/>
                <w:sz w:val="28"/>
                <w:szCs w:val="28"/>
              </w:rPr>
            </w:pPr>
          </w:p>
        </w:tc>
      </w:tr>
      <w:tr w:rsidR="00526A8D" w:rsidRPr="00316062" w:rsidTr="006C02D0">
        <w:tc>
          <w:tcPr>
            <w:tcW w:w="3936" w:type="dxa"/>
          </w:tcPr>
          <w:p w:rsidR="00526A8D" w:rsidRPr="006C02D0" w:rsidRDefault="00526A8D" w:rsidP="006C02D0">
            <w:pPr>
              <w:ind w:firstLine="0"/>
              <w:rPr>
                <w:rFonts w:ascii="Times New Roman" w:hAnsi="Times New Roman" w:cs="Times New Roman"/>
                <w:sz w:val="28"/>
                <w:szCs w:val="28"/>
              </w:rPr>
            </w:pPr>
            <w:r w:rsidRPr="006C02D0">
              <w:rPr>
                <w:rFonts w:ascii="Times New Roman" w:hAnsi="Times New Roman" w:cs="Times New Roman"/>
                <w:sz w:val="28"/>
                <w:szCs w:val="28"/>
              </w:rPr>
              <w:t xml:space="preserve">Ожидаемые </w:t>
            </w:r>
            <w:r w:rsidR="006C02D0" w:rsidRPr="006C02D0">
              <w:rPr>
                <w:rFonts w:ascii="Times New Roman" w:hAnsi="Times New Roman" w:cs="Times New Roman"/>
                <w:sz w:val="28"/>
                <w:szCs w:val="28"/>
              </w:rPr>
              <w:t xml:space="preserve">конечные </w:t>
            </w:r>
            <w:r w:rsidRPr="006C02D0">
              <w:rPr>
                <w:rFonts w:ascii="Times New Roman" w:hAnsi="Times New Roman" w:cs="Times New Roman"/>
                <w:sz w:val="28"/>
                <w:szCs w:val="28"/>
              </w:rPr>
              <w:t xml:space="preserve">результаты реализации </w:t>
            </w:r>
            <w:r w:rsidR="006C02D0" w:rsidRPr="006C02D0">
              <w:rPr>
                <w:rFonts w:ascii="Times New Roman" w:hAnsi="Times New Roman" w:cs="Times New Roman"/>
                <w:sz w:val="28"/>
                <w:szCs w:val="28"/>
              </w:rPr>
              <w:t>П</w:t>
            </w:r>
            <w:r w:rsidRPr="006C02D0">
              <w:rPr>
                <w:rFonts w:ascii="Times New Roman" w:hAnsi="Times New Roman" w:cs="Times New Roman"/>
                <w:sz w:val="28"/>
                <w:szCs w:val="28"/>
              </w:rPr>
              <w:t>рограммы</w:t>
            </w:r>
          </w:p>
        </w:tc>
        <w:tc>
          <w:tcPr>
            <w:tcW w:w="6237" w:type="dxa"/>
          </w:tcPr>
          <w:p w:rsidR="00526A8D" w:rsidRPr="006C02D0" w:rsidRDefault="00526A8D" w:rsidP="00E55D53">
            <w:pPr>
              <w:pStyle w:val="ConsPlusCell"/>
              <w:jc w:val="both"/>
              <w:rPr>
                <w:sz w:val="28"/>
                <w:szCs w:val="28"/>
              </w:rPr>
            </w:pPr>
            <w:r w:rsidRPr="006C02D0">
              <w:rPr>
                <w:sz w:val="28"/>
                <w:szCs w:val="28"/>
              </w:rPr>
              <w:t>- обеспечение мерами социальной поддержки 100 процентов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rsidR="006C02D0" w:rsidRPr="006C02D0" w:rsidRDefault="00526A8D" w:rsidP="00E55D53">
            <w:pPr>
              <w:pStyle w:val="ConsPlusCell"/>
              <w:jc w:val="both"/>
              <w:rPr>
                <w:sz w:val="28"/>
                <w:szCs w:val="28"/>
              </w:rPr>
            </w:pPr>
            <w:r w:rsidRPr="006C02D0">
              <w:rPr>
                <w:sz w:val="28"/>
                <w:szCs w:val="28"/>
              </w:rPr>
              <w:t xml:space="preserve">-  </w:t>
            </w:r>
            <w:r w:rsidR="006C02D0" w:rsidRPr="006C02D0">
              <w:rPr>
                <w:sz w:val="28"/>
                <w:szCs w:val="28"/>
              </w:rPr>
              <w:t xml:space="preserve">увеличение </w:t>
            </w:r>
            <w:r w:rsidR="006C02D0" w:rsidRPr="007C4F23">
              <w:rPr>
                <w:sz w:val="28"/>
                <w:szCs w:val="28"/>
              </w:rPr>
              <w:t>доли</w:t>
            </w:r>
            <w:r w:rsidR="006C02D0" w:rsidRPr="006C02D0">
              <w:rPr>
                <w:sz w:val="28"/>
                <w:szCs w:val="28"/>
              </w:rPr>
              <w:t xml:space="preserve">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p>
          <w:p w:rsidR="00526A8D" w:rsidRPr="006C02D0" w:rsidRDefault="00526A8D" w:rsidP="006C02D0">
            <w:pPr>
              <w:pStyle w:val="ConsPlusCell"/>
              <w:jc w:val="both"/>
              <w:rPr>
                <w:sz w:val="28"/>
                <w:szCs w:val="28"/>
              </w:rPr>
            </w:pPr>
          </w:p>
        </w:tc>
      </w:tr>
    </w:tbl>
    <w:p w:rsidR="008808B1" w:rsidRDefault="008808B1" w:rsidP="008808B1">
      <w:pPr>
        <w:pStyle w:val="ConsPlusNormal"/>
        <w:spacing w:line="240" w:lineRule="exact"/>
        <w:jc w:val="center"/>
        <w:rPr>
          <w:rFonts w:ascii="Times New Roman" w:hAnsi="Times New Roman" w:cs="Times New Roman"/>
          <w:sz w:val="28"/>
          <w:szCs w:val="28"/>
        </w:rPr>
      </w:pPr>
      <w:r w:rsidRPr="008808B1">
        <w:rPr>
          <w:rFonts w:ascii="Times New Roman" w:hAnsi="Times New Roman" w:cs="Times New Roman"/>
          <w:sz w:val="28"/>
          <w:szCs w:val="28"/>
        </w:rPr>
        <w:lastRenderedPageBreak/>
        <w:t xml:space="preserve">Раздел 1. Приоритеты и цели реализуемой в Ипатовском муниципальном районе Ставропольского края </w:t>
      </w:r>
      <w:r w:rsidR="00A71A6C">
        <w:rPr>
          <w:rFonts w:ascii="Times New Roman" w:hAnsi="Times New Roman" w:cs="Times New Roman"/>
          <w:sz w:val="28"/>
          <w:szCs w:val="28"/>
        </w:rPr>
        <w:t>государственной</w:t>
      </w:r>
      <w:r w:rsidRPr="008808B1">
        <w:rPr>
          <w:rFonts w:ascii="Times New Roman" w:hAnsi="Times New Roman" w:cs="Times New Roman"/>
          <w:sz w:val="28"/>
          <w:szCs w:val="28"/>
        </w:rPr>
        <w:t xml:space="preserve"> политики в сфере социально</w:t>
      </w:r>
      <w:r w:rsidR="00A71A6C">
        <w:rPr>
          <w:rFonts w:ascii="Times New Roman" w:hAnsi="Times New Roman" w:cs="Times New Roman"/>
          <w:sz w:val="28"/>
          <w:szCs w:val="28"/>
        </w:rPr>
        <w:t xml:space="preserve">й защиты населения </w:t>
      </w:r>
      <w:r w:rsidRPr="008808B1">
        <w:rPr>
          <w:rFonts w:ascii="Times New Roman" w:hAnsi="Times New Roman" w:cs="Times New Roman"/>
          <w:sz w:val="28"/>
          <w:szCs w:val="28"/>
        </w:rPr>
        <w:t xml:space="preserve">Ипатовского муниципального района Ставропольского края </w:t>
      </w:r>
    </w:p>
    <w:p w:rsidR="003C4EAC" w:rsidRPr="00B5452F" w:rsidRDefault="003C4EAC" w:rsidP="008808B1">
      <w:pPr>
        <w:pStyle w:val="ConsPlusNormal"/>
        <w:spacing w:line="240" w:lineRule="exact"/>
        <w:jc w:val="center"/>
        <w:rPr>
          <w:rFonts w:ascii="Times New Roman" w:hAnsi="Times New Roman" w:cs="Times New Roman"/>
          <w:sz w:val="28"/>
          <w:szCs w:val="28"/>
        </w:rPr>
      </w:pPr>
    </w:p>
    <w:p w:rsidR="008808B1" w:rsidRPr="00B5452F" w:rsidRDefault="008808B1" w:rsidP="008808B1">
      <w:pPr>
        <w:ind w:firstLine="540"/>
        <w:rPr>
          <w:rFonts w:ascii="Times New Roman" w:hAnsi="Times New Roman" w:cs="Times New Roman"/>
          <w:sz w:val="28"/>
          <w:szCs w:val="28"/>
        </w:rPr>
      </w:pPr>
      <w:r w:rsidRPr="00B5452F">
        <w:rPr>
          <w:rFonts w:ascii="Times New Roman" w:hAnsi="Times New Roman" w:cs="Times New Roman"/>
          <w:sz w:val="28"/>
          <w:szCs w:val="28"/>
        </w:rPr>
        <w:t xml:space="preserve">Программа направлена на реализацию </w:t>
      </w:r>
      <w:r w:rsidR="003C4EAC">
        <w:rPr>
          <w:rFonts w:ascii="Times New Roman" w:hAnsi="Times New Roman" w:cs="Times New Roman"/>
          <w:sz w:val="28"/>
          <w:szCs w:val="28"/>
        </w:rPr>
        <w:t xml:space="preserve">в </w:t>
      </w:r>
      <w:r w:rsidRPr="00B5452F">
        <w:rPr>
          <w:rFonts w:ascii="Times New Roman" w:hAnsi="Times New Roman" w:cs="Times New Roman"/>
          <w:sz w:val="28"/>
          <w:szCs w:val="28"/>
        </w:rPr>
        <w:t>район</w:t>
      </w:r>
      <w:r w:rsidR="003C4EAC">
        <w:rPr>
          <w:rFonts w:ascii="Times New Roman" w:hAnsi="Times New Roman" w:cs="Times New Roman"/>
          <w:sz w:val="28"/>
          <w:szCs w:val="28"/>
        </w:rPr>
        <w:t>е</w:t>
      </w:r>
      <w:r w:rsidR="003C4EAC" w:rsidRPr="003C4EAC">
        <w:rPr>
          <w:rFonts w:ascii="Times New Roman" w:hAnsi="Times New Roman" w:cs="Times New Roman"/>
          <w:sz w:val="28"/>
          <w:szCs w:val="28"/>
        </w:rPr>
        <w:t xml:space="preserve"> </w:t>
      </w:r>
      <w:r w:rsidR="003C4EAC">
        <w:rPr>
          <w:rFonts w:ascii="Times New Roman" w:hAnsi="Times New Roman" w:cs="Times New Roman"/>
          <w:sz w:val="28"/>
          <w:szCs w:val="28"/>
        </w:rPr>
        <w:t xml:space="preserve">государственной </w:t>
      </w:r>
      <w:r w:rsidR="003C4EAC" w:rsidRPr="00B5452F">
        <w:rPr>
          <w:rFonts w:ascii="Times New Roman" w:hAnsi="Times New Roman" w:cs="Times New Roman"/>
          <w:sz w:val="28"/>
          <w:szCs w:val="28"/>
        </w:rPr>
        <w:t>политики</w:t>
      </w:r>
      <w:r w:rsidRPr="00B5452F">
        <w:rPr>
          <w:rFonts w:ascii="Times New Roman" w:hAnsi="Times New Roman" w:cs="Times New Roman"/>
          <w:sz w:val="28"/>
          <w:szCs w:val="28"/>
        </w:rPr>
        <w:t xml:space="preserve"> по созданию эффективной системы социальной поддержки граждан, определенной Стратегией </w:t>
      </w:r>
      <w:r w:rsidR="00B5452F" w:rsidRPr="00B5452F">
        <w:rPr>
          <w:rFonts w:ascii="Times New Roman" w:hAnsi="Times New Roman" w:cs="Times New Roman"/>
          <w:sz w:val="28"/>
          <w:szCs w:val="28"/>
        </w:rPr>
        <w:t>социально-экономического развития Ипатовского муниципального</w:t>
      </w:r>
      <w:r w:rsidR="00B5452F" w:rsidRPr="009D713F">
        <w:rPr>
          <w:rFonts w:ascii="Times New Roman" w:hAnsi="Times New Roman" w:cs="Times New Roman"/>
          <w:sz w:val="28"/>
          <w:szCs w:val="28"/>
        </w:rPr>
        <w:t xml:space="preserve"> района Ставропольского края до 2020 года и на период до 20</w:t>
      </w:r>
      <w:r w:rsidR="00DD4606">
        <w:rPr>
          <w:rFonts w:ascii="Times New Roman" w:hAnsi="Times New Roman" w:cs="Times New Roman"/>
          <w:sz w:val="28"/>
          <w:szCs w:val="28"/>
        </w:rPr>
        <w:t>2</w:t>
      </w:r>
      <w:r w:rsidR="00B5452F" w:rsidRPr="009D713F">
        <w:rPr>
          <w:rFonts w:ascii="Times New Roman" w:hAnsi="Times New Roman" w:cs="Times New Roman"/>
          <w:sz w:val="28"/>
          <w:szCs w:val="28"/>
        </w:rPr>
        <w:t xml:space="preserve">5 </w:t>
      </w:r>
      <w:r w:rsidR="00B5452F" w:rsidRPr="00B5452F">
        <w:rPr>
          <w:rFonts w:ascii="Times New Roman" w:hAnsi="Times New Roman" w:cs="Times New Roman"/>
          <w:sz w:val="28"/>
          <w:szCs w:val="28"/>
        </w:rPr>
        <w:t>года</w:t>
      </w:r>
      <w:r w:rsidRPr="00B5452F">
        <w:rPr>
          <w:rFonts w:ascii="Times New Roman" w:hAnsi="Times New Roman" w:cs="Times New Roman"/>
          <w:sz w:val="28"/>
          <w:szCs w:val="28"/>
        </w:rPr>
        <w:t>.</w:t>
      </w:r>
    </w:p>
    <w:p w:rsidR="005651B9" w:rsidRPr="005651B9" w:rsidRDefault="008808B1" w:rsidP="005651B9">
      <w:pPr>
        <w:ind w:firstLine="540"/>
        <w:rPr>
          <w:rFonts w:ascii="Times New Roman" w:hAnsi="Times New Roman" w:cs="Times New Roman"/>
          <w:sz w:val="28"/>
          <w:szCs w:val="28"/>
        </w:rPr>
      </w:pPr>
      <w:r w:rsidRPr="008808B1">
        <w:rPr>
          <w:rFonts w:ascii="Times New Roman" w:hAnsi="Times New Roman" w:cs="Times New Roman"/>
          <w:sz w:val="28"/>
          <w:szCs w:val="28"/>
        </w:rPr>
        <w:t>Приоритетами реализуемой в районе государственной политики в сфере реализации Программы являются</w:t>
      </w:r>
      <w:r w:rsidR="005651B9">
        <w:rPr>
          <w:rFonts w:ascii="Times New Roman" w:hAnsi="Times New Roman" w:cs="Times New Roman"/>
          <w:sz w:val="28"/>
          <w:szCs w:val="28"/>
        </w:rPr>
        <w:t xml:space="preserve"> </w:t>
      </w:r>
      <w:r w:rsidR="005651B9" w:rsidRPr="005651B9">
        <w:rPr>
          <w:rFonts w:ascii="Times New Roman" w:hAnsi="Times New Roman" w:cs="Times New Roman"/>
          <w:sz w:val="28"/>
          <w:szCs w:val="28"/>
        </w:rPr>
        <w:t>развитие системы социальной поддержки и адресной социальной помощи жителям района</w:t>
      </w:r>
      <w:r w:rsidR="005651B9">
        <w:rPr>
          <w:rFonts w:ascii="Times New Roman" w:hAnsi="Times New Roman" w:cs="Times New Roman"/>
          <w:sz w:val="28"/>
          <w:szCs w:val="28"/>
        </w:rPr>
        <w:t>:</w:t>
      </w:r>
    </w:p>
    <w:p w:rsidR="005651B9" w:rsidRPr="005651B9" w:rsidRDefault="005651B9" w:rsidP="005651B9">
      <w:pPr>
        <w:pStyle w:val="ConsPlusNormal"/>
        <w:ind w:firstLine="540"/>
        <w:jc w:val="both"/>
        <w:rPr>
          <w:rFonts w:ascii="Times New Roman" w:hAnsi="Times New Roman" w:cs="Times New Roman"/>
          <w:sz w:val="28"/>
          <w:szCs w:val="28"/>
        </w:rPr>
      </w:pPr>
      <w:r w:rsidRPr="005651B9">
        <w:rPr>
          <w:rFonts w:ascii="Times New Roman" w:hAnsi="Times New Roman" w:cs="Times New Roman"/>
          <w:sz w:val="28"/>
          <w:szCs w:val="28"/>
        </w:rPr>
        <w:t>- развитие эффективной системы социальной защиты семьи и детства;</w:t>
      </w:r>
    </w:p>
    <w:p w:rsidR="008808B1" w:rsidRPr="008808B1" w:rsidRDefault="005651B9" w:rsidP="008808B1">
      <w:pPr>
        <w:ind w:firstLine="540"/>
        <w:rPr>
          <w:rFonts w:ascii="Times New Roman" w:hAnsi="Times New Roman" w:cs="Times New Roman"/>
          <w:sz w:val="28"/>
          <w:szCs w:val="28"/>
        </w:rPr>
      </w:pPr>
      <w:r>
        <w:rPr>
          <w:rFonts w:ascii="Times New Roman" w:hAnsi="Times New Roman" w:cs="Times New Roman"/>
          <w:sz w:val="28"/>
          <w:szCs w:val="28"/>
        </w:rPr>
        <w:t xml:space="preserve">- </w:t>
      </w:r>
      <w:r w:rsidR="008808B1" w:rsidRPr="008808B1">
        <w:rPr>
          <w:rFonts w:ascii="Times New Roman" w:hAnsi="Times New Roman" w:cs="Times New Roman"/>
          <w:sz w:val="28"/>
          <w:szCs w:val="28"/>
        </w:rPr>
        <w:t>создание эффективной системы поддержки социально уязвимых категорий граждан (инвалидов, малоимущих семей, семей, находящихся в трудной жизненной ситуации, семей с детьми</w:t>
      </w:r>
      <w:r w:rsidR="00ED02E0">
        <w:rPr>
          <w:rFonts w:ascii="Times New Roman" w:hAnsi="Times New Roman" w:cs="Times New Roman"/>
          <w:sz w:val="28"/>
          <w:szCs w:val="28"/>
        </w:rPr>
        <w:t>)</w:t>
      </w:r>
      <w:r w:rsidR="008808B1" w:rsidRPr="008808B1">
        <w:rPr>
          <w:rFonts w:ascii="Times New Roman" w:hAnsi="Times New Roman" w:cs="Times New Roman"/>
          <w:sz w:val="28"/>
          <w:szCs w:val="28"/>
        </w:rPr>
        <w:t>;</w:t>
      </w:r>
    </w:p>
    <w:p w:rsidR="008808B1" w:rsidRPr="00E76858" w:rsidRDefault="005651B9" w:rsidP="008808B1">
      <w:pPr>
        <w:ind w:firstLine="540"/>
        <w:rPr>
          <w:rFonts w:ascii="Times New Roman" w:hAnsi="Times New Roman" w:cs="Times New Roman"/>
          <w:sz w:val="28"/>
          <w:szCs w:val="28"/>
        </w:rPr>
      </w:pPr>
      <w:r>
        <w:rPr>
          <w:rFonts w:ascii="Times New Roman" w:hAnsi="Times New Roman" w:cs="Times New Roman"/>
          <w:sz w:val="28"/>
          <w:szCs w:val="28"/>
        </w:rPr>
        <w:t xml:space="preserve">- </w:t>
      </w:r>
      <w:r w:rsidR="008808B1" w:rsidRPr="008808B1">
        <w:rPr>
          <w:rFonts w:ascii="Times New Roman" w:hAnsi="Times New Roman" w:cs="Times New Roman"/>
          <w:sz w:val="28"/>
          <w:szCs w:val="28"/>
        </w:rPr>
        <w:t>формирование безбарьерной среды для инвалидов и других маломобильных групп населения района</w:t>
      </w:r>
      <w:r w:rsidR="008808B1" w:rsidRPr="00E76858">
        <w:rPr>
          <w:rFonts w:ascii="Times New Roman" w:hAnsi="Times New Roman" w:cs="Times New Roman"/>
          <w:sz w:val="28"/>
          <w:szCs w:val="28"/>
        </w:rPr>
        <w:t>.</w:t>
      </w:r>
    </w:p>
    <w:p w:rsidR="008808B1" w:rsidRPr="00E76858" w:rsidRDefault="008808B1" w:rsidP="008808B1">
      <w:pPr>
        <w:ind w:firstLine="540"/>
        <w:rPr>
          <w:rFonts w:ascii="Times New Roman" w:hAnsi="Times New Roman" w:cs="Times New Roman"/>
          <w:sz w:val="28"/>
          <w:szCs w:val="28"/>
        </w:rPr>
      </w:pPr>
      <w:r w:rsidRPr="00E76858">
        <w:rPr>
          <w:rFonts w:ascii="Times New Roman" w:hAnsi="Times New Roman" w:cs="Times New Roman"/>
          <w:sz w:val="28"/>
          <w:szCs w:val="28"/>
        </w:rPr>
        <w:t>Целью Программы является повышение уровня и качества жизни населения района.</w:t>
      </w:r>
    </w:p>
    <w:p w:rsidR="008808B1" w:rsidRPr="00E76858" w:rsidRDefault="008808B1" w:rsidP="008808B1">
      <w:pPr>
        <w:ind w:firstLine="540"/>
        <w:rPr>
          <w:rFonts w:ascii="Times New Roman" w:hAnsi="Times New Roman" w:cs="Times New Roman"/>
          <w:sz w:val="28"/>
          <w:szCs w:val="28"/>
        </w:rPr>
      </w:pPr>
      <w:r w:rsidRPr="00E76858">
        <w:rPr>
          <w:rFonts w:ascii="Times New Roman" w:hAnsi="Times New Roman" w:cs="Times New Roman"/>
          <w:sz w:val="28"/>
          <w:szCs w:val="28"/>
        </w:rPr>
        <w:t>Для достижения вышеуказанной цели необходимо решение следующих задач подпрограмм Программы:</w:t>
      </w:r>
    </w:p>
    <w:p w:rsidR="008808B1" w:rsidRPr="00E76858" w:rsidRDefault="008808B1" w:rsidP="008808B1">
      <w:pPr>
        <w:ind w:firstLine="540"/>
        <w:rPr>
          <w:rFonts w:ascii="Times New Roman" w:hAnsi="Times New Roman" w:cs="Times New Roman"/>
          <w:sz w:val="28"/>
          <w:szCs w:val="28"/>
        </w:rPr>
      </w:pPr>
      <w:r w:rsidRPr="00E76858">
        <w:rPr>
          <w:rFonts w:ascii="Times New Roman" w:hAnsi="Times New Roman" w:cs="Times New Roman"/>
          <w:sz w:val="28"/>
          <w:szCs w:val="28"/>
        </w:rPr>
        <w:t>выполнение государственных полномочий по социальной поддержке граждан;</w:t>
      </w:r>
    </w:p>
    <w:p w:rsidR="008808B1" w:rsidRPr="00E76858" w:rsidRDefault="008808B1" w:rsidP="008808B1">
      <w:pPr>
        <w:pStyle w:val="ConsPlusCell"/>
        <w:ind w:firstLine="567"/>
        <w:jc w:val="both"/>
        <w:rPr>
          <w:sz w:val="28"/>
          <w:szCs w:val="28"/>
        </w:rPr>
      </w:pPr>
      <w:r w:rsidRPr="00E76858">
        <w:rPr>
          <w:sz w:val="28"/>
          <w:szCs w:val="2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района;</w:t>
      </w:r>
    </w:p>
    <w:p w:rsidR="008808B1" w:rsidRPr="00E76858" w:rsidRDefault="008808B1" w:rsidP="008808B1">
      <w:pPr>
        <w:ind w:firstLine="567"/>
        <w:rPr>
          <w:rFonts w:ascii="Times New Roman" w:hAnsi="Times New Roman" w:cs="Times New Roman"/>
          <w:sz w:val="28"/>
          <w:szCs w:val="28"/>
        </w:rPr>
      </w:pPr>
      <w:r w:rsidRPr="00E76858">
        <w:rPr>
          <w:rFonts w:ascii="Times New Roman" w:hAnsi="Times New Roman" w:cs="Times New Roman"/>
          <w:sz w:val="28"/>
          <w:szCs w:val="28"/>
        </w:rPr>
        <w:t>выполнение функций УТСЗН по осуществлению государственных полномочий.</w:t>
      </w:r>
    </w:p>
    <w:p w:rsidR="008808B1" w:rsidRPr="00E76858" w:rsidRDefault="008808B1" w:rsidP="008808B1">
      <w:pPr>
        <w:rPr>
          <w:rFonts w:ascii="Times New Roman" w:hAnsi="Times New Roman" w:cs="Times New Roman"/>
          <w:sz w:val="28"/>
          <w:szCs w:val="28"/>
        </w:rPr>
      </w:pPr>
      <w:r w:rsidRPr="00E76858">
        <w:rPr>
          <w:rFonts w:ascii="Times New Roman" w:hAnsi="Times New Roman" w:cs="Times New Roman"/>
          <w:sz w:val="28"/>
          <w:szCs w:val="28"/>
        </w:rPr>
        <w:t>Достижение целей Программы осуществляется путем выполнения мероприятий следующих трех подпрограмм Программы, взаимосвязанных по срокам, ресурсам и исполнителям:</w:t>
      </w:r>
    </w:p>
    <w:p w:rsidR="008808B1" w:rsidRDefault="008808B1" w:rsidP="008808B1">
      <w:pPr>
        <w:rPr>
          <w:rFonts w:ascii="Times New Roman" w:hAnsi="Times New Roman" w:cs="Times New Roman"/>
          <w:sz w:val="28"/>
          <w:szCs w:val="28"/>
        </w:rPr>
      </w:pPr>
      <w:r w:rsidRPr="00E76858">
        <w:rPr>
          <w:rFonts w:ascii="Times New Roman" w:hAnsi="Times New Roman" w:cs="Times New Roman"/>
          <w:sz w:val="28"/>
          <w:szCs w:val="28"/>
        </w:rPr>
        <w:t xml:space="preserve">подпрограмма «Социальное обеспечение населения </w:t>
      </w:r>
      <w:r w:rsidR="00E76858" w:rsidRPr="00E76858">
        <w:rPr>
          <w:rFonts w:ascii="Times New Roman" w:hAnsi="Times New Roman" w:cs="Times New Roman"/>
          <w:sz w:val="28"/>
          <w:szCs w:val="28"/>
        </w:rPr>
        <w:t>Ипатовского</w:t>
      </w:r>
      <w:r w:rsidRPr="00E76858">
        <w:rPr>
          <w:rFonts w:ascii="Times New Roman" w:hAnsi="Times New Roman" w:cs="Times New Roman"/>
          <w:sz w:val="28"/>
          <w:szCs w:val="28"/>
        </w:rPr>
        <w:t xml:space="preserve"> муниципального района Ставропольского края» (приведена в Приложении  1 к Программе);</w:t>
      </w:r>
    </w:p>
    <w:p w:rsidR="00B5452F" w:rsidRPr="00E76858" w:rsidRDefault="00B5452F" w:rsidP="008808B1">
      <w:pPr>
        <w:rPr>
          <w:rFonts w:ascii="Times New Roman" w:hAnsi="Times New Roman" w:cs="Times New Roman"/>
          <w:sz w:val="28"/>
          <w:szCs w:val="28"/>
        </w:rPr>
      </w:pPr>
      <w:r w:rsidRPr="00E76858">
        <w:rPr>
          <w:rFonts w:ascii="Times New Roman" w:hAnsi="Times New Roman" w:cs="Times New Roman"/>
          <w:sz w:val="28"/>
          <w:szCs w:val="28"/>
        </w:rPr>
        <w:t xml:space="preserve">подпрограмма «Доступная среда» (приведена в Приложении </w:t>
      </w:r>
      <w:r>
        <w:rPr>
          <w:rFonts w:ascii="Times New Roman" w:hAnsi="Times New Roman" w:cs="Times New Roman"/>
          <w:sz w:val="28"/>
          <w:szCs w:val="28"/>
        </w:rPr>
        <w:t>2</w:t>
      </w:r>
      <w:r w:rsidRPr="00E76858">
        <w:rPr>
          <w:rFonts w:ascii="Times New Roman" w:hAnsi="Times New Roman" w:cs="Times New Roman"/>
          <w:sz w:val="28"/>
          <w:szCs w:val="28"/>
        </w:rPr>
        <w:t xml:space="preserve"> к Программе)</w:t>
      </w:r>
    </w:p>
    <w:p w:rsidR="008808B1" w:rsidRPr="00E76858" w:rsidRDefault="008808B1" w:rsidP="008808B1">
      <w:pPr>
        <w:rPr>
          <w:rFonts w:ascii="Times New Roman" w:hAnsi="Times New Roman" w:cs="Times New Roman"/>
          <w:sz w:val="28"/>
          <w:szCs w:val="28"/>
        </w:rPr>
      </w:pPr>
      <w:r w:rsidRPr="00E76858">
        <w:rPr>
          <w:rFonts w:ascii="Times New Roman" w:hAnsi="Times New Roman" w:cs="Times New Roman"/>
          <w:sz w:val="28"/>
          <w:szCs w:val="28"/>
        </w:rPr>
        <w:t xml:space="preserve">подпрограмма «Обеспечение реализации муниципальной программы «Социальная поддержка граждан в </w:t>
      </w:r>
      <w:r w:rsidR="00E76858" w:rsidRPr="00E76858">
        <w:rPr>
          <w:rFonts w:ascii="Times New Roman" w:hAnsi="Times New Roman" w:cs="Times New Roman"/>
          <w:sz w:val="28"/>
          <w:szCs w:val="28"/>
        </w:rPr>
        <w:t>Ипатовском</w:t>
      </w:r>
      <w:r w:rsidRPr="00E76858">
        <w:rPr>
          <w:rFonts w:ascii="Times New Roman" w:hAnsi="Times New Roman" w:cs="Times New Roman"/>
          <w:sz w:val="28"/>
          <w:szCs w:val="28"/>
        </w:rPr>
        <w:t xml:space="preserve"> муниципальном районе Ставропольского края и общепрограммные мероприятия» (приведена в Приложении </w:t>
      </w:r>
      <w:r w:rsidR="00B5452F">
        <w:rPr>
          <w:rFonts w:ascii="Times New Roman" w:hAnsi="Times New Roman" w:cs="Times New Roman"/>
          <w:sz w:val="28"/>
          <w:szCs w:val="28"/>
        </w:rPr>
        <w:t>3</w:t>
      </w:r>
      <w:r w:rsidRPr="00E76858">
        <w:rPr>
          <w:rFonts w:ascii="Times New Roman" w:hAnsi="Times New Roman" w:cs="Times New Roman"/>
          <w:sz w:val="28"/>
          <w:szCs w:val="28"/>
        </w:rPr>
        <w:t xml:space="preserve"> к Программе)</w:t>
      </w:r>
      <w:r w:rsidR="00AA4010">
        <w:rPr>
          <w:rFonts w:ascii="Times New Roman" w:hAnsi="Times New Roman" w:cs="Times New Roman"/>
          <w:sz w:val="28"/>
          <w:szCs w:val="28"/>
        </w:rPr>
        <w:t>.</w:t>
      </w:r>
    </w:p>
    <w:p w:rsidR="008808B1" w:rsidRPr="00E76858" w:rsidRDefault="008808B1" w:rsidP="008808B1">
      <w:pPr>
        <w:ind w:firstLine="540"/>
        <w:rPr>
          <w:rFonts w:ascii="Times New Roman" w:hAnsi="Times New Roman" w:cs="Times New Roman"/>
          <w:sz w:val="28"/>
          <w:szCs w:val="28"/>
        </w:rPr>
      </w:pPr>
      <w:r w:rsidRPr="00E76858">
        <w:rPr>
          <w:rFonts w:ascii="Times New Roman" w:hAnsi="Times New Roman" w:cs="Times New Roman"/>
          <w:sz w:val="28"/>
          <w:szCs w:val="28"/>
        </w:rPr>
        <w:t>Сведения об индикаторах достижения цел</w:t>
      </w:r>
      <w:r w:rsidR="003C4EAC">
        <w:rPr>
          <w:rFonts w:ascii="Times New Roman" w:hAnsi="Times New Roman" w:cs="Times New Roman"/>
          <w:sz w:val="28"/>
          <w:szCs w:val="28"/>
        </w:rPr>
        <w:t>и</w:t>
      </w:r>
      <w:r w:rsidRPr="00E76858">
        <w:rPr>
          <w:rFonts w:ascii="Times New Roman" w:hAnsi="Times New Roman" w:cs="Times New Roman"/>
          <w:sz w:val="28"/>
          <w:szCs w:val="28"/>
        </w:rPr>
        <w:t xml:space="preserve"> муниципальной программы </w:t>
      </w:r>
      <w:r w:rsidR="00E76858" w:rsidRPr="00E76858">
        <w:rPr>
          <w:rFonts w:ascii="Times New Roman" w:hAnsi="Times New Roman" w:cs="Times New Roman"/>
          <w:sz w:val="28"/>
          <w:szCs w:val="28"/>
        </w:rPr>
        <w:t>Ипатовского</w:t>
      </w:r>
      <w:r w:rsidRPr="00E76858">
        <w:rPr>
          <w:rFonts w:ascii="Times New Roman" w:hAnsi="Times New Roman" w:cs="Times New Roman"/>
          <w:sz w:val="28"/>
          <w:szCs w:val="28"/>
        </w:rPr>
        <w:t xml:space="preserve"> муниципального района Ставропольского края и показателях решения задач подпрограмм Программы и их значениях представлены в Приложении 4 к Программе.</w:t>
      </w:r>
    </w:p>
    <w:p w:rsidR="008808B1" w:rsidRPr="00E76858" w:rsidRDefault="008808B1" w:rsidP="008808B1">
      <w:pPr>
        <w:ind w:firstLine="540"/>
        <w:rPr>
          <w:rFonts w:ascii="Times New Roman" w:hAnsi="Times New Roman" w:cs="Times New Roman"/>
          <w:sz w:val="28"/>
          <w:szCs w:val="28"/>
        </w:rPr>
      </w:pPr>
      <w:r w:rsidRPr="00E76858">
        <w:rPr>
          <w:rFonts w:ascii="Times New Roman" w:hAnsi="Times New Roman" w:cs="Times New Roman"/>
          <w:sz w:val="28"/>
          <w:szCs w:val="28"/>
        </w:rPr>
        <w:t>Перечень основных мероприятий, предлагаемых к реализации</w:t>
      </w:r>
      <w:r w:rsidR="001F678D">
        <w:rPr>
          <w:rFonts w:ascii="Times New Roman" w:hAnsi="Times New Roman" w:cs="Times New Roman"/>
          <w:sz w:val="28"/>
          <w:szCs w:val="28"/>
        </w:rPr>
        <w:t>,</w:t>
      </w:r>
      <w:r w:rsidRPr="00E76858">
        <w:rPr>
          <w:rFonts w:ascii="Times New Roman" w:hAnsi="Times New Roman" w:cs="Times New Roman"/>
          <w:sz w:val="28"/>
          <w:szCs w:val="28"/>
        </w:rPr>
        <w:t xml:space="preserve"> с учетом поставленн</w:t>
      </w:r>
      <w:r w:rsidR="00941D45">
        <w:rPr>
          <w:rFonts w:ascii="Times New Roman" w:hAnsi="Times New Roman" w:cs="Times New Roman"/>
          <w:sz w:val="28"/>
          <w:szCs w:val="28"/>
        </w:rPr>
        <w:t>ой</w:t>
      </w:r>
      <w:r w:rsidRPr="00E76858">
        <w:rPr>
          <w:rFonts w:ascii="Times New Roman" w:hAnsi="Times New Roman" w:cs="Times New Roman"/>
          <w:sz w:val="28"/>
          <w:szCs w:val="28"/>
        </w:rPr>
        <w:t xml:space="preserve"> цел</w:t>
      </w:r>
      <w:r w:rsidR="00941D45">
        <w:rPr>
          <w:rFonts w:ascii="Times New Roman" w:hAnsi="Times New Roman" w:cs="Times New Roman"/>
          <w:sz w:val="28"/>
          <w:szCs w:val="28"/>
        </w:rPr>
        <w:t>и</w:t>
      </w:r>
      <w:r w:rsidRPr="00E76858">
        <w:rPr>
          <w:rFonts w:ascii="Times New Roman" w:hAnsi="Times New Roman" w:cs="Times New Roman"/>
          <w:sz w:val="28"/>
          <w:szCs w:val="28"/>
        </w:rPr>
        <w:t>, представлен в Приложении 5 к Программе.</w:t>
      </w:r>
    </w:p>
    <w:p w:rsidR="008808B1" w:rsidRDefault="008808B1" w:rsidP="008808B1">
      <w:pPr>
        <w:ind w:firstLine="539"/>
        <w:rPr>
          <w:rFonts w:ascii="Times New Roman" w:hAnsi="Times New Roman" w:cs="Times New Roman"/>
          <w:sz w:val="28"/>
          <w:szCs w:val="28"/>
        </w:rPr>
      </w:pPr>
      <w:r w:rsidRPr="00E76858">
        <w:rPr>
          <w:rFonts w:ascii="Times New Roman" w:hAnsi="Times New Roman" w:cs="Times New Roman"/>
          <w:sz w:val="28"/>
          <w:szCs w:val="28"/>
        </w:rPr>
        <w:t>Объемы и источники финансового обеспечения Программы представлены в Приложении 6 к Программе.</w:t>
      </w:r>
    </w:p>
    <w:p w:rsidR="00F54EE5" w:rsidRPr="00F54EE5" w:rsidRDefault="00F54EE5" w:rsidP="00F54EE5">
      <w:pPr>
        <w:ind w:firstLine="539"/>
        <w:rPr>
          <w:rFonts w:ascii="Times New Roman" w:hAnsi="Times New Roman" w:cs="Times New Roman"/>
          <w:sz w:val="28"/>
          <w:szCs w:val="28"/>
        </w:rPr>
      </w:pPr>
      <w:r w:rsidRPr="00F54EE5">
        <w:rPr>
          <w:rFonts w:ascii="Times New Roman" w:hAnsi="Times New Roman" w:cs="Times New Roman"/>
          <w:sz w:val="28"/>
          <w:szCs w:val="28"/>
        </w:rPr>
        <w:t xml:space="preserve">Предельные объемы средств </w:t>
      </w:r>
      <w:r w:rsidR="00AA4010">
        <w:rPr>
          <w:rFonts w:ascii="Times New Roman" w:hAnsi="Times New Roman" w:cs="Times New Roman"/>
          <w:sz w:val="28"/>
          <w:szCs w:val="28"/>
        </w:rPr>
        <w:t xml:space="preserve"> районного </w:t>
      </w:r>
      <w:r w:rsidRPr="00F54EE5">
        <w:rPr>
          <w:rFonts w:ascii="Times New Roman" w:hAnsi="Times New Roman" w:cs="Times New Roman"/>
          <w:sz w:val="28"/>
          <w:szCs w:val="28"/>
        </w:rPr>
        <w:t>бюджета на исполнение долгосрочных муниципальных контрактов в целях реализации основных мероприятий Программы не производятся в связи с их отсутствием.</w:t>
      </w:r>
    </w:p>
    <w:tbl>
      <w:tblPr>
        <w:tblW w:w="0" w:type="auto"/>
        <w:tblLook w:val="01E0"/>
      </w:tblPr>
      <w:tblGrid>
        <w:gridCol w:w="5083"/>
        <w:gridCol w:w="4806"/>
      </w:tblGrid>
      <w:tr w:rsidR="00E76858" w:rsidRPr="00E76858" w:rsidTr="00FB79E9">
        <w:tc>
          <w:tcPr>
            <w:tcW w:w="5083" w:type="dxa"/>
          </w:tcPr>
          <w:p w:rsidR="00E76858" w:rsidRPr="00E76858" w:rsidRDefault="00E76858" w:rsidP="00933360">
            <w:pPr>
              <w:spacing w:line="240" w:lineRule="exact"/>
              <w:rPr>
                <w:rFonts w:ascii="Times New Roman" w:hAnsi="Times New Roman" w:cs="Times New Roman"/>
                <w:color w:val="FF0000"/>
                <w:sz w:val="28"/>
                <w:szCs w:val="28"/>
              </w:rPr>
            </w:pPr>
          </w:p>
        </w:tc>
        <w:tc>
          <w:tcPr>
            <w:tcW w:w="4806" w:type="dxa"/>
          </w:tcPr>
          <w:p w:rsidR="00E76858" w:rsidRPr="00E76858" w:rsidRDefault="00E76858" w:rsidP="00933360">
            <w:pPr>
              <w:spacing w:line="240" w:lineRule="exact"/>
              <w:jc w:val="center"/>
              <w:outlineLvl w:val="1"/>
              <w:rPr>
                <w:rFonts w:ascii="Times New Roman" w:hAnsi="Times New Roman" w:cs="Times New Roman"/>
                <w:sz w:val="28"/>
                <w:szCs w:val="28"/>
              </w:rPr>
            </w:pPr>
            <w:r w:rsidRPr="00E76858">
              <w:rPr>
                <w:rFonts w:ascii="Times New Roman" w:hAnsi="Times New Roman" w:cs="Times New Roman"/>
                <w:sz w:val="28"/>
                <w:szCs w:val="28"/>
              </w:rPr>
              <w:t>Приложение 1</w:t>
            </w:r>
          </w:p>
        </w:tc>
      </w:tr>
      <w:tr w:rsidR="00E76858" w:rsidRPr="00E76858" w:rsidTr="00FB79E9">
        <w:tc>
          <w:tcPr>
            <w:tcW w:w="5083" w:type="dxa"/>
          </w:tcPr>
          <w:p w:rsidR="00E76858" w:rsidRPr="00E76858" w:rsidRDefault="00E76858" w:rsidP="00933360">
            <w:pPr>
              <w:spacing w:line="240" w:lineRule="exact"/>
              <w:rPr>
                <w:rFonts w:ascii="Times New Roman" w:hAnsi="Times New Roman" w:cs="Times New Roman"/>
                <w:color w:val="FF0000"/>
                <w:sz w:val="28"/>
                <w:szCs w:val="28"/>
              </w:rPr>
            </w:pPr>
          </w:p>
        </w:tc>
        <w:tc>
          <w:tcPr>
            <w:tcW w:w="4806" w:type="dxa"/>
          </w:tcPr>
          <w:p w:rsidR="00E76858" w:rsidRPr="00E76858" w:rsidRDefault="00E76858" w:rsidP="00FB79E9">
            <w:pPr>
              <w:spacing w:line="240" w:lineRule="exact"/>
              <w:ind w:firstLine="20"/>
              <w:rPr>
                <w:rFonts w:ascii="Times New Roman" w:hAnsi="Times New Roman" w:cs="Times New Roman"/>
                <w:sz w:val="28"/>
                <w:szCs w:val="28"/>
              </w:rPr>
            </w:pPr>
            <w:r w:rsidRPr="00E76858">
              <w:rPr>
                <w:rFonts w:ascii="Times New Roman" w:hAnsi="Times New Roman" w:cs="Times New Roman"/>
                <w:sz w:val="28"/>
                <w:szCs w:val="28"/>
              </w:rPr>
              <w:t>к муниципальной программе «Социальная поддержка граждан в Ипатовском муниципальном районе Ставропольского края»</w:t>
            </w:r>
          </w:p>
        </w:tc>
      </w:tr>
      <w:tr w:rsidR="00E76858" w:rsidRPr="00E76858" w:rsidTr="00FB79E9">
        <w:tc>
          <w:tcPr>
            <w:tcW w:w="5083" w:type="dxa"/>
          </w:tcPr>
          <w:p w:rsidR="00E76858" w:rsidRPr="00E76858" w:rsidRDefault="00E76858" w:rsidP="00933360">
            <w:pPr>
              <w:spacing w:line="240" w:lineRule="exact"/>
              <w:rPr>
                <w:rFonts w:ascii="Times New Roman" w:hAnsi="Times New Roman" w:cs="Times New Roman"/>
                <w:color w:val="FF0000"/>
                <w:sz w:val="28"/>
                <w:szCs w:val="28"/>
              </w:rPr>
            </w:pPr>
          </w:p>
        </w:tc>
        <w:tc>
          <w:tcPr>
            <w:tcW w:w="4806" w:type="dxa"/>
          </w:tcPr>
          <w:p w:rsidR="00E76858" w:rsidRPr="00E76858" w:rsidRDefault="00E76858" w:rsidP="00933360">
            <w:pPr>
              <w:spacing w:line="240" w:lineRule="exact"/>
              <w:jc w:val="center"/>
              <w:rPr>
                <w:rFonts w:ascii="Times New Roman" w:hAnsi="Times New Roman" w:cs="Times New Roman"/>
                <w:color w:val="FF0000"/>
                <w:sz w:val="28"/>
                <w:szCs w:val="28"/>
              </w:rPr>
            </w:pPr>
          </w:p>
        </w:tc>
      </w:tr>
    </w:tbl>
    <w:p w:rsidR="00E76858" w:rsidRPr="00E76858" w:rsidRDefault="00E76858" w:rsidP="00E76858">
      <w:pPr>
        <w:spacing w:line="240" w:lineRule="exact"/>
        <w:jc w:val="right"/>
        <w:outlineLvl w:val="1"/>
        <w:rPr>
          <w:rFonts w:ascii="Times New Roman" w:hAnsi="Times New Roman" w:cs="Times New Roman"/>
          <w:color w:val="FF0000"/>
          <w:sz w:val="28"/>
          <w:szCs w:val="28"/>
        </w:rPr>
      </w:pPr>
    </w:p>
    <w:p w:rsidR="00E76858" w:rsidRPr="00E76858" w:rsidRDefault="00E76858" w:rsidP="00E76858">
      <w:pPr>
        <w:spacing w:line="240" w:lineRule="exact"/>
        <w:jc w:val="center"/>
        <w:outlineLvl w:val="2"/>
        <w:rPr>
          <w:rFonts w:ascii="Times New Roman" w:hAnsi="Times New Roman" w:cs="Times New Roman"/>
          <w:sz w:val="28"/>
          <w:szCs w:val="28"/>
        </w:rPr>
      </w:pPr>
      <w:bookmarkStart w:id="0" w:name="Par2941"/>
      <w:bookmarkEnd w:id="0"/>
    </w:p>
    <w:p w:rsidR="00E76858" w:rsidRPr="00E76858" w:rsidRDefault="00E76858" w:rsidP="00E76858">
      <w:pPr>
        <w:spacing w:line="240" w:lineRule="exact"/>
        <w:jc w:val="center"/>
        <w:outlineLvl w:val="2"/>
        <w:rPr>
          <w:rFonts w:ascii="Times New Roman" w:hAnsi="Times New Roman" w:cs="Times New Roman"/>
          <w:sz w:val="28"/>
          <w:szCs w:val="28"/>
        </w:rPr>
      </w:pPr>
      <w:r w:rsidRPr="00E76858">
        <w:rPr>
          <w:rFonts w:ascii="Times New Roman" w:hAnsi="Times New Roman" w:cs="Times New Roman"/>
          <w:sz w:val="28"/>
          <w:szCs w:val="28"/>
        </w:rPr>
        <w:t>Паспорт</w:t>
      </w:r>
    </w:p>
    <w:p w:rsidR="00E76858" w:rsidRPr="00E76858" w:rsidRDefault="00E76858" w:rsidP="00E76858">
      <w:pPr>
        <w:spacing w:line="240" w:lineRule="exact"/>
        <w:jc w:val="center"/>
        <w:rPr>
          <w:rFonts w:ascii="Times New Roman" w:hAnsi="Times New Roman" w:cs="Times New Roman"/>
          <w:color w:val="FF0000"/>
          <w:sz w:val="28"/>
          <w:szCs w:val="28"/>
        </w:rPr>
      </w:pPr>
      <w:r w:rsidRPr="00E76858">
        <w:rPr>
          <w:rFonts w:ascii="Times New Roman" w:hAnsi="Times New Roman" w:cs="Times New Roman"/>
          <w:sz w:val="28"/>
          <w:szCs w:val="28"/>
        </w:rPr>
        <w:t>подпрограммы «Социальное обеспечение населения Ипатовского муниципального района Ставропольского края» муниципальной программы «Социальная поддержка граждан в Ипатовском муниципальном районе Ставропольского края»</w:t>
      </w:r>
      <w:r w:rsidRPr="00E76858">
        <w:rPr>
          <w:rFonts w:ascii="Times New Roman" w:hAnsi="Times New Roman" w:cs="Times New Roman"/>
          <w:color w:val="FF0000"/>
          <w:sz w:val="28"/>
          <w:szCs w:val="28"/>
        </w:rPr>
        <w:t xml:space="preserve"> </w:t>
      </w:r>
    </w:p>
    <w:p w:rsidR="00E76858" w:rsidRPr="0089653F" w:rsidRDefault="00E76858" w:rsidP="00E76858">
      <w:pPr>
        <w:pStyle w:val="ConsPlusCell"/>
        <w:rPr>
          <w:sz w:val="28"/>
          <w:szCs w:val="28"/>
        </w:rPr>
      </w:pPr>
    </w:p>
    <w:tbl>
      <w:tblPr>
        <w:tblW w:w="10348" w:type="dxa"/>
        <w:tblInd w:w="-34" w:type="dxa"/>
        <w:tblLayout w:type="fixed"/>
        <w:tblLook w:val="0000"/>
      </w:tblPr>
      <w:tblGrid>
        <w:gridCol w:w="2836"/>
        <w:gridCol w:w="7512"/>
      </w:tblGrid>
      <w:tr w:rsidR="00E76858" w:rsidRPr="0089653F" w:rsidTr="00C75628">
        <w:tc>
          <w:tcPr>
            <w:tcW w:w="2836" w:type="dxa"/>
          </w:tcPr>
          <w:p w:rsidR="00E76858" w:rsidRPr="0089653F" w:rsidRDefault="00E76858" w:rsidP="00933360">
            <w:pPr>
              <w:pStyle w:val="ConsNonformat"/>
              <w:widowControl/>
              <w:tabs>
                <w:tab w:val="left" w:pos="1168"/>
                <w:tab w:val="left" w:pos="2160"/>
              </w:tabs>
              <w:ind w:left="34" w:right="140"/>
              <w:jc w:val="both"/>
              <w:rPr>
                <w:rFonts w:ascii="Times New Roman" w:hAnsi="Times New Roman" w:cs="Times New Roman"/>
                <w:sz w:val="28"/>
                <w:szCs w:val="28"/>
              </w:rPr>
            </w:pPr>
            <w:r w:rsidRPr="0089653F">
              <w:rPr>
                <w:rFonts w:ascii="Times New Roman" w:hAnsi="Times New Roman" w:cs="Times New Roman"/>
                <w:sz w:val="28"/>
                <w:szCs w:val="28"/>
              </w:rPr>
              <w:t>Наименование подпрограммы</w:t>
            </w:r>
          </w:p>
        </w:tc>
        <w:tc>
          <w:tcPr>
            <w:tcW w:w="7512" w:type="dxa"/>
          </w:tcPr>
          <w:p w:rsidR="00E76858" w:rsidRPr="0089653F" w:rsidRDefault="00E76858" w:rsidP="00933360">
            <w:pPr>
              <w:pStyle w:val="ConsPlusCell"/>
              <w:jc w:val="both"/>
              <w:rPr>
                <w:sz w:val="28"/>
                <w:szCs w:val="28"/>
              </w:rPr>
            </w:pPr>
            <w:r w:rsidRPr="0089653F">
              <w:rPr>
                <w:sz w:val="28"/>
                <w:szCs w:val="28"/>
              </w:rPr>
              <w:t xml:space="preserve">подпрограмма </w:t>
            </w:r>
            <w:r w:rsidR="0089653F" w:rsidRPr="0089653F">
              <w:rPr>
                <w:sz w:val="28"/>
                <w:szCs w:val="28"/>
              </w:rPr>
              <w:t xml:space="preserve">«Социальное обеспечение населения Ипатовского муниципального района Ставропольского края» муниципальной программы «Социальная поддержка граждан в Ипатовском муниципальном районе Ставропольского края» </w:t>
            </w:r>
            <w:r w:rsidRPr="0089653F">
              <w:rPr>
                <w:sz w:val="28"/>
                <w:szCs w:val="28"/>
              </w:rPr>
              <w:t>(далее</w:t>
            </w:r>
            <w:r w:rsidR="00ED02E0">
              <w:rPr>
                <w:sz w:val="28"/>
                <w:szCs w:val="28"/>
              </w:rPr>
              <w:t xml:space="preserve"> соответственно –</w:t>
            </w:r>
            <w:r w:rsidRPr="0089653F">
              <w:rPr>
                <w:sz w:val="28"/>
                <w:szCs w:val="28"/>
              </w:rPr>
              <w:t xml:space="preserve"> подпрограмма</w:t>
            </w:r>
            <w:r w:rsidR="00ED02E0">
              <w:rPr>
                <w:sz w:val="28"/>
                <w:szCs w:val="28"/>
              </w:rPr>
              <w:t>, Программа</w:t>
            </w:r>
            <w:r w:rsidRPr="0089653F">
              <w:rPr>
                <w:sz w:val="28"/>
                <w:szCs w:val="28"/>
              </w:rPr>
              <w:t>)</w:t>
            </w:r>
          </w:p>
          <w:p w:rsidR="00E76858" w:rsidRPr="0089653F" w:rsidRDefault="00E76858" w:rsidP="00933360">
            <w:pPr>
              <w:pStyle w:val="ConsPlusCell"/>
              <w:jc w:val="both"/>
              <w:rPr>
                <w:sz w:val="28"/>
                <w:szCs w:val="28"/>
              </w:rPr>
            </w:pPr>
          </w:p>
        </w:tc>
      </w:tr>
      <w:tr w:rsidR="00E76858" w:rsidRPr="0089653F" w:rsidTr="00C75628">
        <w:tc>
          <w:tcPr>
            <w:tcW w:w="2836" w:type="dxa"/>
          </w:tcPr>
          <w:p w:rsidR="00E76858" w:rsidRPr="0089653F" w:rsidRDefault="00E76858" w:rsidP="00933360">
            <w:pPr>
              <w:pStyle w:val="ConsNonformat"/>
              <w:widowControl/>
              <w:tabs>
                <w:tab w:val="left" w:pos="1168"/>
                <w:tab w:val="left" w:pos="2160"/>
              </w:tabs>
              <w:ind w:left="34" w:right="140"/>
              <w:jc w:val="both"/>
              <w:rPr>
                <w:rFonts w:ascii="Times New Roman" w:hAnsi="Times New Roman" w:cs="Times New Roman"/>
                <w:sz w:val="28"/>
                <w:szCs w:val="28"/>
              </w:rPr>
            </w:pPr>
            <w:r w:rsidRPr="0089653F">
              <w:rPr>
                <w:rFonts w:ascii="Times New Roman" w:hAnsi="Times New Roman" w:cs="Times New Roman"/>
                <w:sz w:val="28"/>
                <w:szCs w:val="28"/>
              </w:rPr>
              <w:t>Ответственный исполнитель подпрограммы</w:t>
            </w:r>
          </w:p>
        </w:tc>
        <w:tc>
          <w:tcPr>
            <w:tcW w:w="7512" w:type="dxa"/>
          </w:tcPr>
          <w:p w:rsidR="00E76858" w:rsidRPr="0089653F" w:rsidRDefault="009D4BD7" w:rsidP="00ED02E0">
            <w:pPr>
              <w:pStyle w:val="ConsPlusCell"/>
              <w:jc w:val="both"/>
              <w:rPr>
                <w:sz w:val="28"/>
                <w:szCs w:val="28"/>
              </w:rPr>
            </w:pPr>
            <w:r>
              <w:rPr>
                <w:sz w:val="28"/>
                <w:szCs w:val="28"/>
              </w:rPr>
              <w:t xml:space="preserve">управление труда и социальной защиты населения администрации </w:t>
            </w:r>
            <w:r w:rsidR="00ED02E0">
              <w:rPr>
                <w:sz w:val="28"/>
                <w:szCs w:val="28"/>
              </w:rPr>
              <w:t>И</w:t>
            </w:r>
            <w:r>
              <w:rPr>
                <w:sz w:val="28"/>
                <w:szCs w:val="28"/>
              </w:rPr>
              <w:t xml:space="preserve">патовского муниципального района Ставропольского края (далее – </w:t>
            </w:r>
            <w:r w:rsidR="00E76858" w:rsidRPr="0089653F">
              <w:rPr>
                <w:sz w:val="28"/>
                <w:szCs w:val="28"/>
              </w:rPr>
              <w:t>УТСЗН</w:t>
            </w:r>
            <w:r>
              <w:rPr>
                <w:sz w:val="28"/>
                <w:szCs w:val="28"/>
              </w:rPr>
              <w:t>)</w:t>
            </w:r>
          </w:p>
        </w:tc>
      </w:tr>
      <w:tr w:rsidR="00E76858" w:rsidRPr="0089653F" w:rsidTr="00C75628">
        <w:tc>
          <w:tcPr>
            <w:tcW w:w="2836" w:type="dxa"/>
          </w:tcPr>
          <w:p w:rsidR="00C75628" w:rsidRDefault="00C75628" w:rsidP="00C75628">
            <w:pPr>
              <w:pStyle w:val="ConsNonformat"/>
              <w:widowControl/>
              <w:tabs>
                <w:tab w:val="left" w:pos="1168"/>
                <w:tab w:val="left" w:pos="2160"/>
              </w:tabs>
              <w:ind w:left="34" w:right="140"/>
              <w:jc w:val="both"/>
              <w:rPr>
                <w:rFonts w:ascii="Times New Roman" w:hAnsi="Times New Roman" w:cs="Times New Roman"/>
                <w:sz w:val="28"/>
                <w:szCs w:val="28"/>
              </w:rPr>
            </w:pPr>
          </w:p>
          <w:p w:rsidR="00E76858" w:rsidRPr="0089653F" w:rsidRDefault="00E76858" w:rsidP="00C75628">
            <w:pPr>
              <w:pStyle w:val="ConsNonformat"/>
              <w:widowControl/>
              <w:tabs>
                <w:tab w:val="left" w:pos="1168"/>
                <w:tab w:val="left" w:pos="2160"/>
              </w:tabs>
              <w:ind w:left="34" w:right="140"/>
              <w:jc w:val="both"/>
              <w:rPr>
                <w:rFonts w:ascii="Times New Roman" w:hAnsi="Times New Roman" w:cs="Times New Roman"/>
                <w:sz w:val="28"/>
                <w:szCs w:val="28"/>
              </w:rPr>
            </w:pPr>
            <w:r w:rsidRPr="0089653F">
              <w:rPr>
                <w:rFonts w:ascii="Times New Roman" w:hAnsi="Times New Roman" w:cs="Times New Roman"/>
                <w:sz w:val="28"/>
                <w:szCs w:val="28"/>
              </w:rPr>
              <w:t>Соисполнители подпрограммы</w:t>
            </w:r>
          </w:p>
        </w:tc>
        <w:tc>
          <w:tcPr>
            <w:tcW w:w="7512" w:type="dxa"/>
          </w:tcPr>
          <w:p w:rsidR="00C75628" w:rsidRDefault="00C75628" w:rsidP="00C75628">
            <w:pPr>
              <w:pStyle w:val="ConsPlusCell"/>
              <w:jc w:val="both"/>
              <w:rPr>
                <w:sz w:val="28"/>
                <w:szCs w:val="28"/>
              </w:rPr>
            </w:pPr>
          </w:p>
          <w:p w:rsidR="00E76858" w:rsidRPr="0089653F" w:rsidRDefault="00C75628" w:rsidP="00C75628">
            <w:pPr>
              <w:pStyle w:val="ConsPlusCell"/>
              <w:jc w:val="both"/>
              <w:rPr>
                <w:sz w:val="28"/>
                <w:szCs w:val="28"/>
              </w:rPr>
            </w:pPr>
            <w:r>
              <w:rPr>
                <w:sz w:val="28"/>
                <w:szCs w:val="28"/>
              </w:rPr>
              <w:t>нет</w:t>
            </w:r>
          </w:p>
        </w:tc>
      </w:tr>
      <w:tr w:rsidR="00C75628" w:rsidRPr="0089653F" w:rsidTr="00C75628">
        <w:tc>
          <w:tcPr>
            <w:tcW w:w="2836" w:type="dxa"/>
          </w:tcPr>
          <w:p w:rsidR="00C75628" w:rsidRDefault="00C75628" w:rsidP="00C75628">
            <w:pPr>
              <w:pStyle w:val="ConsNonformat"/>
              <w:widowControl/>
              <w:tabs>
                <w:tab w:val="left" w:pos="1168"/>
                <w:tab w:val="left" w:pos="2160"/>
              </w:tabs>
              <w:ind w:left="34" w:right="140"/>
              <w:jc w:val="both"/>
              <w:rPr>
                <w:rFonts w:ascii="Times New Roman" w:hAnsi="Times New Roman" w:cs="Times New Roman"/>
                <w:sz w:val="28"/>
                <w:szCs w:val="28"/>
              </w:rPr>
            </w:pPr>
          </w:p>
          <w:p w:rsidR="00C75628" w:rsidRPr="0089653F" w:rsidRDefault="00C75628" w:rsidP="00C75628">
            <w:pPr>
              <w:pStyle w:val="ConsNonformat"/>
              <w:widowControl/>
              <w:tabs>
                <w:tab w:val="left" w:pos="1168"/>
                <w:tab w:val="left" w:pos="2160"/>
              </w:tabs>
              <w:ind w:left="34" w:right="140"/>
              <w:jc w:val="both"/>
              <w:rPr>
                <w:rFonts w:ascii="Times New Roman" w:hAnsi="Times New Roman" w:cs="Times New Roman"/>
                <w:sz w:val="28"/>
                <w:szCs w:val="28"/>
              </w:rPr>
            </w:pPr>
            <w:r>
              <w:rPr>
                <w:rFonts w:ascii="Times New Roman" w:hAnsi="Times New Roman" w:cs="Times New Roman"/>
                <w:sz w:val="28"/>
                <w:szCs w:val="28"/>
              </w:rPr>
              <w:t>Участники подпрограммы</w:t>
            </w:r>
          </w:p>
        </w:tc>
        <w:tc>
          <w:tcPr>
            <w:tcW w:w="7512" w:type="dxa"/>
          </w:tcPr>
          <w:p w:rsidR="00C75628" w:rsidRDefault="00C75628" w:rsidP="00C75628">
            <w:pPr>
              <w:pStyle w:val="ConsPlusCell"/>
              <w:jc w:val="both"/>
              <w:rPr>
                <w:sz w:val="28"/>
                <w:szCs w:val="28"/>
              </w:rPr>
            </w:pPr>
          </w:p>
          <w:p w:rsidR="00C75628" w:rsidRDefault="00C3290A" w:rsidP="00C75628">
            <w:pPr>
              <w:pStyle w:val="ConsPlusCell"/>
              <w:jc w:val="both"/>
              <w:rPr>
                <w:sz w:val="28"/>
                <w:szCs w:val="28"/>
              </w:rPr>
            </w:pPr>
            <w:r>
              <w:rPr>
                <w:sz w:val="28"/>
                <w:szCs w:val="28"/>
              </w:rPr>
              <w:t>УТСЗН</w:t>
            </w:r>
          </w:p>
        </w:tc>
      </w:tr>
      <w:tr w:rsidR="00E76858" w:rsidRPr="0089653F" w:rsidTr="00C75628">
        <w:tc>
          <w:tcPr>
            <w:tcW w:w="2836" w:type="dxa"/>
          </w:tcPr>
          <w:p w:rsidR="00C75628" w:rsidRDefault="00C75628" w:rsidP="00933360">
            <w:pPr>
              <w:pStyle w:val="ConsPlusCell"/>
              <w:jc w:val="both"/>
              <w:rPr>
                <w:sz w:val="28"/>
                <w:szCs w:val="28"/>
              </w:rPr>
            </w:pPr>
          </w:p>
          <w:p w:rsidR="00E76858" w:rsidRPr="0089653F" w:rsidRDefault="00E76858" w:rsidP="00933360">
            <w:pPr>
              <w:pStyle w:val="ConsPlusCell"/>
              <w:jc w:val="both"/>
              <w:rPr>
                <w:sz w:val="28"/>
                <w:szCs w:val="28"/>
              </w:rPr>
            </w:pPr>
            <w:r w:rsidRPr="0089653F">
              <w:rPr>
                <w:sz w:val="28"/>
                <w:szCs w:val="28"/>
              </w:rPr>
              <w:t>Задачи подпрограммы</w:t>
            </w:r>
          </w:p>
        </w:tc>
        <w:tc>
          <w:tcPr>
            <w:tcW w:w="7512" w:type="dxa"/>
          </w:tcPr>
          <w:p w:rsidR="00C75628" w:rsidRDefault="00C75628" w:rsidP="00933360">
            <w:pPr>
              <w:pStyle w:val="ConsPlusCell"/>
              <w:jc w:val="both"/>
              <w:rPr>
                <w:sz w:val="28"/>
                <w:szCs w:val="28"/>
              </w:rPr>
            </w:pPr>
          </w:p>
          <w:p w:rsidR="00E76858" w:rsidRDefault="00CB106E" w:rsidP="00933360">
            <w:pPr>
              <w:pStyle w:val="ConsPlusCell"/>
              <w:jc w:val="both"/>
              <w:rPr>
                <w:sz w:val="28"/>
                <w:szCs w:val="28"/>
              </w:rPr>
            </w:pPr>
            <w:r w:rsidRPr="002C2556">
              <w:rPr>
                <w:sz w:val="28"/>
                <w:szCs w:val="28"/>
              </w:rPr>
              <w:t xml:space="preserve">выполнение государственных </w:t>
            </w:r>
            <w:r>
              <w:rPr>
                <w:sz w:val="28"/>
                <w:szCs w:val="28"/>
              </w:rPr>
              <w:t>полномочий</w:t>
            </w:r>
            <w:r w:rsidRPr="002C2556">
              <w:rPr>
                <w:sz w:val="28"/>
                <w:szCs w:val="28"/>
              </w:rPr>
              <w:t xml:space="preserve"> по социальной поддержке граждан, проживающих на территории </w:t>
            </w:r>
            <w:r>
              <w:rPr>
                <w:sz w:val="28"/>
                <w:szCs w:val="28"/>
              </w:rPr>
              <w:t xml:space="preserve">Ипатовского района </w:t>
            </w:r>
            <w:r w:rsidRPr="002C2556">
              <w:rPr>
                <w:sz w:val="28"/>
                <w:szCs w:val="28"/>
              </w:rPr>
              <w:t>Ставропольского края</w:t>
            </w:r>
            <w:r>
              <w:rPr>
                <w:sz w:val="28"/>
                <w:szCs w:val="28"/>
              </w:rPr>
              <w:t xml:space="preserve"> </w:t>
            </w:r>
            <w:r w:rsidRPr="002C2556">
              <w:rPr>
                <w:sz w:val="28"/>
                <w:szCs w:val="28"/>
              </w:rPr>
              <w:t xml:space="preserve">(далее соответственно – граждане, </w:t>
            </w:r>
            <w:r>
              <w:rPr>
                <w:sz w:val="28"/>
                <w:szCs w:val="28"/>
              </w:rPr>
              <w:t>район</w:t>
            </w:r>
            <w:r w:rsidRPr="002C2556">
              <w:rPr>
                <w:sz w:val="28"/>
                <w:szCs w:val="28"/>
              </w:rPr>
              <w:t>)</w:t>
            </w:r>
            <w:r w:rsidR="009D4BD7">
              <w:rPr>
                <w:sz w:val="28"/>
                <w:szCs w:val="28"/>
              </w:rPr>
              <w:t>;</w:t>
            </w:r>
          </w:p>
          <w:p w:rsidR="009D4BD7" w:rsidRDefault="00E377D3" w:rsidP="009D4BD7">
            <w:pPr>
              <w:pStyle w:val="ConsPlusCell"/>
              <w:jc w:val="both"/>
              <w:rPr>
                <w:sz w:val="28"/>
                <w:szCs w:val="28"/>
              </w:rPr>
            </w:pPr>
            <w:r w:rsidRPr="009D4BD7">
              <w:rPr>
                <w:sz w:val="28"/>
                <w:szCs w:val="28"/>
              </w:rPr>
              <w:t xml:space="preserve">содействие в улучшении демографической ситуации в районе путем </w:t>
            </w:r>
            <w:r w:rsidR="009D4BD7" w:rsidRPr="009D4BD7">
              <w:rPr>
                <w:sz w:val="28"/>
                <w:szCs w:val="28"/>
              </w:rPr>
              <w:t>предоставления поощрительных мер в отношении каждого  рожденного ребенка</w:t>
            </w:r>
            <w:r w:rsidR="009D4BD7">
              <w:rPr>
                <w:sz w:val="28"/>
                <w:szCs w:val="28"/>
              </w:rPr>
              <w:t>;</w:t>
            </w:r>
          </w:p>
          <w:p w:rsidR="00E377D3" w:rsidRPr="009D4BD7" w:rsidRDefault="009D4BD7" w:rsidP="009D4BD7">
            <w:pPr>
              <w:pStyle w:val="ConsPlusCell"/>
              <w:jc w:val="both"/>
              <w:rPr>
                <w:sz w:val="28"/>
                <w:szCs w:val="28"/>
              </w:rPr>
            </w:pPr>
            <w:r w:rsidRPr="009D4BD7">
              <w:rPr>
                <w:sz w:val="28"/>
                <w:szCs w:val="28"/>
              </w:rPr>
              <w:t>повышение  уровня и качества жизни отдельных</w:t>
            </w:r>
            <w:r>
              <w:rPr>
                <w:sz w:val="28"/>
                <w:szCs w:val="28"/>
              </w:rPr>
              <w:t xml:space="preserve"> </w:t>
            </w:r>
            <w:r w:rsidRPr="009D4BD7">
              <w:rPr>
                <w:sz w:val="28"/>
                <w:szCs w:val="28"/>
              </w:rPr>
              <w:t xml:space="preserve">                          категорий граждан проживающих  на территории</w:t>
            </w:r>
            <w:r>
              <w:rPr>
                <w:sz w:val="28"/>
                <w:szCs w:val="28"/>
              </w:rPr>
              <w:t xml:space="preserve"> </w:t>
            </w:r>
            <w:r w:rsidRPr="009D4BD7">
              <w:rPr>
                <w:sz w:val="28"/>
                <w:szCs w:val="28"/>
              </w:rPr>
              <w:t xml:space="preserve">                          района  (далее - граждане), в том  числе граждан,</w:t>
            </w:r>
            <w:r>
              <w:rPr>
                <w:sz w:val="28"/>
                <w:szCs w:val="28"/>
              </w:rPr>
              <w:t xml:space="preserve"> </w:t>
            </w:r>
            <w:r w:rsidRPr="009D4BD7">
              <w:rPr>
                <w:sz w:val="28"/>
                <w:szCs w:val="28"/>
              </w:rPr>
              <w:t xml:space="preserve">                          находящихся в трудной жизненной ситуации </w:t>
            </w:r>
          </w:p>
          <w:p w:rsidR="00E76858" w:rsidRPr="0089653F" w:rsidRDefault="00E76858" w:rsidP="00933360">
            <w:pPr>
              <w:pStyle w:val="ConsPlusCell"/>
              <w:jc w:val="both"/>
              <w:rPr>
                <w:sz w:val="28"/>
                <w:szCs w:val="28"/>
              </w:rPr>
            </w:pPr>
          </w:p>
        </w:tc>
      </w:tr>
      <w:tr w:rsidR="00E76858" w:rsidRPr="0089653F" w:rsidTr="00C75628">
        <w:tc>
          <w:tcPr>
            <w:tcW w:w="2836" w:type="dxa"/>
          </w:tcPr>
          <w:p w:rsidR="00E76858" w:rsidRPr="0089653F" w:rsidRDefault="00E76858" w:rsidP="00933360">
            <w:pPr>
              <w:pStyle w:val="ConsNonformat"/>
              <w:widowControl/>
              <w:ind w:left="34" w:right="140"/>
              <w:jc w:val="both"/>
              <w:rPr>
                <w:rFonts w:ascii="Times New Roman" w:hAnsi="Times New Roman" w:cs="Times New Roman"/>
                <w:sz w:val="28"/>
                <w:szCs w:val="28"/>
              </w:rPr>
            </w:pPr>
            <w:r w:rsidRPr="0089653F">
              <w:rPr>
                <w:rFonts w:ascii="Times New Roman" w:hAnsi="Times New Roman" w:cs="Times New Roman"/>
                <w:sz w:val="28"/>
                <w:szCs w:val="28"/>
              </w:rPr>
              <w:t>Показатели решения задач подпрограммы</w:t>
            </w:r>
          </w:p>
        </w:tc>
        <w:tc>
          <w:tcPr>
            <w:tcW w:w="7512" w:type="dxa"/>
          </w:tcPr>
          <w:p w:rsidR="00E76858" w:rsidRDefault="00D726E0" w:rsidP="00C75628">
            <w:pPr>
              <w:ind w:firstLine="33"/>
              <w:rPr>
                <w:rFonts w:ascii="Times New Roman" w:hAnsi="Times New Roman" w:cs="Times New Roman"/>
                <w:sz w:val="28"/>
                <w:szCs w:val="28"/>
              </w:rPr>
            </w:pPr>
            <w:r w:rsidRPr="00D726E0">
              <w:rPr>
                <w:rFonts w:ascii="Times New Roman" w:hAnsi="Times New Roman"/>
                <w:sz w:val="28"/>
                <w:szCs w:val="28"/>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r w:rsidR="00E76858" w:rsidRPr="00D726E0">
              <w:rPr>
                <w:rFonts w:ascii="Times New Roman" w:hAnsi="Times New Roman" w:cs="Times New Roman"/>
                <w:sz w:val="28"/>
                <w:szCs w:val="28"/>
              </w:rPr>
              <w:t>;</w:t>
            </w:r>
          </w:p>
          <w:p w:rsidR="009D4BD7" w:rsidRPr="00CB106E" w:rsidRDefault="009A3601" w:rsidP="009D4BD7">
            <w:pPr>
              <w:ind w:firstLine="33"/>
              <w:rPr>
                <w:rFonts w:ascii="Times New Roman" w:hAnsi="Times New Roman" w:cs="Times New Roman"/>
                <w:sz w:val="28"/>
                <w:szCs w:val="28"/>
              </w:rPr>
            </w:pPr>
            <w:r>
              <w:rPr>
                <w:rFonts w:ascii="Times New Roman" w:hAnsi="Times New Roman" w:cs="Times New Roman"/>
                <w:sz w:val="28"/>
                <w:szCs w:val="28"/>
              </w:rPr>
              <w:t>ч</w:t>
            </w:r>
            <w:r w:rsidR="009D4BD7" w:rsidRPr="009D4BD7">
              <w:rPr>
                <w:rFonts w:ascii="Times New Roman" w:hAnsi="Times New Roman" w:cs="Times New Roman"/>
                <w:sz w:val="28"/>
                <w:szCs w:val="28"/>
              </w:rPr>
              <w:t xml:space="preserve">исленность </w:t>
            </w:r>
            <w:r w:rsidR="009D4BD7" w:rsidRPr="00CB106E">
              <w:rPr>
                <w:rFonts w:ascii="Times New Roman" w:hAnsi="Times New Roman" w:cs="Times New Roman"/>
                <w:sz w:val="28"/>
                <w:szCs w:val="28"/>
              </w:rPr>
              <w:t>многодетных семей, получающих</w:t>
            </w:r>
            <w:r w:rsidR="00CB106E" w:rsidRPr="00CB106E">
              <w:rPr>
                <w:rFonts w:ascii="Times New Roman" w:hAnsi="Times New Roman" w:cs="Times New Roman"/>
                <w:sz w:val="28"/>
                <w:szCs w:val="28"/>
              </w:rPr>
              <w:t xml:space="preserve"> ежемесячную денежную компенсацию на каждого ребенка в возрасте до 18 лет</w:t>
            </w:r>
            <w:r w:rsidR="009D4BD7" w:rsidRPr="00CB106E">
              <w:rPr>
                <w:rFonts w:ascii="Times New Roman" w:hAnsi="Times New Roman" w:cs="Times New Roman"/>
                <w:sz w:val="28"/>
                <w:szCs w:val="28"/>
              </w:rPr>
              <w:t>;</w:t>
            </w:r>
          </w:p>
          <w:p w:rsidR="009D4BD7" w:rsidRPr="009D4BD7" w:rsidRDefault="009A3601" w:rsidP="009D4BD7">
            <w:pPr>
              <w:ind w:firstLine="33"/>
              <w:rPr>
                <w:rFonts w:ascii="Times New Roman" w:hAnsi="Times New Roman" w:cs="Times New Roman"/>
                <w:sz w:val="28"/>
                <w:szCs w:val="28"/>
              </w:rPr>
            </w:pPr>
            <w:r>
              <w:rPr>
                <w:rFonts w:ascii="Times New Roman" w:hAnsi="Times New Roman" w:cs="Times New Roman"/>
                <w:sz w:val="28"/>
                <w:szCs w:val="28"/>
              </w:rPr>
              <w:lastRenderedPageBreak/>
              <w:t>ч</w:t>
            </w:r>
            <w:r w:rsidR="009D4BD7" w:rsidRPr="009D4BD7">
              <w:rPr>
                <w:rFonts w:ascii="Times New Roman" w:hAnsi="Times New Roman" w:cs="Times New Roman"/>
                <w:sz w:val="28"/>
                <w:szCs w:val="28"/>
              </w:rPr>
              <w:t>исленность детей, на которых назначено ежемесячное пособие на ребенка;</w:t>
            </w:r>
          </w:p>
          <w:p w:rsidR="009D4BD7" w:rsidRPr="009D4BD7" w:rsidRDefault="009A3601" w:rsidP="009D4BD7">
            <w:pPr>
              <w:ind w:firstLine="33"/>
              <w:rPr>
                <w:rFonts w:ascii="Times New Roman" w:hAnsi="Times New Roman" w:cs="Times New Roman"/>
                <w:sz w:val="28"/>
                <w:szCs w:val="28"/>
              </w:rPr>
            </w:pPr>
            <w:r>
              <w:rPr>
                <w:rFonts w:ascii="Times New Roman" w:hAnsi="Times New Roman" w:cs="Times New Roman"/>
                <w:sz w:val="28"/>
                <w:szCs w:val="28"/>
              </w:rPr>
              <w:t>ч</w:t>
            </w:r>
            <w:r w:rsidR="009D4BD7" w:rsidRPr="009D4BD7">
              <w:rPr>
                <w:rFonts w:ascii="Times New Roman" w:hAnsi="Times New Roman" w:cs="Times New Roman"/>
                <w:sz w:val="28"/>
                <w:szCs w:val="28"/>
              </w:rPr>
              <w:t>исленность семей, получающих субсидии на оплату жилого помещения и коммунальных услуг</w:t>
            </w:r>
            <w:r>
              <w:rPr>
                <w:rFonts w:ascii="Times New Roman" w:hAnsi="Times New Roman" w:cs="Times New Roman"/>
                <w:sz w:val="28"/>
                <w:szCs w:val="28"/>
              </w:rPr>
              <w:t>.</w:t>
            </w:r>
          </w:p>
          <w:p w:rsidR="00E76858" w:rsidRPr="0089653F" w:rsidRDefault="00E76858" w:rsidP="00C3290A">
            <w:pPr>
              <w:ind w:firstLine="33"/>
              <w:rPr>
                <w:sz w:val="28"/>
                <w:szCs w:val="28"/>
              </w:rPr>
            </w:pPr>
          </w:p>
        </w:tc>
      </w:tr>
      <w:tr w:rsidR="00E76858" w:rsidRPr="00E76858" w:rsidTr="00C75628">
        <w:tc>
          <w:tcPr>
            <w:tcW w:w="2836" w:type="dxa"/>
          </w:tcPr>
          <w:p w:rsidR="00E76858" w:rsidRPr="00BC1FD9" w:rsidRDefault="00E76858" w:rsidP="00933360">
            <w:pPr>
              <w:pStyle w:val="ConsNonformat"/>
              <w:widowControl/>
              <w:ind w:right="0"/>
              <w:jc w:val="both"/>
              <w:rPr>
                <w:rFonts w:ascii="Times New Roman" w:hAnsi="Times New Roman" w:cs="Times New Roman"/>
                <w:sz w:val="28"/>
                <w:szCs w:val="28"/>
              </w:rPr>
            </w:pPr>
            <w:r w:rsidRPr="00BC1FD9">
              <w:rPr>
                <w:rFonts w:ascii="Times New Roman" w:hAnsi="Times New Roman" w:cs="Times New Roman"/>
                <w:sz w:val="28"/>
                <w:szCs w:val="28"/>
              </w:rPr>
              <w:lastRenderedPageBreak/>
              <w:t>Сроки реализации подпрограммы</w:t>
            </w:r>
          </w:p>
        </w:tc>
        <w:tc>
          <w:tcPr>
            <w:tcW w:w="7512" w:type="dxa"/>
          </w:tcPr>
          <w:p w:rsidR="00E76858" w:rsidRPr="00BC1FD9" w:rsidRDefault="00E76858" w:rsidP="00C3290A">
            <w:pPr>
              <w:ind w:firstLine="33"/>
              <w:rPr>
                <w:rFonts w:ascii="Times New Roman" w:hAnsi="Times New Roman" w:cs="Times New Roman"/>
                <w:sz w:val="28"/>
                <w:szCs w:val="28"/>
              </w:rPr>
            </w:pPr>
            <w:r w:rsidRPr="00BC1FD9">
              <w:rPr>
                <w:rFonts w:ascii="Times New Roman" w:hAnsi="Times New Roman" w:cs="Times New Roman"/>
                <w:sz w:val="28"/>
                <w:szCs w:val="28"/>
              </w:rPr>
              <w:t>201</w:t>
            </w:r>
            <w:r w:rsidR="00C3290A">
              <w:rPr>
                <w:rFonts w:ascii="Times New Roman" w:hAnsi="Times New Roman" w:cs="Times New Roman"/>
                <w:sz w:val="28"/>
                <w:szCs w:val="28"/>
              </w:rPr>
              <w:t>7</w:t>
            </w:r>
            <w:r w:rsidRPr="00BC1FD9">
              <w:rPr>
                <w:rFonts w:ascii="Times New Roman" w:hAnsi="Times New Roman" w:cs="Times New Roman"/>
                <w:sz w:val="28"/>
                <w:szCs w:val="28"/>
              </w:rPr>
              <w:t>-202</w:t>
            </w:r>
            <w:r w:rsidR="00C3290A">
              <w:rPr>
                <w:rFonts w:ascii="Times New Roman" w:hAnsi="Times New Roman" w:cs="Times New Roman"/>
                <w:sz w:val="28"/>
                <w:szCs w:val="28"/>
              </w:rPr>
              <w:t>2</w:t>
            </w:r>
            <w:r w:rsidRPr="00BC1FD9">
              <w:rPr>
                <w:rFonts w:ascii="Times New Roman" w:hAnsi="Times New Roman" w:cs="Times New Roman"/>
                <w:sz w:val="28"/>
                <w:szCs w:val="28"/>
              </w:rPr>
              <w:t xml:space="preserve"> годы</w:t>
            </w:r>
          </w:p>
        </w:tc>
      </w:tr>
      <w:tr w:rsidR="00E76858" w:rsidRPr="00E76858" w:rsidTr="00C75628">
        <w:tc>
          <w:tcPr>
            <w:tcW w:w="2836" w:type="dxa"/>
          </w:tcPr>
          <w:p w:rsidR="00C75628" w:rsidRDefault="00C75628" w:rsidP="00933360">
            <w:pPr>
              <w:pStyle w:val="ConsNonformat"/>
              <w:widowControl/>
              <w:ind w:right="0"/>
              <w:jc w:val="both"/>
              <w:rPr>
                <w:rFonts w:ascii="Times New Roman" w:hAnsi="Times New Roman" w:cs="Times New Roman"/>
                <w:sz w:val="28"/>
                <w:szCs w:val="28"/>
              </w:rPr>
            </w:pPr>
          </w:p>
          <w:p w:rsidR="00E76858" w:rsidRPr="00BC1FD9" w:rsidRDefault="00E76858" w:rsidP="00933360">
            <w:pPr>
              <w:pStyle w:val="ConsNonformat"/>
              <w:widowControl/>
              <w:ind w:right="0"/>
              <w:jc w:val="both"/>
              <w:rPr>
                <w:rFonts w:ascii="Times New Roman" w:hAnsi="Times New Roman" w:cs="Times New Roman"/>
                <w:sz w:val="28"/>
                <w:szCs w:val="28"/>
              </w:rPr>
            </w:pPr>
            <w:r w:rsidRPr="00BC1FD9">
              <w:rPr>
                <w:rFonts w:ascii="Times New Roman" w:hAnsi="Times New Roman" w:cs="Times New Roman"/>
                <w:sz w:val="28"/>
                <w:szCs w:val="28"/>
              </w:rPr>
              <w:t>Объёмы и источники финансового обеспечения подпрограммы</w:t>
            </w:r>
          </w:p>
        </w:tc>
        <w:tc>
          <w:tcPr>
            <w:tcW w:w="7512" w:type="dxa"/>
          </w:tcPr>
          <w:p w:rsidR="00C75628" w:rsidRDefault="00C75628" w:rsidP="00C75628">
            <w:pPr>
              <w:ind w:firstLine="33"/>
              <w:rPr>
                <w:rFonts w:ascii="Times New Roman" w:hAnsi="Times New Roman" w:cs="Times New Roman"/>
                <w:sz w:val="28"/>
                <w:szCs w:val="28"/>
              </w:rPr>
            </w:pPr>
          </w:p>
          <w:p w:rsidR="00E76858" w:rsidRPr="00BC1FD9" w:rsidRDefault="00E76858" w:rsidP="00C75628">
            <w:pPr>
              <w:ind w:firstLine="33"/>
              <w:rPr>
                <w:rFonts w:ascii="Times New Roman" w:hAnsi="Times New Roman" w:cs="Times New Roman"/>
                <w:sz w:val="28"/>
                <w:szCs w:val="28"/>
              </w:rPr>
            </w:pPr>
            <w:r w:rsidRPr="00BC1FD9">
              <w:rPr>
                <w:rFonts w:ascii="Times New Roman" w:hAnsi="Times New Roman" w:cs="Times New Roman"/>
                <w:sz w:val="28"/>
                <w:szCs w:val="28"/>
              </w:rPr>
              <w:t xml:space="preserve">общий объем финансирования мероприятий подпрограммы составит </w:t>
            </w:r>
            <w:r w:rsidR="007D1BCE">
              <w:rPr>
                <w:rFonts w:ascii="Times New Roman" w:hAnsi="Times New Roman" w:cs="Times New Roman"/>
                <w:sz w:val="28"/>
                <w:szCs w:val="28"/>
              </w:rPr>
              <w:t>1843</w:t>
            </w:r>
            <w:r w:rsidR="00DB305F">
              <w:rPr>
                <w:rFonts w:ascii="Times New Roman" w:hAnsi="Times New Roman" w:cs="Times New Roman"/>
                <w:sz w:val="28"/>
                <w:szCs w:val="28"/>
              </w:rPr>
              <w:t>308,54</w:t>
            </w:r>
            <w:r w:rsidR="00BC1FD9"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 в том числе по годам:</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 xml:space="preserve">в 2017 году – </w:t>
            </w:r>
            <w:r w:rsidR="007D1BCE">
              <w:rPr>
                <w:rFonts w:ascii="Times New Roman" w:hAnsi="Times New Roman" w:cs="Times New Roman"/>
                <w:sz w:val="28"/>
                <w:szCs w:val="28"/>
              </w:rPr>
              <w:t>307</w:t>
            </w:r>
            <w:r w:rsidR="00DB305F">
              <w:rPr>
                <w:rFonts w:ascii="Times New Roman" w:hAnsi="Times New Roman" w:cs="Times New Roman"/>
                <w:sz w:val="28"/>
                <w:szCs w:val="28"/>
              </w:rPr>
              <w:t>218,09</w:t>
            </w:r>
            <w:r w:rsidRPr="00BC1FD9">
              <w:rPr>
                <w:rFonts w:ascii="Times New Roman" w:hAnsi="Times New Roman" w:cs="Times New Roman"/>
                <w:sz w:val="28"/>
                <w:szCs w:val="28"/>
              </w:rPr>
              <w:t xml:space="preserve"> тыс. рублей,</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в 2018 году –</w:t>
            </w:r>
            <w:r w:rsidR="00DB305F">
              <w:rPr>
                <w:rFonts w:ascii="Times New Roman" w:hAnsi="Times New Roman" w:cs="Times New Roman"/>
                <w:sz w:val="28"/>
                <w:szCs w:val="28"/>
              </w:rPr>
              <w:t>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в 2019 году –</w:t>
            </w:r>
            <w:r w:rsidR="00DB305F">
              <w:rPr>
                <w:rFonts w:ascii="Times New Roman" w:hAnsi="Times New Roman" w:cs="Times New Roman"/>
                <w:sz w:val="28"/>
                <w:szCs w:val="28"/>
              </w:rPr>
              <w:t>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в 2020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E76858"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в 2021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r w:rsidR="00C3290A">
              <w:rPr>
                <w:rFonts w:ascii="Times New Roman" w:hAnsi="Times New Roman" w:cs="Times New Roman"/>
                <w:sz w:val="28"/>
                <w:szCs w:val="28"/>
              </w:rPr>
              <w:t>,</w:t>
            </w:r>
          </w:p>
          <w:p w:rsidR="00C3290A" w:rsidRPr="00BC1FD9" w:rsidRDefault="00C3290A" w:rsidP="00933360">
            <w:pPr>
              <w:rPr>
                <w:rFonts w:ascii="Times New Roman" w:hAnsi="Times New Roman" w:cs="Times New Roman"/>
                <w:sz w:val="28"/>
                <w:szCs w:val="28"/>
              </w:rPr>
            </w:pPr>
            <w:r w:rsidRPr="00BC1FD9">
              <w:rPr>
                <w:rFonts w:ascii="Times New Roman" w:hAnsi="Times New Roman" w:cs="Times New Roman"/>
                <w:sz w:val="28"/>
                <w:szCs w:val="28"/>
              </w:rPr>
              <w:t>в 20</w:t>
            </w:r>
            <w:r>
              <w:rPr>
                <w:rFonts w:ascii="Times New Roman" w:hAnsi="Times New Roman" w:cs="Times New Roman"/>
                <w:sz w:val="28"/>
                <w:szCs w:val="28"/>
              </w:rPr>
              <w:t>22</w:t>
            </w:r>
            <w:r w:rsidRPr="00BC1FD9">
              <w:rPr>
                <w:rFonts w:ascii="Times New Roman" w:hAnsi="Times New Roman" w:cs="Times New Roman"/>
                <w:sz w:val="28"/>
                <w:szCs w:val="28"/>
              </w:rPr>
              <w:t xml:space="preserve">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в том числе за счет средств:</w:t>
            </w:r>
          </w:p>
          <w:p w:rsidR="00E76858" w:rsidRPr="00BC1FD9" w:rsidRDefault="00E76858" w:rsidP="00933360">
            <w:pPr>
              <w:rPr>
                <w:rFonts w:ascii="Times New Roman" w:hAnsi="Times New Roman" w:cs="Times New Roman"/>
                <w:sz w:val="28"/>
                <w:szCs w:val="28"/>
              </w:rPr>
            </w:pPr>
            <w:r w:rsidRPr="00BC1FD9">
              <w:rPr>
                <w:rFonts w:ascii="Times New Roman" w:hAnsi="Times New Roman" w:cs="Times New Roman"/>
                <w:sz w:val="28"/>
                <w:szCs w:val="28"/>
              </w:rPr>
              <w:t xml:space="preserve">- </w:t>
            </w:r>
            <w:r w:rsidR="00AA4010" w:rsidRPr="006C02D0">
              <w:rPr>
                <w:rFonts w:ascii="Times New Roman" w:hAnsi="Times New Roman" w:cs="Times New Roman"/>
                <w:sz w:val="28"/>
                <w:szCs w:val="28"/>
              </w:rPr>
              <w:t xml:space="preserve">бюджета Ставропольского края </w:t>
            </w:r>
            <w:r w:rsidRPr="00BC1FD9">
              <w:rPr>
                <w:rFonts w:ascii="Times New Roman" w:hAnsi="Times New Roman" w:cs="Times New Roman"/>
                <w:sz w:val="28"/>
                <w:szCs w:val="28"/>
              </w:rPr>
              <w:t xml:space="preserve">– </w:t>
            </w:r>
            <w:r w:rsidR="007D1BCE">
              <w:rPr>
                <w:rFonts w:ascii="Times New Roman" w:hAnsi="Times New Roman" w:cs="Times New Roman"/>
                <w:sz w:val="28"/>
                <w:szCs w:val="28"/>
              </w:rPr>
              <w:t>1843</w:t>
            </w:r>
            <w:r w:rsidR="00DB305F">
              <w:rPr>
                <w:rFonts w:ascii="Times New Roman" w:hAnsi="Times New Roman" w:cs="Times New Roman"/>
                <w:sz w:val="28"/>
                <w:szCs w:val="28"/>
              </w:rPr>
              <w:t>308,54</w:t>
            </w:r>
            <w:r w:rsidRPr="00BC1FD9">
              <w:rPr>
                <w:rFonts w:ascii="Times New Roman" w:hAnsi="Times New Roman" w:cs="Times New Roman"/>
                <w:sz w:val="28"/>
                <w:szCs w:val="28"/>
              </w:rPr>
              <w:t xml:space="preserve"> тыс. рублей, в том числе по годам:</w:t>
            </w:r>
          </w:p>
          <w:p w:rsidR="007D1BCE" w:rsidRPr="00BC1FD9"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2017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7D1BCE" w:rsidRPr="00BC1FD9"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2018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7D1BCE" w:rsidRPr="00BC1FD9"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2019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7D1BCE" w:rsidRPr="00BC1FD9"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2020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p>
          <w:p w:rsidR="007D1BCE"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2021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r>
              <w:rPr>
                <w:rFonts w:ascii="Times New Roman" w:hAnsi="Times New Roman" w:cs="Times New Roman"/>
                <w:sz w:val="28"/>
                <w:szCs w:val="28"/>
              </w:rPr>
              <w:t>,</w:t>
            </w:r>
          </w:p>
          <w:p w:rsidR="00C3290A" w:rsidRPr="00BC1FD9" w:rsidRDefault="007D1BCE" w:rsidP="007D1BCE">
            <w:pPr>
              <w:rPr>
                <w:rFonts w:ascii="Times New Roman" w:hAnsi="Times New Roman" w:cs="Times New Roman"/>
                <w:sz w:val="28"/>
                <w:szCs w:val="28"/>
              </w:rPr>
            </w:pPr>
            <w:r w:rsidRPr="00BC1FD9">
              <w:rPr>
                <w:rFonts w:ascii="Times New Roman" w:hAnsi="Times New Roman" w:cs="Times New Roman"/>
                <w:sz w:val="28"/>
                <w:szCs w:val="28"/>
              </w:rPr>
              <w:t>в 20</w:t>
            </w:r>
            <w:r>
              <w:rPr>
                <w:rFonts w:ascii="Times New Roman" w:hAnsi="Times New Roman" w:cs="Times New Roman"/>
                <w:sz w:val="28"/>
                <w:szCs w:val="28"/>
              </w:rPr>
              <w:t>22</w:t>
            </w:r>
            <w:r w:rsidRPr="00BC1FD9">
              <w:rPr>
                <w:rFonts w:ascii="Times New Roman" w:hAnsi="Times New Roman" w:cs="Times New Roman"/>
                <w:sz w:val="28"/>
                <w:szCs w:val="28"/>
              </w:rPr>
              <w:t xml:space="preserve"> году –</w:t>
            </w:r>
            <w:r w:rsidR="00DB305F">
              <w:rPr>
                <w:rFonts w:ascii="Times New Roman" w:hAnsi="Times New Roman" w:cs="Times New Roman"/>
                <w:sz w:val="28"/>
                <w:szCs w:val="28"/>
              </w:rPr>
              <w:t xml:space="preserve"> 307218,09</w:t>
            </w:r>
            <w:r w:rsidR="00DB305F" w:rsidRPr="00BC1FD9">
              <w:rPr>
                <w:rFonts w:ascii="Times New Roman" w:hAnsi="Times New Roman" w:cs="Times New Roman"/>
                <w:sz w:val="28"/>
                <w:szCs w:val="28"/>
              </w:rPr>
              <w:t xml:space="preserve"> </w:t>
            </w:r>
            <w:r w:rsidRPr="00BC1FD9">
              <w:rPr>
                <w:rFonts w:ascii="Times New Roman" w:hAnsi="Times New Roman" w:cs="Times New Roman"/>
                <w:sz w:val="28"/>
                <w:szCs w:val="28"/>
              </w:rPr>
              <w:t>тыс. рублей</w:t>
            </w:r>
            <w:r>
              <w:rPr>
                <w:rFonts w:ascii="Times New Roman" w:hAnsi="Times New Roman" w:cs="Times New Roman"/>
                <w:sz w:val="28"/>
                <w:szCs w:val="28"/>
              </w:rPr>
              <w:t>.</w:t>
            </w:r>
          </w:p>
          <w:p w:rsidR="00E76858" w:rsidRPr="00BC1FD9" w:rsidRDefault="00E76858" w:rsidP="00933360">
            <w:pPr>
              <w:rPr>
                <w:rFonts w:ascii="Times New Roman" w:hAnsi="Times New Roman" w:cs="Times New Roman"/>
                <w:sz w:val="28"/>
                <w:szCs w:val="28"/>
              </w:rPr>
            </w:pPr>
          </w:p>
        </w:tc>
      </w:tr>
      <w:tr w:rsidR="00E76858" w:rsidRPr="00E76858" w:rsidTr="00C75628">
        <w:trPr>
          <w:trHeight w:val="282"/>
        </w:trPr>
        <w:tc>
          <w:tcPr>
            <w:tcW w:w="2836" w:type="dxa"/>
          </w:tcPr>
          <w:p w:rsidR="00E76858" w:rsidRPr="00BC1FD9" w:rsidRDefault="00E76858" w:rsidP="00933360">
            <w:pPr>
              <w:pStyle w:val="ConsNonformat"/>
              <w:widowControl/>
              <w:ind w:left="34" w:right="140"/>
              <w:jc w:val="both"/>
              <w:rPr>
                <w:rFonts w:ascii="Times New Roman" w:hAnsi="Times New Roman" w:cs="Times New Roman"/>
                <w:sz w:val="28"/>
                <w:szCs w:val="28"/>
              </w:rPr>
            </w:pPr>
            <w:r w:rsidRPr="00BC1FD9">
              <w:rPr>
                <w:rFonts w:ascii="Times New Roman" w:hAnsi="Times New Roman" w:cs="Times New Roman"/>
                <w:sz w:val="28"/>
                <w:szCs w:val="28"/>
              </w:rPr>
              <w:t xml:space="preserve">Ожидаемые конечные результаты реализации подпрограммы </w:t>
            </w:r>
          </w:p>
        </w:tc>
        <w:tc>
          <w:tcPr>
            <w:tcW w:w="7512" w:type="dxa"/>
          </w:tcPr>
          <w:p w:rsidR="00CB106E" w:rsidRDefault="00E76858" w:rsidP="00933360">
            <w:pPr>
              <w:pStyle w:val="ConsPlusCell"/>
              <w:jc w:val="both"/>
              <w:rPr>
                <w:sz w:val="28"/>
                <w:szCs w:val="28"/>
              </w:rPr>
            </w:pPr>
            <w:r w:rsidRPr="00BC1FD9">
              <w:rPr>
                <w:sz w:val="28"/>
                <w:szCs w:val="28"/>
              </w:rPr>
              <w:t>обеспечение мерами социальной поддержки 100 процентов граждан, обратившихся и  имеющих  право на их получение в соответствии с законодательством Российской Федерации и Ставропольского края</w:t>
            </w:r>
            <w:r w:rsidR="00CB106E">
              <w:rPr>
                <w:sz w:val="28"/>
                <w:szCs w:val="28"/>
              </w:rPr>
              <w:t>;</w:t>
            </w:r>
          </w:p>
          <w:p w:rsidR="00CB106E" w:rsidRPr="00CB106E" w:rsidRDefault="00CB106E" w:rsidP="00933360">
            <w:pPr>
              <w:pStyle w:val="ConsPlusCell"/>
              <w:jc w:val="both"/>
              <w:rPr>
                <w:sz w:val="28"/>
                <w:szCs w:val="28"/>
              </w:rPr>
            </w:pPr>
            <w:r>
              <w:rPr>
                <w:sz w:val="28"/>
                <w:szCs w:val="28"/>
              </w:rPr>
              <w:t xml:space="preserve">увеличение </w:t>
            </w:r>
            <w:r w:rsidRPr="00CB106E">
              <w:rPr>
                <w:sz w:val="28"/>
                <w:szCs w:val="28"/>
              </w:rPr>
              <w:t>численности многодетных семей, получающих ежемесячную денежную компенсацию на каждого ребенка в возрасте до 18 лет;</w:t>
            </w:r>
          </w:p>
          <w:p w:rsidR="00E76858" w:rsidRPr="00BC1FD9" w:rsidRDefault="00CB106E" w:rsidP="00933360">
            <w:pPr>
              <w:pStyle w:val="ConsPlusCell"/>
              <w:jc w:val="both"/>
              <w:rPr>
                <w:sz w:val="28"/>
                <w:szCs w:val="28"/>
              </w:rPr>
            </w:pPr>
            <w:r w:rsidRPr="002C2556">
              <w:rPr>
                <w:sz w:val="28"/>
                <w:szCs w:val="28"/>
              </w:rPr>
              <w:t xml:space="preserve">ежегодное сохранение </w:t>
            </w:r>
            <w:r>
              <w:rPr>
                <w:sz w:val="28"/>
                <w:szCs w:val="28"/>
              </w:rPr>
              <w:t>количества</w:t>
            </w:r>
            <w:r w:rsidRPr="002C2556">
              <w:rPr>
                <w:sz w:val="28"/>
                <w:szCs w:val="28"/>
              </w:rPr>
              <w:t xml:space="preserve"> семей, получающих субсидии на оплату жилого помещения и коммунальных услуг</w:t>
            </w:r>
            <w:r w:rsidR="00E053D7">
              <w:rPr>
                <w:sz w:val="28"/>
                <w:szCs w:val="28"/>
              </w:rPr>
              <w:t>.</w:t>
            </w:r>
          </w:p>
          <w:p w:rsidR="00E76858" w:rsidRPr="00BC1FD9" w:rsidRDefault="00E76858" w:rsidP="00D726E0">
            <w:pPr>
              <w:ind w:firstLine="0"/>
              <w:rPr>
                <w:sz w:val="28"/>
                <w:szCs w:val="28"/>
              </w:rPr>
            </w:pPr>
          </w:p>
        </w:tc>
      </w:tr>
    </w:tbl>
    <w:p w:rsidR="00E76858" w:rsidRPr="00E76858" w:rsidRDefault="00E76858" w:rsidP="00E76858">
      <w:pPr>
        <w:spacing w:line="240" w:lineRule="exact"/>
        <w:jc w:val="center"/>
        <w:outlineLvl w:val="2"/>
        <w:rPr>
          <w:rFonts w:ascii="Times New Roman" w:hAnsi="Times New Roman" w:cs="Times New Roman"/>
          <w:color w:val="FF0000"/>
          <w:sz w:val="28"/>
          <w:szCs w:val="28"/>
        </w:rPr>
      </w:pPr>
    </w:p>
    <w:p w:rsidR="00E76858" w:rsidRPr="00C15D91" w:rsidRDefault="00E76858" w:rsidP="00E76858">
      <w:pPr>
        <w:spacing w:line="240" w:lineRule="exact"/>
        <w:jc w:val="center"/>
        <w:outlineLvl w:val="2"/>
        <w:rPr>
          <w:rFonts w:ascii="Times New Roman" w:hAnsi="Times New Roman" w:cs="Times New Roman"/>
          <w:sz w:val="28"/>
          <w:szCs w:val="28"/>
        </w:rPr>
      </w:pPr>
      <w:r w:rsidRPr="00C15D91">
        <w:rPr>
          <w:rFonts w:ascii="Times New Roman" w:hAnsi="Times New Roman" w:cs="Times New Roman"/>
          <w:sz w:val="28"/>
          <w:szCs w:val="28"/>
        </w:rPr>
        <w:t>Раздел 1. Характеристика основных мероприятий подпрограммы</w:t>
      </w:r>
    </w:p>
    <w:p w:rsidR="00E76858" w:rsidRPr="00C15D91" w:rsidRDefault="00E76858" w:rsidP="00E76858">
      <w:pPr>
        <w:spacing w:line="240" w:lineRule="exact"/>
        <w:ind w:firstLine="540"/>
        <w:rPr>
          <w:rFonts w:ascii="Times New Roman" w:hAnsi="Times New Roman" w:cs="Times New Roman"/>
          <w:sz w:val="28"/>
          <w:szCs w:val="28"/>
        </w:rPr>
      </w:pPr>
    </w:p>
    <w:p w:rsidR="00E76858" w:rsidRPr="00C15D91" w:rsidRDefault="00E76858" w:rsidP="00E76858">
      <w:pPr>
        <w:ind w:firstLine="539"/>
        <w:rPr>
          <w:rFonts w:ascii="Times New Roman" w:hAnsi="Times New Roman" w:cs="Times New Roman"/>
          <w:sz w:val="28"/>
          <w:szCs w:val="28"/>
        </w:rPr>
      </w:pPr>
      <w:r w:rsidRPr="00C15D91">
        <w:rPr>
          <w:rFonts w:ascii="Times New Roman" w:hAnsi="Times New Roman" w:cs="Times New Roman"/>
          <w:sz w:val="28"/>
          <w:szCs w:val="28"/>
        </w:rPr>
        <w:t>1) Предоставление мер социальной поддержки отдельным категориям граждан, в рамках котор</w:t>
      </w:r>
      <w:r w:rsidR="00C15D91" w:rsidRPr="00C15D91">
        <w:rPr>
          <w:rFonts w:ascii="Times New Roman" w:hAnsi="Times New Roman" w:cs="Times New Roman"/>
          <w:sz w:val="28"/>
          <w:szCs w:val="28"/>
        </w:rPr>
        <w:t>ых</w:t>
      </w:r>
      <w:r w:rsidRPr="00C15D91">
        <w:rPr>
          <w:rFonts w:ascii="Times New Roman" w:hAnsi="Times New Roman" w:cs="Times New Roman"/>
          <w:sz w:val="28"/>
          <w:szCs w:val="28"/>
        </w:rPr>
        <w:t xml:space="preserve"> предполагается:</w:t>
      </w:r>
    </w:p>
    <w:p w:rsidR="00E76858" w:rsidRPr="00C15D91" w:rsidRDefault="00E76858" w:rsidP="00E76858">
      <w:pPr>
        <w:ind w:firstLine="709"/>
        <w:rPr>
          <w:rFonts w:ascii="Times New Roman" w:hAnsi="Times New Roman" w:cs="Times New Roman"/>
          <w:sz w:val="28"/>
          <w:szCs w:val="28"/>
        </w:rPr>
      </w:pPr>
      <w:r w:rsidRPr="00172EEE">
        <w:rPr>
          <w:rFonts w:ascii="Times New Roman" w:hAnsi="Times New Roman" w:cs="Times New Roman"/>
          <w:sz w:val="28"/>
          <w:szCs w:val="28"/>
        </w:rPr>
        <w:t xml:space="preserve">предоставление мер социальной поддержки отдельным категориям граждан в виде социального пособия на погребение, государственной социальной помощи, в том числе на основании социального контракта, малоимущим семьям и малоимущим одиноко проживающим гражданам; предоставление компенсации расходов на оплату жилого помещения и коммунальных услуг отдельным категориям граждан в Ставропольском крае, имеющим право на получение мер социальной поддержки, предусмотренных Законом Российской Федерации «О социальной защите граждан, </w:t>
      </w:r>
      <w:r w:rsidRPr="00172EEE">
        <w:rPr>
          <w:rFonts w:ascii="Times New Roman" w:hAnsi="Times New Roman" w:cs="Times New Roman"/>
          <w:sz w:val="28"/>
          <w:szCs w:val="28"/>
        </w:rPr>
        <w:lastRenderedPageBreak/>
        <w:t>подвергшихся воздействию радиации вследствие катастрофы на Чернобыльской АЭС» и федеральными законами «О ветеранах», «О социальной защите инвалидов в Российской Федерации»,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«О социальных гарантиях гражданам, подвергшимся радиационному воздействию вследствие ядерных испытаний на Семипалатинском полигоне»; предоставление компенсации страховых премий по договору обязательного страхования гражданской ответственности владельцев транспортных средств инвалидам (в том числе детям-инвалидам), имеющим транспортные средства в соответствии с медицинскими показаниями; предоставление субсидий на оплату жилого помещения и коммунальных услуг; обеспечение мер социальной поддержки ветеранов труда и тружеников тыла, реабилитированных лиц и лиц, признанных пострадавшими от политических репрессий; осуществление ежемесячной доплаты к пенсии гражданам, ставшим инвалидами при исполнении служебных обязанностей в районах боевых действий и ежемесячной денежной выплаты семьям погибших ветеранов боевых действий;  обеспечение мер социальной поддержки ветеранов труда Ставропольского края; обеспечение мер социальной поддержки для лиц, награжденных знаком «Почетный донор СССР», «Почетный донор России; пр</w:t>
      </w:r>
      <w:r w:rsidRPr="00C15D91">
        <w:rPr>
          <w:rFonts w:ascii="Times New Roman" w:hAnsi="Times New Roman" w:cs="Times New Roman"/>
          <w:sz w:val="28"/>
          <w:szCs w:val="28"/>
        </w:rPr>
        <w:t>едоставление мер социальной поддержки семьям с детьми в виде ежемесячной денежной выплаты нуждающимся в поддержке семьям, назначаемой в случае рождения в них после 31 декабря 2012 года третьего ребенка или последующих детей до достижения ребенком возраста трех лет,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ежемесячного пособия на ребенка, ежегодного социального пособия на проезд студентам и социальных выплат многодетным семьям.</w:t>
      </w:r>
    </w:p>
    <w:p w:rsidR="00E76858" w:rsidRPr="00C15D91" w:rsidRDefault="00E76858" w:rsidP="00E76858">
      <w:pPr>
        <w:ind w:firstLine="539"/>
        <w:rPr>
          <w:rFonts w:ascii="Times New Roman" w:hAnsi="Times New Roman" w:cs="Times New Roman"/>
          <w:sz w:val="28"/>
          <w:szCs w:val="28"/>
        </w:rPr>
      </w:pPr>
      <w:r w:rsidRPr="00C15D91">
        <w:rPr>
          <w:rFonts w:ascii="Times New Roman" w:hAnsi="Times New Roman" w:cs="Times New Roman"/>
          <w:sz w:val="28"/>
          <w:szCs w:val="28"/>
        </w:rPr>
        <w:t xml:space="preserve">Непосредственными результатами реализации основного мероприятия подпрограммы станут: </w:t>
      </w:r>
    </w:p>
    <w:p w:rsidR="009A3601" w:rsidRDefault="00E76858" w:rsidP="00E76858">
      <w:pPr>
        <w:ind w:firstLine="539"/>
        <w:rPr>
          <w:rFonts w:ascii="Times New Roman" w:hAnsi="Times New Roman" w:cs="Times New Roman"/>
          <w:sz w:val="28"/>
          <w:szCs w:val="28"/>
        </w:rPr>
      </w:pPr>
      <w:r w:rsidRPr="00C15D91">
        <w:rPr>
          <w:rFonts w:ascii="Times New Roman" w:hAnsi="Times New Roman" w:cs="Times New Roman"/>
          <w:sz w:val="28"/>
          <w:szCs w:val="28"/>
        </w:rPr>
        <w:t>обеспечение мерами социальной поддержки 100 процентов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r w:rsidR="009A3601">
        <w:rPr>
          <w:rFonts w:ascii="Times New Roman" w:hAnsi="Times New Roman" w:cs="Times New Roman"/>
          <w:sz w:val="28"/>
          <w:szCs w:val="28"/>
        </w:rPr>
        <w:t>;</w:t>
      </w:r>
    </w:p>
    <w:p w:rsidR="009A3601" w:rsidRPr="00CB106E" w:rsidRDefault="009A3601" w:rsidP="009A3601">
      <w:pPr>
        <w:pStyle w:val="ConsPlusCell"/>
        <w:ind w:firstLine="539"/>
        <w:jc w:val="both"/>
        <w:rPr>
          <w:sz w:val="28"/>
          <w:szCs w:val="28"/>
        </w:rPr>
      </w:pPr>
      <w:r>
        <w:rPr>
          <w:sz w:val="28"/>
          <w:szCs w:val="28"/>
        </w:rPr>
        <w:t xml:space="preserve">увеличение </w:t>
      </w:r>
      <w:r w:rsidRPr="00CB106E">
        <w:rPr>
          <w:sz w:val="28"/>
          <w:szCs w:val="28"/>
        </w:rPr>
        <w:t>численности многодетных семей, получающих ежемесячную денежную компенсацию на каждого ребенка в возрасте до 18 лет;</w:t>
      </w:r>
    </w:p>
    <w:p w:rsidR="00E76858" w:rsidRPr="00C15D91" w:rsidRDefault="009A3601" w:rsidP="009A3601">
      <w:pPr>
        <w:pStyle w:val="ConsPlusCell"/>
        <w:ind w:firstLine="539"/>
        <w:jc w:val="both"/>
        <w:rPr>
          <w:sz w:val="28"/>
          <w:szCs w:val="28"/>
        </w:rPr>
      </w:pPr>
      <w:r w:rsidRPr="002C2556">
        <w:rPr>
          <w:sz w:val="28"/>
          <w:szCs w:val="28"/>
        </w:rPr>
        <w:t xml:space="preserve">ежегодное сохранение </w:t>
      </w:r>
      <w:r>
        <w:rPr>
          <w:sz w:val="28"/>
          <w:szCs w:val="28"/>
        </w:rPr>
        <w:t>количества</w:t>
      </w:r>
      <w:r w:rsidRPr="002C2556">
        <w:rPr>
          <w:sz w:val="28"/>
          <w:szCs w:val="28"/>
        </w:rPr>
        <w:t xml:space="preserve"> семей, получающих субсидии на оплату жилого помещения и коммунальных услуг</w:t>
      </w:r>
      <w:r>
        <w:rPr>
          <w:sz w:val="28"/>
          <w:szCs w:val="28"/>
        </w:rPr>
        <w:t>.</w:t>
      </w:r>
    </w:p>
    <w:p w:rsidR="00E76858" w:rsidRPr="00C15D91" w:rsidRDefault="00E76858" w:rsidP="00E76858">
      <w:pPr>
        <w:ind w:firstLine="539"/>
        <w:rPr>
          <w:rFonts w:ascii="Times New Roman" w:hAnsi="Times New Roman" w:cs="Times New Roman"/>
          <w:sz w:val="28"/>
          <w:szCs w:val="28"/>
        </w:rPr>
      </w:pPr>
      <w:r w:rsidRPr="00C15D91">
        <w:rPr>
          <w:rFonts w:ascii="Times New Roman" w:hAnsi="Times New Roman" w:cs="Times New Roman"/>
          <w:sz w:val="28"/>
          <w:szCs w:val="28"/>
        </w:rPr>
        <w:t xml:space="preserve">Ответственным исполнителем данного основного мероприятия является УТСЗН. </w:t>
      </w:r>
    </w:p>
    <w:p w:rsidR="00E76858" w:rsidRDefault="00E76858" w:rsidP="00E76858">
      <w:pPr>
        <w:ind w:firstLine="539"/>
        <w:rPr>
          <w:rFonts w:ascii="Times New Roman" w:hAnsi="Times New Roman" w:cs="Times New Roman"/>
          <w:sz w:val="28"/>
          <w:szCs w:val="28"/>
        </w:rPr>
      </w:pPr>
      <w:r w:rsidRPr="00C15D91">
        <w:rPr>
          <w:rFonts w:ascii="Times New Roman" w:hAnsi="Times New Roman" w:cs="Times New Roman"/>
          <w:sz w:val="28"/>
          <w:szCs w:val="28"/>
        </w:rPr>
        <w:t>Основные мероприятия Подпрограммы приведены в Приложении 5 к Программе.</w:t>
      </w:r>
    </w:p>
    <w:p w:rsidR="008725A0" w:rsidRDefault="008725A0" w:rsidP="00E76858">
      <w:pPr>
        <w:ind w:firstLine="539"/>
        <w:rPr>
          <w:rFonts w:ascii="Times New Roman" w:hAnsi="Times New Roman" w:cs="Times New Roman"/>
          <w:sz w:val="28"/>
          <w:szCs w:val="28"/>
        </w:rPr>
      </w:pPr>
      <w:r w:rsidRPr="00E76858">
        <w:rPr>
          <w:rFonts w:ascii="Times New Roman" w:hAnsi="Times New Roman" w:cs="Times New Roman"/>
          <w:sz w:val="28"/>
          <w:szCs w:val="28"/>
        </w:rPr>
        <w:t>Объемы и источники финансового обеспечения Программы представлены в Приложении 6 к Программе.</w:t>
      </w:r>
    </w:p>
    <w:p w:rsidR="00F54EE5" w:rsidRPr="00F54EE5" w:rsidRDefault="00F54EE5" w:rsidP="00F54EE5">
      <w:pPr>
        <w:ind w:firstLine="539"/>
        <w:rPr>
          <w:rFonts w:ascii="Times New Roman" w:hAnsi="Times New Roman" w:cs="Times New Roman"/>
          <w:sz w:val="28"/>
          <w:szCs w:val="28"/>
        </w:rPr>
      </w:pPr>
      <w:r w:rsidRPr="00F54EE5">
        <w:rPr>
          <w:rFonts w:ascii="Times New Roman" w:hAnsi="Times New Roman" w:cs="Times New Roman"/>
          <w:sz w:val="28"/>
          <w:szCs w:val="28"/>
        </w:rPr>
        <w:t xml:space="preserve">Предельные объемы средств бюджета Ипатовского муниципального района Ставропольского края на исполнение долгосрочных муниципальных контрактов в </w:t>
      </w:r>
      <w:r w:rsidRPr="00F54EE5">
        <w:rPr>
          <w:rFonts w:ascii="Times New Roman" w:hAnsi="Times New Roman" w:cs="Times New Roman"/>
          <w:sz w:val="28"/>
          <w:szCs w:val="28"/>
        </w:rPr>
        <w:lastRenderedPageBreak/>
        <w:t>целях реализации основных мероприятий Программы не производятся в связи с их отсутствием.</w:t>
      </w:r>
    </w:p>
    <w:p w:rsidR="00F54EE5" w:rsidRPr="00ED2F23" w:rsidRDefault="00F54EE5" w:rsidP="00E76858">
      <w:pPr>
        <w:ind w:firstLine="539"/>
        <w:rPr>
          <w:rFonts w:ascii="Times New Roman" w:hAnsi="Times New Roman" w:cs="Times New Roman"/>
          <w:sz w:val="28"/>
          <w:szCs w:val="28"/>
        </w:rPr>
      </w:pPr>
    </w:p>
    <w:tbl>
      <w:tblPr>
        <w:tblW w:w="0" w:type="auto"/>
        <w:tblLook w:val="01E0"/>
      </w:tblPr>
      <w:tblGrid>
        <w:gridCol w:w="5083"/>
        <w:gridCol w:w="4948"/>
      </w:tblGrid>
      <w:tr w:rsidR="00ED2F23" w:rsidRPr="00E8214A" w:rsidTr="00E8214A">
        <w:tc>
          <w:tcPr>
            <w:tcW w:w="5083" w:type="dxa"/>
          </w:tcPr>
          <w:p w:rsidR="00ED2F23" w:rsidRPr="00E8214A" w:rsidRDefault="00ED2F23" w:rsidP="00933360">
            <w:pPr>
              <w:spacing w:line="240" w:lineRule="exact"/>
              <w:rPr>
                <w:rFonts w:ascii="Times New Roman" w:hAnsi="Times New Roman" w:cs="Times New Roman"/>
                <w:sz w:val="28"/>
                <w:szCs w:val="28"/>
              </w:rPr>
            </w:pPr>
            <w:r w:rsidRPr="00E8214A">
              <w:rPr>
                <w:rFonts w:ascii="Times New Roman" w:hAnsi="Times New Roman" w:cs="Times New Roman"/>
                <w:sz w:val="28"/>
                <w:szCs w:val="28"/>
              </w:rPr>
              <w:br w:type="page"/>
            </w:r>
            <w:r w:rsidRPr="00E8214A">
              <w:rPr>
                <w:rFonts w:ascii="Times New Roman" w:hAnsi="Times New Roman" w:cs="Times New Roman"/>
                <w:sz w:val="28"/>
                <w:szCs w:val="28"/>
              </w:rPr>
              <w:br w:type="page"/>
            </w:r>
          </w:p>
        </w:tc>
        <w:tc>
          <w:tcPr>
            <w:tcW w:w="4948" w:type="dxa"/>
          </w:tcPr>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Default="00E8214A" w:rsidP="00933360">
            <w:pPr>
              <w:spacing w:line="240" w:lineRule="exact"/>
              <w:jc w:val="center"/>
              <w:outlineLvl w:val="1"/>
              <w:rPr>
                <w:rFonts w:ascii="Times New Roman" w:hAnsi="Times New Roman" w:cs="Times New Roman"/>
                <w:sz w:val="28"/>
                <w:szCs w:val="28"/>
              </w:rPr>
            </w:pPr>
          </w:p>
          <w:p w:rsidR="00D726E0" w:rsidRDefault="00D726E0" w:rsidP="00933360">
            <w:pPr>
              <w:spacing w:line="240" w:lineRule="exact"/>
              <w:jc w:val="center"/>
              <w:outlineLvl w:val="1"/>
              <w:rPr>
                <w:rFonts w:ascii="Times New Roman" w:hAnsi="Times New Roman" w:cs="Times New Roman"/>
                <w:sz w:val="28"/>
                <w:szCs w:val="28"/>
              </w:rPr>
            </w:pPr>
          </w:p>
          <w:p w:rsidR="00D726E0" w:rsidRDefault="00D726E0" w:rsidP="00933360">
            <w:pPr>
              <w:spacing w:line="240" w:lineRule="exact"/>
              <w:jc w:val="center"/>
              <w:outlineLvl w:val="1"/>
              <w:rPr>
                <w:rFonts w:ascii="Times New Roman" w:hAnsi="Times New Roman" w:cs="Times New Roman"/>
                <w:sz w:val="28"/>
                <w:szCs w:val="28"/>
              </w:rPr>
            </w:pPr>
          </w:p>
          <w:p w:rsidR="00D726E0" w:rsidRDefault="00D726E0" w:rsidP="00933360">
            <w:pPr>
              <w:spacing w:line="240" w:lineRule="exact"/>
              <w:jc w:val="center"/>
              <w:outlineLvl w:val="1"/>
              <w:rPr>
                <w:rFonts w:ascii="Times New Roman" w:hAnsi="Times New Roman" w:cs="Times New Roman"/>
                <w:sz w:val="28"/>
                <w:szCs w:val="28"/>
              </w:rPr>
            </w:pPr>
          </w:p>
          <w:p w:rsidR="00D726E0" w:rsidRDefault="00D726E0" w:rsidP="00933360">
            <w:pPr>
              <w:spacing w:line="240" w:lineRule="exact"/>
              <w:jc w:val="center"/>
              <w:outlineLvl w:val="1"/>
              <w:rPr>
                <w:rFonts w:ascii="Times New Roman" w:hAnsi="Times New Roman" w:cs="Times New Roman"/>
                <w:sz w:val="28"/>
                <w:szCs w:val="28"/>
              </w:rPr>
            </w:pPr>
          </w:p>
          <w:p w:rsidR="00D726E0" w:rsidRPr="00E8214A" w:rsidRDefault="00D726E0"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Pr="00E8214A" w:rsidRDefault="00E8214A" w:rsidP="00933360">
            <w:pPr>
              <w:spacing w:line="240" w:lineRule="exact"/>
              <w:jc w:val="center"/>
              <w:outlineLvl w:val="1"/>
              <w:rPr>
                <w:rFonts w:ascii="Times New Roman" w:hAnsi="Times New Roman" w:cs="Times New Roman"/>
                <w:sz w:val="28"/>
                <w:szCs w:val="28"/>
              </w:rPr>
            </w:pPr>
          </w:p>
          <w:p w:rsidR="00E8214A" w:rsidRDefault="00E8214A"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9A3601" w:rsidRDefault="009A3601" w:rsidP="00933360">
            <w:pPr>
              <w:spacing w:line="240" w:lineRule="exact"/>
              <w:jc w:val="center"/>
              <w:outlineLvl w:val="1"/>
              <w:rPr>
                <w:rFonts w:ascii="Times New Roman" w:hAnsi="Times New Roman" w:cs="Times New Roman"/>
                <w:sz w:val="28"/>
                <w:szCs w:val="28"/>
              </w:rPr>
            </w:pPr>
          </w:p>
          <w:p w:rsidR="00FB79E9" w:rsidRDefault="00FB79E9" w:rsidP="00933360">
            <w:pPr>
              <w:spacing w:line="240" w:lineRule="exact"/>
              <w:jc w:val="center"/>
              <w:outlineLvl w:val="1"/>
              <w:rPr>
                <w:rFonts w:ascii="Times New Roman" w:hAnsi="Times New Roman" w:cs="Times New Roman"/>
                <w:sz w:val="28"/>
                <w:szCs w:val="28"/>
              </w:rPr>
            </w:pPr>
          </w:p>
          <w:p w:rsidR="00FB79E9" w:rsidRDefault="00FB79E9" w:rsidP="00933360">
            <w:pPr>
              <w:spacing w:line="240" w:lineRule="exact"/>
              <w:jc w:val="center"/>
              <w:outlineLvl w:val="1"/>
              <w:rPr>
                <w:rFonts w:ascii="Times New Roman" w:hAnsi="Times New Roman" w:cs="Times New Roman"/>
                <w:sz w:val="28"/>
                <w:szCs w:val="28"/>
              </w:rPr>
            </w:pPr>
          </w:p>
          <w:p w:rsidR="00FB79E9" w:rsidRDefault="00FB79E9" w:rsidP="00933360">
            <w:pPr>
              <w:spacing w:line="240" w:lineRule="exact"/>
              <w:jc w:val="center"/>
              <w:outlineLvl w:val="1"/>
              <w:rPr>
                <w:rFonts w:ascii="Times New Roman" w:hAnsi="Times New Roman" w:cs="Times New Roman"/>
                <w:sz w:val="28"/>
                <w:szCs w:val="28"/>
              </w:rPr>
            </w:pPr>
          </w:p>
          <w:p w:rsidR="00FB79E9" w:rsidRPr="00E8214A" w:rsidRDefault="00FB79E9" w:rsidP="00933360">
            <w:pPr>
              <w:spacing w:line="240" w:lineRule="exact"/>
              <w:jc w:val="center"/>
              <w:outlineLvl w:val="1"/>
              <w:rPr>
                <w:rFonts w:ascii="Times New Roman" w:hAnsi="Times New Roman" w:cs="Times New Roman"/>
                <w:sz w:val="28"/>
                <w:szCs w:val="28"/>
              </w:rPr>
            </w:pPr>
          </w:p>
          <w:p w:rsidR="00E8214A" w:rsidRDefault="00E8214A" w:rsidP="00933360">
            <w:pPr>
              <w:spacing w:line="240" w:lineRule="exact"/>
              <w:jc w:val="center"/>
              <w:outlineLvl w:val="1"/>
              <w:rPr>
                <w:rFonts w:ascii="Times New Roman" w:hAnsi="Times New Roman" w:cs="Times New Roman"/>
                <w:sz w:val="28"/>
                <w:szCs w:val="28"/>
              </w:rPr>
            </w:pPr>
          </w:p>
          <w:p w:rsidR="007D1BCE" w:rsidRPr="00E8214A" w:rsidRDefault="007D1BCE" w:rsidP="00933360">
            <w:pPr>
              <w:spacing w:line="240" w:lineRule="exact"/>
              <w:jc w:val="center"/>
              <w:outlineLvl w:val="1"/>
              <w:rPr>
                <w:rFonts w:ascii="Times New Roman" w:hAnsi="Times New Roman" w:cs="Times New Roman"/>
                <w:sz w:val="28"/>
                <w:szCs w:val="28"/>
              </w:rPr>
            </w:pPr>
          </w:p>
          <w:p w:rsidR="00ED2F23" w:rsidRPr="00E8214A" w:rsidRDefault="00ED2F23" w:rsidP="00933360">
            <w:pPr>
              <w:spacing w:line="240" w:lineRule="exact"/>
              <w:jc w:val="center"/>
              <w:outlineLvl w:val="1"/>
              <w:rPr>
                <w:rFonts w:ascii="Times New Roman" w:hAnsi="Times New Roman" w:cs="Times New Roman"/>
                <w:sz w:val="28"/>
                <w:szCs w:val="28"/>
              </w:rPr>
            </w:pPr>
            <w:r w:rsidRPr="00E8214A">
              <w:rPr>
                <w:rFonts w:ascii="Times New Roman" w:hAnsi="Times New Roman" w:cs="Times New Roman"/>
                <w:sz w:val="28"/>
                <w:szCs w:val="28"/>
              </w:rPr>
              <w:lastRenderedPageBreak/>
              <w:t>Приложение 2</w:t>
            </w:r>
          </w:p>
        </w:tc>
      </w:tr>
      <w:tr w:rsidR="00ED2F23" w:rsidRPr="00E8214A" w:rsidTr="00E8214A">
        <w:tc>
          <w:tcPr>
            <w:tcW w:w="5083" w:type="dxa"/>
          </w:tcPr>
          <w:p w:rsidR="00ED2F23" w:rsidRPr="00E8214A" w:rsidRDefault="00ED2F23" w:rsidP="00933360">
            <w:pPr>
              <w:spacing w:line="240" w:lineRule="exact"/>
              <w:rPr>
                <w:rFonts w:ascii="Times New Roman" w:hAnsi="Times New Roman" w:cs="Times New Roman"/>
                <w:sz w:val="28"/>
                <w:szCs w:val="28"/>
              </w:rPr>
            </w:pPr>
          </w:p>
        </w:tc>
        <w:tc>
          <w:tcPr>
            <w:tcW w:w="4948" w:type="dxa"/>
          </w:tcPr>
          <w:p w:rsidR="00ED2F23" w:rsidRPr="00E8214A" w:rsidRDefault="00ED2F23" w:rsidP="00FB79E9">
            <w:pPr>
              <w:spacing w:line="240" w:lineRule="exact"/>
              <w:rPr>
                <w:rFonts w:ascii="Times New Roman" w:hAnsi="Times New Roman" w:cs="Times New Roman"/>
                <w:sz w:val="28"/>
                <w:szCs w:val="28"/>
              </w:rPr>
            </w:pPr>
            <w:r w:rsidRPr="00E8214A">
              <w:rPr>
                <w:rFonts w:ascii="Times New Roman" w:hAnsi="Times New Roman" w:cs="Times New Roman"/>
                <w:sz w:val="28"/>
                <w:szCs w:val="28"/>
              </w:rPr>
              <w:t xml:space="preserve">к муниципальной программе «Социальная поддержка граждан в </w:t>
            </w:r>
            <w:r w:rsidR="00E8214A" w:rsidRPr="00E8214A">
              <w:rPr>
                <w:rFonts w:ascii="Times New Roman" w:hAnsi="Times New Roman" w:cs="Times New Roman"/>
                <w:sz w:val="28"/>
                <w:szCs w:val="28"/>
              </w:rPr>
              <w:t>Ипатовском</w:t>
            </w:r>
            <w:r w:rsidRPr="00E8214A">
              <w:rPr>
                <w:rFonts w:ascii="Times New Roman" w:hAnsi="Times New Roman" w:cs="Times New Roman"/>
                <w:sz w:val="28"/>
                <w:szCs w:val="28"/>
              </w:rPr>
              <w:t xml:space="preserve"> муниципальном районе Ставропольского края»</w:t>
            </w:r>
          </w:p>
        </w:tc>
      </w:tr>
      <w:tr w:rsidR="00ED2F23" w:rsidRPr="00E8214A" w:rsidTr="00E8214A">
        <w:tc>
          <w:tcPr>
            <w:tcW w:w="5083" w:type="dxa"/>
          </w:tcPr>
          <w:p w:rsidR="00ED2F23" w:rsidRPr="00E8214A" w:rsidRDefault="00ED2F23" w:rsidP="00933360">
            <w:pPr>
              <w:spacing w:line="240" w:lineRule="exact"/>
              <w:rPr>
                <w:rFonts w:ascii="Times New Roman" w:hAnsi="Times New Roman" w:cs="Times New Roman"/>
                <w:sz w:val="28"/>
                <w:szCs w:val="28"/>
              </w:rPr>
            </w:pPr>
          </w:p>
        </w:tc>
        <w:tc>
          <w:tcPr>
            <w:tcW w:w="4948" w:type="dxa"/>
          </w:tcPr>
          <w:p w:rsidR="00ED2F23" w:rsidRPr="00E8214A" w:rsidRDefault="00ED2F23" w:rsidP="00933360">
            <w:pPr>
              <w:spacing w:line="240" w:lineRule="exact"/>
              <w:jc w:val="center"/>
              <w:rPr>
                <w:rFonts w:ascii="Times New Roman" w:hAnsi="Times New Roman" w:cs="Times New Roman"/>
                <w:sz w:val="28"/>
                <w:szCs w:val="28"/>
              </w:rPr>
            </w:pPr>
          </w:p>
        </w:tc>
      </w:tr>
    </w:tbl>
    <w:p w:rsidR="00ED2F23" w:rsidRPr="00E8214A" w:rsidRDefault="00ED2F23" w:rsidP="00ED2F23">
      <w:pPr>
        <w:pStyle w:val="ConsTitle"/>
        <w:widowControl/>
        <w:spacing w:line="240" w:lineRule="exact"/>
        <w:ind w:right="140"/>
        <w:jc w:val="center"/>
        <w:rPr>
          <w:rFonts w:ascii="Times New Roman" w:hAnsi="Times New Roman" w:cs="Times New Roman"/>
          <w:b w:val="0"/>
          <w:bCs w:val="0"/>
          <w:sz w:val="28"/>
          <w:szCs w:val="28"/>
        </w:rPr>
      </w:pPr>
    </w:p>
    <w:p w:rsidR="00ED2F23" w:rsidRPr="00E8214A" w:rsidRDefault="00ED2F23" w:rsidP="00ED2F23">
      <w:pPr>
        <w:pStyle w:val="ConsNormal"/>
        <w:widowControl/>
        <w:spacing w:line="240" w:lineRule="exact"/>
        <w:ind w:right="140" w:firstLine="0"/>
        <w:jc w:val="center"/>
        <w:rPr>
          <w:rFonts w:ascii="Times New Roman" w:hAnsi="Times New Roman" w:cs="Times New Roman"/>
          <w:sz w:val="28"/>
          <w:szCs w:val="28"/>
        </w:rPr>
      </w:pPr>
      <w:r w:rsidRPr="00E8214A">
        <w:rPr>
          <w:rFonts w:ascii="Times New Roman" w:hAnsi="Times New Roman" w:cs="Times New Roman"/>
          <w:sz w:val="28"/>
          <w:szCs w:val="28"/>
        </w:rPr>
        <w:t>Паспорт</w:t>
      </w:r>
    </w:p>
    <w:p w:rsidR="00ED2F23" w:rsidRPr="00E8214A" w:rsidRDefault="00ED2F23" w:rsidP="00ED2F23">
      <w:pPr>
        <w:pStyle w:val="ConsTitle"/>
        <w:widowControl/>
        <w:spacing w:line="240" w:lineRule="exact"/>
        <w:ind w:right="142"/>
        <w:jc w:val="center"/>
        <w:rPr>
          <w:rFonts w:ascii="Times New Roman" w:hAnsi="Times New Roman" w:cs="Times New Roman"/>
          <w:b w:val="0"/>
          <w:bCs w:val="0"/>
          <w:sz w:val="28"/>
          <w:szCs w:val="28"/>
        </w:rPr>
      </w:pPr>
      <w:r w:rsidRPr="00E8214A">
        <w:rPr>
          <w:rFonts w:ascii="Times New Roman" w:hAnsi="Times New Roman" w:cs="Times New Roman"/>
          <w:b w:val="0"/>
          <w:sz w:val="28"/>
          <w:szCs w:val="28"/>
        </w:rPr>
        <w:t xml:space="preserve">подпрограммы «Доступная среда»  муниципальной программы </w:t>
      </w:r>
      <w:r w:rsidRPr="00E8214A">
        <w:rPr>
          <w:rFonts w:ascii="Times New Roman" w:hAnsi="Times New Roman" w:cs="Times New Roman"/>
          <w:b w:val="0"/>
          <w:bCs w:val="0"/>
          <w:sz w:val="28"/>
          <w:szCs w:val="28"/>
        </w:rPr>
        <w:t xml:space="preserve">«Социальная поддержка граждан в </w:t>
      </w:r>
      <w:r w:rsidR="00172EEE">
        <w:rPr>
          <w:rFonts w:ascii="Times New Roman" w:hAnsi="Times New Roman" w:cs="Times New Roman"/>
          <w:b w:val="0"/>
          <w:bCs w:val="0"/>
          <w:sz w:val="28"/>
          <w:szCs w:val="28"/>
        </w:rPr>
        <w:t>Ипатовском</w:t>
      </w:r>
      <w:r w:rsidRPr="00E8214A">
        <w:rPr>
          <w:rFonts w:ascii="Times New Roman" w:hAnsi="Times New Roman" w:cs="Times New Roman"/>
          <w:b w:val="0"/>
          <w:bCs w:val="0"/>
          <w:sz w:val="28"/>
          <w:szCs w:val="28"/>
        </w:rPr>
        <w:t xml:space="preserve"> муниципальном районе Ставропольского края»</w:t>
      </w:r>
    </w:p>
    <w:p w:rsidR="00ED2F23" w:rsidRPr="00E8214A" w:rsidRDefault="00ED2F23" w:rsidP="00ED2F23">
      <w:pPr>
        <w:pStyle w:val="ConsTitle"/>
        <w:widowControl/>
        <w:spacing w:line="240" w:lineRule="exact"/>
        <w:ind w:right="142"/>
        <w:jc w:val="center"/>
        <w:rPr>
          <w:rFonts w:ascii="Times New Roman" w:hAnsi="Times New Roman" w:cs="Times New Roman"/>
          <w:b w:val="0"/>
          <w:bCs w:val="0"/>
          <w:sz w:val="28"/>
          <w:szCs w:val="28"/>
        </w:rPr>
      </w:pPr>
    </w:p>
    <w:tbl>
      <w:tblPr>
        <w:tblW w:w="10065" w:type="dxa"/>
        <w:tblInd w:w="-34" w:type="dxa"/>
        <w:tblLayout w:type="fixed"/>
        <w:tblLook w:val="0000"/>
      </w:tblPr>
      <w:tblGrid>
        <w:gridCol w:w="2836"/>
        <w:gridCol w:w="7229"/>
      </w:tblGrid>
      <w:tr w:rsidR="00ED2F23" w:rsidRPr="00E8214A" w:rsidTr="00E8214A">
        <w:tc>
          <w:tcPr>
            <w:tcW w:w="2836" w:type="dxa"/>
          </w:tcPr>
          <w:p w:rsidR="00ED2F23" w:rsidRPr="00E8214A" w:rsidRDefault="00ED2F23" w:rsidP="00933360">
            <w:pPr>
              <w:pStyle w:val="ConsNonformat"/>
              <w:widowControl/>
              <w:tabs>
                <w:tab w:val="left" w:pos="1168"/>
                <w:tab w:val="left" w:pos="2160"/>
              </w:tabs>
              <w:ind w:left="34" w:right="140"/>
              <w:jc w:val="both"/>
              <w:rPr>
                <w:rFonts w:ascii="Times New Roman" w:hAnsi="Times New Roman" w:cs="Times New Roman"/>
                <w:sz w:val="28"/>
                <w:szCs w:val="28"/>
              </w:rPr>
            </w:pPr>
            <w:r w:rsidRPr="00E8214A">
              <w:rPr>
                <w:rFonts w:ascii="Times New Roman" w:hAnsi="Times New Roman" w:cs="Times New Roman"/>
                <w:sz w:val="28"/>
                <w:szCs w:val="28"/>
              </w:rPr>
              <w:t>Наименование подпрограммы</w:t>
            </w:r>
          </w:p>
        </w:tc>
        <w:tc>
          <w:tcPr>
            <w:tcW w:w="7229" w:type="dxa"/>
          </w:tcPr>
          <w:p w:rsidR="00ED2F23" w:rsidRPr="00E8214A" w:rsidRDefault="00ED2F23" w:rsidP="00933360">
            <w:pPr>
              <w:pStyle w:val="ConsPlusCell"/>
              <w:jc w:val="both"/>
              <w:rPr>
                <w:sz w:val="28"/>
                <w:szCs w:val="28"/>
              </w:rPr>
            </w:pPr>
            <w:r w:rsidRPr="00E8214A">
              <w:rPr>
                <w:sz w:val="28"/>
                <w:szCs w:val="28"/>
              </w:rPr>
              <w:t xml:space="preserve">подпрограмма «Доступная среда» муниципальной программы  </w:t>
            </w:r>
            <w:r w:rsidR="00E8214A" w:rsidRPr="00E8214A">
              <w:rPr>
                <w:bCs/>
                <w:sz w:val="28"/>
                <w:szCs w:val="28"/>
              </w:rPr>
              <w:t xml:space="preserve">«Социальная поддержка граждан в Ипатовском муниципальном районе Ставропольского края» </w:t>
            </w:r>
            <w:r w:rsidRPr="00E8214A">
              <w:rPr>
                <w:sz w:val="28"/>
                <w:szCs w:val="28"/>
              </w:rPr>
              <w:t>(далее</w:t>
            </w:r>
            <w:r w:rsidR="00712B5C">
              <w:rPr>
                <w:sz w:val="28"/>
                <w:szCs w:val="28"/>
              </w:rPr>
              <w:t xml:space="preserve"> соответственно</w:t>
            </w:r>
            <w:r w:rsidRPr="00E8214A">
              <w:rPr>
                <w:sz w:val="28"/>
                <w:szCs w:val="28"/>
              </w:rPr>
              <w:t xml:space="preserve"> </w:t>
            </w:r>
            <w:r w:rsidR="00712B5C">
              <w:rPr>
                <w:sz w:val="28"/>
                <w:szCs w:val="28"/>
              </w:rPr>
              <w:t>–</w:t>
            </w:r>
            <w:r w:rsidRPr="00E8214A">
              <w:rPr>
                <w:sz w:val="28"/>
                <w:szCs w:val="28"/>
              </w:rPr>
              <w:t xml:space="preserve"> подпрограмма</w:t>
            </w:r>
            <w:r w:rsidR="00712B5C">
              <w:rPr>
                <w:sz w:val="28"/>
                <w:szCs w:val="28"/>
              </w:rPr>
              <w:t>, Программа, район</w:t>
            </w:r>
            <w:r w:rsidRPr="00E8214A">
              <w:rPr>
                <w:sz w:val="28"/>
                <w:szCs w:val="28"/>
              </w:rPr>
              <w:t>)</w:t>
            </w:r>
          </w:p>
          <w:p w:rsidR="00ED2F23" w:rsidRPr="00E8214A" w:rsidRDefault="00ED2F23" w:rsidP="00933360">
            <w:pPr>
              <w:pStyle w:val="ConsPlusCell"/>
              <w:jc w:val="both"/>
              <w:rPr>
                <w:sz w:val="28"/>
                <w:szCs w:val="28"/>
              </w:rPr>
            </w:pPr>
          </w:p>
        </w:tc>
      </w:tr>
      <w:tr w:rsidR="00ED2F23" w:rsidRPr="00E8214A" w:rsidTr="00E8214A">
        <w:tc>
          <w:tcPr>
            <w:tcW w:w="2836" w:type="dxa"/>
          </w:tcPr>
          <w:p w:rsidR="00ED2F23" w:rsidRPr="00E8214A" w:rsidRDefault="00ED2F23" w:rsidP="00933360">
            <w:pPr>
              <w:pStyle w:val="ConsNonformat"/>
              <w:widowControl/>
              <w:tabs>
                <w:tab w:val="left" w:pos="1168"/>
                <w:tab w:val="left" w:pos="2160"/>
              </w:tabs>
              <w:ind w:left="34" w:right="140"/>
              <w:jc w:val="both"/>
              <w:rPr>
                <w:rFonts w:ascii="Times New Roman" w:hAnsi="Times New Roman" w:cs="Times New Roman"/>
                <w:sz w:val="28"/>
                <w:szCs w:val="28"/>
              </w:rPr>
            </w:pPr>
            <w:r w:rsidRPr="00E8214A">
              <w:rPr>
                <w:rFonts w:ascii="Times New Roman" w:hAnsi="Times New Roman" w:cs="Times New Roman"/>
                <w:sz w:val="28"/>
                <w:szCs w:val="28"/>
              </w:rPr>
              <w:t>Ответственный исполнитель подпрограммы</w:t>
            </w:r>
          </w:p>
        </w:tc>
        <w:tc>
          <w:tcPr>
            <w:tcW w:w="7229" w:type="dxa"/>
          </w:tcPr>
          <w:p w:rsidR="00ED2F23" w:rsidRDefault="00712B5C" w:rsidP="00933360">
            <w:pPr>
              <w:pStyle w:val="ConsPlusCell"/>
              <w:jc w:val="both"/>
              <w:rPr>
                <w:sz w:val="28"/>
                <w:szCs w:val="28"/>
              </w:rPr>
            </w:pPr>
            <w:r>
              <w:rPr>
                <w:sz w:val="28"/>
                <w:szCs w:val="28"/>
              </w:rPr>
              <w:t>у</w:t>
            </w:r>
            <w:r w:rsidR="003150E3" w:rsidRPr="00A17C4D">
              <w:rPr>
                <w:sz w:val="28"/>
                <w:szCs w:val="28"/>
              </w:rPr>
              <w:t>правление труда и социальной защиты населения администрации Ипатовского муниципального района Ставропольского края (далее – УТСЗН)</w:t>
            </w:r>
          </w:p>
          <w:p w:rsidR="003150E3" w:rsidRPr="00E8214A" w:rsidRDefault="003150E3" w:rsidP="00933360">
            <w:pPr>
              <w:pStyle w:val="ConsPlusCell"/>
              <w:jc w:val="both"/>
              <w:rPr>
                <w:sz w:val="28"/>
                <w:szCs w:val="28"/>
              </w:rPr>
            </w:pPr>
          </w:p>
        </w:tc>
      </w:tr>
      <w:tr w:rsidR="00ED2F23" w:rsidRPr="00E8214A" w:rsidTr="00E8214A">
        <w:tc>
          <w:tcPr>
            <w:tcW w:w="2836" w:type="dxa"/>
          </w:tcPr>
          <w:p w:rsidR="00ED2F23" w:rsidRPr="00E8214A" w:rsidRDefault="00ED2F23" w:rsidP="00172EEE">
            <w:pPr>
              <w:pStyle w:val="ConsNonformat"/>
              <w:widowControl/>
              <w:tabs>
                <w:tab w:val="left" w:pos="1168"/>
                <w:tab w:val="left" w:pos="2160"/>
              </w:tabs>
              <w:ind w:left="34" w:right="140"/>
              <w:jc w:val="both"/>
              <w:rPr>
                <w:rFonts w:ascii="Times New Roman" w:hAnsi="Times New Roman" w:cs="Times New Roman"/>
                <w:sz w:val="28"/>
                <w:szCs w:val="28"/>
              </w:rPr>
            </w:pPr>
            <w:r w:rsidRPr="00E8214A">
              <w:rPr>
                <w:rFonts w:ascii="Times New Roman" w:hAnsi="Times New Roman" w:cs="Times New Roman"/>
                <w:sz w:val="28"/>
                <w:szCs w:val="28"/>
              </w:rPr>
              <w:t>Соисполнители подпрограммы</w:t>
            </w:r>
          </w:p>
        </w:tc>
        <w:tc>
          <w:tcPr>
            <w:tcW w:w="7229" w:type="dxa"/>
          </w:tcPr>
          <w:p w:rsidR="003150E3" w:rsidRPr="00BD3D07" w:rsidRDefault="003150E3" w:rsidP="003150E3">
            <w:pPr>
              <w:pStyle w:val="ConsPlusCell"/>
              <w:rPr>
                <w:sz w:val="28"/>
                <w:szCs w:val="28"/>
              </w:rPr>
            </w:pPr>
            <w:r w:rsidRPr="00BD3D07">
              <w:rPr>
                <w:sz w:val="28"/>
                <w:szCs w:val="28"/>
              </w:rPr>
              <w:t>отдел культуры и социального развития администрации Ипатовского муниципального района Ставропольского края</w:t>
            </w:r>
            <w:r>
              <w:rPr>
                <w:sz w:val="28"/>
                <w:szCs w:val="28"/>
              </w:rPr>
              <w:t xml:space="preserve"> (далее – отдел культуры)</w:t>
            </w:r>
            <w:r w:rsidRPr="00BD3D07">
              <w:rPr>
                <w:sz w:val="28"/>
                <w:szCs w:val="28"/>
              </w:rPr>
              <w:t>,</w:t>
            </w:r>
          </w:p>
          <w:p w:rsidR="00ED2F23" w:rsidRPr="00E8214A" w:rsidRDefault="003150E3" w:rsidP="003150E3">
            <w:pPr>
              <w:pStyle w:val="ConsPlusCell"/>
              <w:jc w:val="both"/>
              <w:rPr>
                <w:sz w:val="28"/>
                <w:szCs w:val="28"/>
              </w:rPr>
            </w:pPr>
            <w:r w:rsidRPr="00BD3D07">
              <w:rPr>
                <w:sz w:val="28"/>
                <w:szCs w:val="28"/>
              </w:rPr>
              <w:t>отдел образования администрации Ипатовского муниципального района Ставропольского края</w:t>
            </w:r>
            <w:r>
              <w:rPr>
                <w:sz w:val="28"/>
                <w:szCs w:val="28"/>
              </w:rPr>
              <w:t xml:space="preserve"> (далее – отдел образования);</w:t>
            </w:r>
          </w:p>
        </w:tc>
      </w:tr>
      <w:tr w:rsidR="00172EEE" w:rsidRPr="00E8214A" w:rsidTr="00E8214A">
        <w:tc>
          <w:tcPr>
            <w:tcW w:w="2836" w:type="dxa"/>
          </w:tcPr>
          <w:p w:rsidR="00172EEE" w:rsidRPr="00E8214A" w:rsidRDefault="00172EEE" w:rsidP="00172EEE">
            <w:pPr>
              <w:pStyle w:val="ConsNonformat"/>
              <w:widowControl/>
              <w:tabs>
                <w:tab w:val="left" w:pos="1168"/>
                <w:tab w:val="left" w:pos="2160"/>
              </w:tabs>
              <w:ind w:left="34" w:right="140"/>
              <w:jc w:val="both"/>
              <w:rPr>
                <w:rFonts w:ascii="Times New Roman" w:hAnsi="Times New Roman" w:cs="Times New Roman"/>
                <w:sz w:val="28"/>
                <w:szCs w:val="28"/>
              </w:rPr>
            </w:pPr>
            <w:r>
              <w:rPr>
                <w:rFonts w:ascii="Times New Roman" w:hAnsi="Times New Roman" w:cs="Times New Roman"/>
                <w:sz w:val="28"/>
                <w:szCs w:val="28"/>
              </w:rPr>
              <w:t>Участники подпрограммы</w:t>
            </w:r>
          </w:p>
        </w:tc>
        <w:tc>
          <w:tcPr>
            <w:tcW w:w="7229" w:type="dxa"/>
          </w:tcPr>
          <w:p w:rsidR="00172EEE" w:rsidRPr="00E8214A" w:rsidRDefault="008E0C1D" w:rsidP="008E0C1D">
            <w:pPr>
              <w:pStyle w:val="ConsPlusCell"/>
              <w:jc w:val="both"/>
              <w:rPr>
                <w:sz w:val="28"/>
                <w:szCs w:val="28"/>
              </w:rPr>
            </w:pPr>
            <w:r>
              <w:rPr>
                <w:sz w:val="28"/>
                <w:szCs w:val="28"/>
              </w:rPr>
              <w:t>УТСЗН, отдел культуры, отдел образования</w:t>
            </w:r>
          </w:p>
        </w:tc>
      </w:tr>
      <w:tr w:rsidR="00ED2F23" w:rsidRPr="00E8214A" w:rsidTr="00E8214A">
        <w:tc>
          <w:tcPr>
            <w:tcW w:w="2836" w:type="dxa"/>
          </w:tcPr>
          <w:p w:rsidR="00172EEE" w:rsidRDefault="00172EEE" w:rsidP="00933360">
            <w:pPr>
              <w:pStyle w:val="ConsPlusCell"/>
              <w:jc w:val="both"/>
              <w:rPr>
                <w:sz w:val="28"/>
                <w:szCs w:val="28"/>
              </w:rPr>
            </w:pPr>
          </w:p>
          <w:p w:rsidR="00ED2F23" w:rsidRPr="00E8214A" w:rsidRDefault="00ED2F23" w:rsidP="00933360">
            <w:pPr>
              <w:pStyle w:val="ConsPlusCell"/>
              <w:jc w:val="both"/>
              <w:rPr>
                <w:sz w:val="28"/>
                <w:szCs w:val="28"/>
              </w:rPr>
            </w:pPr>
            <w:r w:rsidRPr="00E8214A">
              <w:rPr>
                <w:sz w:val="28"/>
                <w:szCs w:val="28"/>
              </w:rPr>
              <w:t>Задачи подпрограммы</w:t>
            </w:r>
          </w:p>
        </w:tc>
        <w:tc>
          <w:tcPr>
            <w:tcW w:w="7229" w:type="dxa"/>
          </w:tcPr>
          <w:p w:rsidR="00172EEE" w:rsidRDefault="00172EEE" w:rsidP="00933360">
            <w:pPr>
              <w:pStyle w:val="ConsPlusCell"/>
              <w:jc w:val="both"/>
              <w:rPr>
                <w:sz w:val="28"/>
                <w:szCs w:val="28"/>
              </w:rPr>
            </w:pPr>
          </w:p>
          <w:p w:rsidR="00ED2F23" w:rsidRPr="00E8214A" w:rsidRDefault="00ED2F23" w:rsidP="00933360">
            <w:pPr>
              <w:pStyle w:val="ConsPlusCell"/>
              <w:jc w:val="both"/>
              <w:rPr>
                <w:sz w:val="28"/>
                <w:szCs w:val="28"/>
              </w:rPr>
            </w:pPr>
            <w:r w:rsidRPr="00E8214A">
              <w:rPr>
                <w:sz w:val="28"/>
                <w:szCs w:val="28"/>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района</w:t>
            </w:r>
          </w:p>
          <w:p w:rsidR="00ED2F23" w:rsidRPr="00E8214A" w:rsidRDefault="00ED2F23" w:rsidP="00933360">
            <w:pPr>
              <w:pStyle w:val="ConsPlusCell"/>
              <w:jc w:val="both"/>
              <w:rPr>
                <w:sz w:val="28"/>
                <w:szCs w:val="28"/>
              </w:rPr>
            </w:pPr>
          </w:p>
        </w:tc>
      </w:tr>
      <w:tr w:rsidR="00ED2F23" w:rsidRPr="00E8214A" w:rsidTr="00E8214A">
        <w:tc>
          <w:tcPr>
            <w:tcW w:w="2836" w:type="dxa"/>
          </w:tcPr>
          <w:p w:rsidR="00ED2F23" w:rsidRPr="00E8214A" w:rsidRDefault="00ED2F23" w:rsidP="00933360">
            <w:pPr>
              <w:pStyle w:val="ConsPlusCell"/>
              <w:jc w:val="both"/>
              <w:rPr>
                <w:sz w:val="28"/>
                <w:szCs w:val="28"/>
              </w:rPr>
            </w:pPr>
            <w:r w:rsidRPr="00E8214A">
              <w:rPr>
                <w:sz w:val="28"/>
                <w:szCs w:val="28"/>
              </w:rPr>
              <w:t>Показатели решения задач подпрограммы</w:t>
            </w:r>
          </w:p>
        </w:tc>
        <w:tc>
          <w:tcPr>
            <w:tcW w:w="7229" w:type="dxa"/>
          </w:tcPr>
          <w:p w:rsidR="00ED2F23" w:rsidRPr="00E8214A" w:rsidRDefault="003150E3" w:rsidP="00933360">
            <w:pPr>
              <w:pStyle w:val="ConsPlusCell"/>
              <w:jc w:val="both"/>
              <w:rPr>
                <w:sz w:val="28"/>
                <w:szCs w:val="28"/>
              </w:rPr>
            </w:pPr>
            <w:r>
              <w:rPr>
                <w:sz w:val="28"/>
                <w:szCs w:val="28"/>
              </w:rPr>
              <w:t>доля</w:t>
            </w:r>
            <w:r w:rsidR="00ED2F23" w:rsidRPr="00E8214A">
              <w:rPr>
                <w:sz w:val="28"/>
                <w:szCs w:val="28"/>
              </w:rPr>
              <w:t xml:space="preserve">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p>
          <w:p w:rsidR="00ED2F23" w:rsidRPr="00E8214A" w:rsidRDefault="00ED2F23" w:rsidP="00933360">
            <w:pPr>
              <w:pStyle w:val="ConsPlusCell"/>
              <w:jc w:val="both"/>
              <w:rPr>
                <w:sz w:val="28"/>
                <w:szCs w:val="28"/>
              </w:rPr>
            </w:pPr>
          </w:p>
        </w:tc>
      </w:tr>
      <w:tr w:rsidR="00ED2F23" w:rsidRPr="00ED2F23" w:rsidTr="00E8214A">
        <w:tc>
          <w:tcPr>
            <w:tcW w:w="2836" w:type="dxa"/>
          </w:tcPr>
          <w:p w:rsidR="00ED2F23" w:rsidRPr="00E8214A" w:rsidRDefault="00ED2F23" w:rsidP="00933360">
            <w:pPr>
              <w:pStyle w:val="ConsPlusCell"/>
              <w:jc w:val="both"/>
              <w:rPr>
                <w:sz w:val="28"/>
                <w:szCs w:val="28"/>
              </w:rPr>
            </w:pPr>
            <w:r w:rsidRPr="00E8214A">
              <w:rPr>
                <w:sz w:val="28"/>
                <w:szCs w:val="28"/>
              </w:rPr>
              <w:t>Сроки реализации подпрограммы</w:t>
            </w:r>
          </w:p>
          <w:p w:rsidR="00ED2F23" w:rsidRPr="00E8214A" w:rsidRDefault="00ED2F23" w:rsidP="00933360">
            <w:pPr>
              <w:pStyle w:val="ConsPlusCell"/>
              <w:jc w:val="both"/>
              <w:rPr>
                <w:sz w:val="28"/>
                <w:szCs w:val="28"/>
              </w:rPr>
            </w:pPr>
          </w:p>
        </w:tc>
        <w:tc>
          <w:tcPr>
            <w:tcW w:w="7229" w:type="dxa"/>
          </w:tcPr>
          <w:p w:rsidR="00ED2F23" w:rsidRPr="00E8214A" w:rsidRDefault="00ED2F23" w:rsidP="00A62A82">
            <w:pPr>
              <w:pStyle w:val="ConsPlusCell"/>
              <w:jc w:val="both"/>
              <w:rPr>
                <w:sz w:val="28"/>
                <w:szCs w:val="28"/>
              </w:rPr>
            </w:pPr>
            <w:r w:rsidRPr="00E8214A">
              <w:rPr>
                <w:sz w:val="28"/>
                <w:szCs w:val="28"/>
              </w:rPr>
              <w:t>201</w:t>
            </w:r>
            <w:r w:rsidR="00A62A82">
              <w:rPr>
                <w:sz w:val="28"/>
                <w:szCs w:val="28"/>
              </w:rPr>
              <w:t>7</w:t>
            </w:r>
            <w:r w:rsidRPr="00E8214A">
              <w:rPr>
                <w:sz w:val="28"/>
                <w:szCs w:val="28"/>
              </w:rPr>
              <w:t>-202</w:t>
            </w:r>
            <w:r w:rsidR="00A62A82">
              <w:rPr>
                <w:sz w:val="28"/>
                <w:szCs w:val="28"/>
              </w:rPr>
              <w:t>2</w:t>
            </w:r>
            <w:r w:rsidRPr="00E8214A">
              <w:rPr>
                <w:sz w:val="28"/>
                <w:szCs w:val="28"/>
              </w:rPr>
              <w:t xml:space="preserve"> годы</w:t>
            </w:r>
          </w:p>
        </w:tc>
      </w:tr>
      <w:tr w:rsidR="00ED2F23" w:rsidRPr="00ED2F23" w:rsidTr="00E8214A">
        <w:tc>
          <w:tcPr>
            <w:tcW w:w="2836" w:type="dxa"/>
          </w:tcPr>
          <w:p w:rsidR="00ED2F23" w:rsidRPr="00E8214A" w:rsidRDefault="00ED2F23" w:rsidP="00933360">
            <w:pPr>
              <w:pStyle w:val="ConsPlusCell"/>
              <w:jc w:val="both"/>
              <w:rPr>
                <w:sz w:val="28"/>
                <w:szCs w:val="28"/>
              </w:rPr>
            </w:pPr>
            <w:r w:rsidRPr="00E8214A">
              <w:rPr>
                <w:sz w:val="28"/>
                <w:szCs w:val="28"/>
              </w:rPr>
              <w:t>Объёмы и источники финансового обеспечения подпрограммы</w:t>
            </w:r>
          </w:p>
        </w:tc>
        <w:tc>
          <w:tcPr>
            <w:tcW w:w="7229" w:type="dxa"/>
          </w:tcPr>
          <w:p w:rsidR="00ED2F23" w:rsidRPr="00E8214A" w:rsidRDefault="00ED2F23" w:rsidP="00933360">
            <w:pPr>
              <w:pStyle w:val="ConsPlusCell"/>
              <w:jc w:val="both"/>
              <w:rPr>
                <w:sz w:val="28"/>
                <w:szCs w:val="28"/>
              </w:rPr>
            </w:pPr>
            <w:r w:rsidRPr="00E8214A">
              <w:rPr>
                <w:sz w:val="28"/>
                <w:szCs w:val="28"/>
              </w:rPr>
              <w:t>общий объем финансирования мероприятий подпрограммы составит 0,00 рублей, в том числе по годам:</w:t>
            </w:r>
          </w:p>
          <w:p w:rsidR="00ED2F23" w:rsidRPr="00E8214A" w:rsidRDefault="00ED2F23" w:rsidP="00933360">
            <w:pPr>
              <w:pStyle w:val="ConsPlusCell"/>
              <w:jc w:val="both"/>
              <w:rPr>
                <w:sz w:val="28"/>
                <w:szCs w:val="28"/>
              </w:rPr>
            </w:pPr>
            <w:r w:rsidRPr="00E8214A">
              <w:rPr>
                <w:sz w:val="28"/>
                <w:szCs w:val="28"/>
              </w:rPr>
              <w:t xml:space="preserve">в 2017 году – 0,00 тыс. рублей, </w:t>
            </w:r>
          </w:p>
          <w:p w:rsidR="00ED2F23" w:rsidRPr="00E8214A" w:rsidRDefault="00ED2F23" w:rsidP="00933360">
            <w:pPr>
              <w:pStyle w:val="ConsPlusCell"/>
              <w:jc w:val="both"/>
              <w:rPr>
                <w:sz w:val="28"/>
                <w:szCs w:val="28"/>
              </w:rPr>
            </w:pPr>
            <w:r w:rsidRPr="00E8214A">
              <w:rPr>
                <w:sz w:val="28"/>
                <w:szCs w:val="28"/>
              </w:rPr>
              <w:t>в 2018 году – 0,00 тыс. рублей,</w:t>
            </w:r>
          </w:p>
          <w:p w:rsidR="00ED2F23" w:rsidRPr="00E8214A" w:rsidRDefault="00ED2F23" w:rsidP="00933360">
            <w:pPr>
              <w:pStyle w:val="ConsPlusCell"/>
              <w:jc w:val="both"/>
              <w:rPr>
                <w:sz w:val="28"/>
                <w:szCs w:val="28"/>
              </w:rPr>
            </w:pPr>
            <w:r w:rsidRPr="00E8214A">
              <w:rPr>
                <w:sz w:val="28"/>
                <w:szCs w:val="28"/>
              </w:rPr>
              <w:t>в 2019 году – 0,00 тыс. рублей,</w:t>
            </w:r>
          </w:p>
          <w:p w:rsidR="00ED2F23" w:rsidRPr="00E8214A" w:rsidRDefault="00ED2F23" w:rsidP="00933360">
            <w:pPr>
              <w:pStyle w:val="ConsPlusCell"/>
              <w:jc w:val="both"/>
              <w:rPr>
                <w:sz w:val="28"/>
                <w:szCs w:val="28"/>
              </w:rPr>
            </w:pPr>
            <w:r w:rsidRPr="00E8214A">
              <w:rPr>
                <w:sz w:val="28"/>
                <w:szCs w:val="28"/>
              </w:rPr>
              <w:t>в 2020 году – 0,00 тыс. рублей,</w:t>
            </w:r>
          </w:p>
          <w:p w:rsidR="00ED2F23" w:rsidRDefault="00ED2F23" w:rsidP="00933360">
            <w:pPr>
              <w:pStyle w:val="ConsPlusCell"/>
              <w:jc w:val="both"/>
              <w:rPr>
                <w:sz w:val="28"/>
                <w:szCs w:val="28"/>
              </w:rPr>
            </w:pPr>
            <w:r w:rsidRPr="00E8214A">
              <w:rPr>
                <w:sz w:val="28"/>
                <w:szCs w:val="28"/>
              </w:rPr>
              <w:t>в 2021 году – 0,00 тыс. рублей</w:t>
            </w:r>
            <w:r w:rsidR="00A62A82">
              <w:rPr>
                <w:sz w:val="28"/>
                <w:szCs w:val="28"/>
              </w:rPr>
              <w:t>,</w:t>
            </w:r>
          </w:p>
          <w:p w:rsidR="00A62A82" w:rsidRPr="00E8214A" w:rsidRDefault="00A62A82" w:rsidP="00933360">
            <w:pPr>
              <w:pStyle w:val="ConsPlusCell"/>
              <w:jc w:val="both"/>
              <w:rPr>
                <w:sz w:val="28"/>
                <w:szCs w:val="28"/>
              </w:rPr>
            </w:pPr>
            <w:r w:rsidRPr="00E8214A">
              <w:rPr>
                <w:sz w:val="28"/>
                <w:szCs w:val="28"/>
              </w:rPr>
              <w:t>в 20</w:t>
            </w:r>
            <w:r>
              <w:rPr>
                <w:sz w:val="28"/>
                <w:szCs w:val="28"/>
              </w:rPr>
              <w:t>22</w:t>
            </w:r>
            <w:r w:rsidRPr="00E8214A">
              <w:rPr>
                <w:sz w:val="28"/>
                <w:szCs w:val="28"/>
              </w:rPr>
              <w:t xml:space="preserve"> году – 0,00 тыс. рублей</w:t>
            </w:r>
          </w:p>
          <w:p w:rsidR="00ED2F23" w:rsidRPr="00E8214A" w:rsidRDefault="00ED2F23" w:rsidP="00933360">
            <w:pPr>
              <w:pStyle w:val="ConsPlusCell"/>
              <w:jc w:val="both"/>
              <w:rPr>
                <w:sz w:val="28"/>
                <w:szCs w:val="28"/>
              </w:rPr>
            </w:pPr>
            <w:r w:rsidRPr="00E8214A">
              <w:rPr>
                <w:sz w:val="28"/>
                <w:szCs w:val="28"/>
              </w:rPr>
              <w:lastRenderedPageBreak/>
              <w:t>в том числе за счет средств:</w:t>
            </w:r>
          </w:p>
          <w:p w:rsidR="00ED2F23" w:rsidRPr="00E8214A" w:rsidRDefault="00ED2F23" w:rsidP="00933360">
            <w:pPr>
              <w:pStyle w:val="ConsPlusCell"/>
              <w:jc w:val="both"/>
              <w:rPr>
                <w:sz w:val="28"/>
                <w:szCs w:val="28"/>
              </w:rPr>
            </w:pPr>
            <w:r w:rsidRPr="00E8214A">
              <w:rPr>
                <w:sz w:val="28"/>
                <w:szCs w:val="28"/>
              </w:rPr>
              <w:t xml:space="preserve">- </w:t>
            </w:r>
            <w:r w:rsidR="002E0702" w:rsidRPr="006C02D0">
              <w:rPr>
                <w:sz w:val="28"/>
                <w:szCs w:val="28"/>
              </w:rPr>
              <w:t xml:space="preserve">бюджета Ставропольского края </w:t>
            </w:r>
            <w:r w:rsidRPr="00E8214A">
              <w:rPr>
                <w:sz w:val="28"/>
                <w:szCs w:val="28"/>
              </w:rPr>
              <w:t>– 0,00 тыс. рублей, в том числе по годам:</w:t>
            </w:r>
          </w:p>
          <w:p w:rsidR="00ED2F23" w:rsidRPr="00E8214A" w:rsidRDefault="00ED2F23" w:rsidP="00933360">
            <w:pPr>
              <w:pStyle w:val="ConsPlusCell"/>
              <w:jc w:val="both"/>
              <w:rPr>
                <w:sz w:val="28"/>
                <w:szCs w:val="28"/>
              </w:rPr>
            </w:pPr>
            <w:r w:rsidRPr="00E8214A">
              <w:rPr>
                <w:sz w:val="28"/>
                <w:szCs w:val="28"/>
              </w:rPr>
              <w:t xml:space="preserve">в 2017 году – 0,00 тыс. рублей, </w:t>
            </w:r>
          </w:p>
          <w:p w:rsidR="00ED2F23" w:rsidRPr="00E8214A" w:rsidRDefault="00ED2F23" w:rsidP="00933360">
            <w:pPr>
              <w:pStyle w:val="ConsPlusCell"/>
              <w:jc w:val="both"/>
              <w:rPr>
                <w:sz w:val="28"/>
                <w:szCs w:val="28"/>
              </w:rPr>
            </w:pPr>
            <w:r w:rsidRPr="00E8214A">
              <w:rPr>
                <w:sz w:val="28"/>
                <w:szCs w:val="28"/>
              </w:rPr>
              <w:t>в 2018 году – 0,00 тыс. рублей,</w:t>
            </w:r>
          </w:p>
          <w:p w:rsidR="00ED2F23" w:rsidRPr="00E8214A" w:rsidRDefault="00ED2F23" w:rsidP="00933360">
            <w:pPr>
              <w:pStyle w:val="ConsPlusCell"/>
              <w:jc w:val="both"/>
              <w:rPr>
                <w:sz w:val="28"/>
                <w:szCs w:val="28"/>
              </w:rPr>
            </w:pPr>
            <w:r w:rsidRPr="00E8214A">
              <w:rPr>
                <w:sz w:val="28"/>
                <w:szCs w:val="28"/>
              </w:rPr>
              <w:t>в 2019 году – 0,00 тыс. рублей,</w:t>
            </w:r>
          </w:p>
          <w:p w:rsidR="00ED2F23" w:rsidRPr="00E8214A" w:rsidRDefault="00ED2F23" w:rsidP="00933360">
            <w:pPr>
              <w:pStyle w:val="ConsPlusCell"/>
              <w:jc w:val="both"/>
              <w:rPr>
                <w:sz w:val="28"/>
                <w:szCs w:val="28"/>
              </w:rPr>
            </w:pPr>
            <w:r w:rsidRPr="00E8214A">
              <w:rPr>
                <w:sz w:val="28"/>
                <w:szCs w:val="28"/>
              </w:rPr>
              <w:t>в 2020 году – 0,00 тыс. рублей,</w:t>
            </w:r>
          </w:p>
          <w:p w:rsidR="00ED2F23" w:rsidRDefault="00ED2F23" w:rsidP="00933360">
            <w:pPr>
              <w:pStyle w:val="ConsPlusCell"/>
              <w:jc w:val="both"/>
              <w:rPr>
                <w:sz w:val="28"/>
                <w:szCs w:val="28"/>
              </w:rPr>
            </w:pPr>
            <w:r w:rsidRPr="00E8214A">
              <w:rPr>
                <w:sz w:val="28"/>
                <w:szCs w:val="28"/>
              </w:rPr>
              <w:t>в 2021 году – 0,00 тыс. рублей</w:t>
            </w:r>
            <w:r w:rsidR="00A62A82">
              <w:rPr>
                <w:sz w:val="28"/>
                <w:szCs w:val="28"/>
              </w:rPr>
              <w:t>,</w:t>
            </w:r>
          </w:p>
          <w:p w:rsidR="00A62A82" w:rsidRPr="00E8214A" w:rsidRDefault="00A62A82" w:rsidP="00933360">
            <w:pPr>
              <w:pStyle w:val="ConsPlusCell"/>
              <w:jc w:val="both"/>
              <w:rPr>
                <w:sz w:val="28"/>
                <w:szCs w:val="28"/>
              </w:rPr>
            </w:pPr>
            <w:r w:rsidRPr="00E8214A">
              <w:rPr>
                <w:sz w:val="28"/>
                <w:szCs w:val="28"/>
              </w:rPr>
              <w:t>в 20</w:t>
            </w:r>
            <w:r>
              <w:rPr>
                <w:sz w:val="28"/>
                <w:szCs w:val="28"/>
              </w:rPr>
              <w:t>22</w:t>
            </w:r>
            <w:r w:rsidRPr="00E8214A">
              <w:rPr>
                <w:sz w:val="28"/>
                <w:szCs w:val="28"/>
              </w:rPr>
              <w:t xml:space="preserve"> году – 0,00 тыс. рублей</w:t>
            </w:r>
          </w:p>
          <w:p w:rsidR="00ED2F23" w:rsidRPr="00E8214A" w:rsidRDefault="00ED2F23" w:rsidP="00933360">
            <w:pPr>
              <w:pStyle w:val="ConsPlusCell"/>
              <w:jc w:val="both"/>
              <w:rPr>
                <w:sz w:val="28"/>
                <w:szCs w:val="28"/>
              </w:rPr>
            </w:pPr>
            <w:r w:rsidRPr="00E8214A">
              <w:rPr>
                <w:sz w:val="28"/>
                <w:szCs w:val="28"/>
              </w:rPr>
              <w:t xml:space="preserve">- бюджета </w:t>
            </w:r>
            <w:r w:rsidR="002E0702">
              <w:rPr>
                <w:sz w:val="28"/>
                <w:szCs w:val="28"/>
              </w:rPr>
              <w:t xml:space="preserve">Ипатовского муниципального района Ставропольского края (далее – районный бюджет) </w:t>
            </w:r>
            <w:r w:rsidRPr="00E8214A">
              <w:rPr>
                <w:sz w:val="28"/>
                <w:szCs w:val="28"/>
              </w:rPr>
              <w:t>– 0,00 тыс. рублей, в том числе по годам:</w:t>
            </w:r>
          </w:p>
          <w:p w:rsidR="00ED2F23" w:rsidRPr="00E8214A" w:rsidRDefault="00ED2F23" w:rsidP="00933360">
            <w:pPr>
              <w:pStyle w:val="ConsPlusCell"/>
              <w:jc w:val="both"/>
              <w:rPr>
                <w:sz w:val="28"/>
                <w:szCs w:val="28"/>
              </w:rPr>
            </w:pPr>
            <w:r w:rsidRPr="00E8214A">
              <w:rPr>
                <w:sz w:val="28"/>
                <w:szCs w:val="28"/>
              </w:rPr>
              <w:t>в 2017 году – 0,00 тыс. рублей,</w:t>
            </w:r>
          </w:p>
          <w:p w:rsidR="00ED2F23" w:rsidRPr="00E8214A" w:rsidRDefault="00ED2F23" w:rsidP="00933360">
            <w:pPr>
              <w:pStyle w:val="ConsPlusCell"/>
              <w:jc w:val="both"/>
              <w:rPr>
                <w:sz w:val="28"/>
                <w:szCs w:val="28"/>
              </w:rPr>
            </w:pPr>
            <w:r w:rsidRPr="00E8214A">
              <w:rPr>
                <w:sz w:val="28"/>
                <w:szCs w:val="28"/>
              </w:rPr>
              <w:t>в 2018 году – 0,00 тыс. рублей,</w:t>
            </w:r>
          </w:p>
          <w:p w:rsidR="00ED2F23" w:rsidRPr="00E8214A" w:rsidRDefault="00ED2F23" w:rsidP="00933360">
            <w:pPr>
              <w:pStyle w:val="ConsPlusCell"/>
              <w:jc w:val="both"/>
              <w:rPr>
                <w:sz w:val="28"/>
                <w:szCs w:val="28"/>
              </w:rPr>
            </w:pPr>
            <w:r w:rsidRPr="00E8214A">
              <w:rPr>
                <w:sz w:val="28"/>
                <w:szCs w:val="28"/>
              </w:rPr>
              <w:t>в 2019 году – 0,00 тыс. рублей,</w:t>
            </w:r>
          </w:p>
          <w:p w:rsidR="00ED2F23" w:rsidRPr="00E8214A" w:rsidRDefault="00ED2F23" w:rsidP="00933360">
            <w:pPr>
              <w:pStyle w:val="ConsPlusCell"/>
              <w:jc w:val="both"/>
              <w:rPr>
                <w:sz w:val="28"/>
                <w:szCs w:val="28"/>
              </w:rPr>
            </w:pPr>
            <w:r w:rsidRPr="00E8214A">
              <w:rPr>
                <w:sz w:val="28"/>
                <w:szCs w:val="28"/>
              </w:rPr>
              <w:t>в 2020 году – 0,00 тыс. рублей,</w:t>
            </w:r>
          </w:p>
          <w:p w:rsidR="00ED2F23" w:rsidRDefault="00ED2F23" w:rsidP="00933360">
            <w:pPr>
              <w:pStyle w:val="ConsPlusCell"/>
              <w:jc w:val="both"/>
              <w:rPr>
                <w:sz w:val="28"/>
                <w:szCs w:val="28"/>
              </w:rPr>
            </w:pPr>
            <w:r w:rsidRPr="00E8214A">
              <w:rPr>
                <w:sz w:val="28"/>
                <w:szCs w:val="28"/>
              </w:rPr>
              <w:t>в 2021 году – 0,00 тыс. рублей</w:t>
            </w:r>
            <w:r w:rsidR="00A62A82">
              <w:rPr>
                <w:sz w:val="28"/>
                <w:szCs w:val="28"/>
              </w:rPr>
              <w:t>,</w:t>
            </w:r>
          </w:p>
          <w:p w:rsidR="00A62A82" w:rsidRPr="00E8214A" w:rsidRDefault="00A62A82" w:rsidP="00933360">
            <w:pPr>
              <w:pStyle w:val="ConsPlusCell"/>
              <w:jc w:val="both"/>
              <w:rPr>
                <w:sz w:val="28"/>
                <w:szCs w:val="28"/>
              </w:rPr>
            </w:pPr>
            <w:r w:rsidRPr="00E8214A">
              <w:rPr>
                <w:sz w:val="28"/>
                <w:szCs w:val="28"/>
              </w:rPr>
              <w:t>в 20</w:t>
            </w:r>
            <w:r>
              <w:rPr>
                <w:sz w:val="28"/>
                <w:szCs w:val="28"/>
              </w:rPr>
              <w:t>22</w:t>
            </w:r>
            <w:r w:rsidRPr="00E8214A">
              <w:rPr>
                <w:sz w:val="28"/>
                <w:szCs w:val="28"/>
              </w:rPr>
              <w:t xml:space="preserve"> году – 0,00 тыс. рублей</w:t>
            </w:r>
          </w:p>
          <w:p w:rsidR="00ED2F23" w:rsidRPr="00E8214A" w:rsidRDefault="00ED2F23" w:rsidP="00933360">
            <w:pPr>
              <w:pStyle w:val="ConsPlusCell"/>
              <w:jc w:val="both"/>
              <w:rPr>
                <w:sz w:val="28"/>
                <w:szCs w:val="28"/>
              </w:rPr>
            </w:pPr>
          </w:p>
        </w:tc>
      </w:tr>
      <w:tr w:rsidR="00ED2F23" w:rsidRPr="00E8214A" w:rsidTr="00E8214A">
        <w:tc>
          <w:tcPr>
            <w:tcW w:w="2836" w:type="dxa"/>
          </w:tcPr>
          <w:p w:rsidR="00ED2F23" w:rsidRPr="00E8214A" w:rsidRDefault="00ED2F23" w:rsidP="00933360">
            <w:pPr>
              <w:pStyle w:val="ConsPlusCell"/>
              <w:jc w:val="both"/>
              <w:rPr>
                <w:sz w:val="28"/>
                <w:szCs w:val="28"/>
              </w:rPr>
            </w:pPr>
            <w:r w:rsidRPr="00E8214A">
              <w:rPr>
                <w:sz w:val="28"/>
                <w:szCs w:val="28"/>
              </w:rPr>
              <w:lastRenderedPageBreak/>
              <w:t>Ожидаемые конечные результаты реализации подпрограммы</w:t>
            </w:r>
          </w:p>
        </w:tc>
        <w:tc>
          <w:tcPr>
            <w:tcW w:w="7229" w:type="dxa"/>
          </w:tcPr>
          <w:p w:rsidR="00ED2F23" w:rsidRPr="00E8214A" w:rsidRDefault="00ED2F23" w:rsidP="00172EEE">
            <w:pPr>
              <w:ind w:firstLine="33"/>
              <w:rPr>
                <w:rFonts w:ascii="Times New Roman" w:hAnsi="Times New Roman" w:cs="Times New Roman"/>
                <w:sz w:val="28"/>
                <w:szCs w:val="28"/>
              </w:rPr>
            </w:pPr>
            <w:r w:rsidRPr="00E8214A">
              <w:rPr>
                <w:rFonts w:ascii="Times New Roman" w:hAnsi="Times New Roman" w:cs="Times New Roman"/>
                <w:sz w:val="28"/>
                <w:szCs w:val="28"/>
              </w:rPr>
              <w:t>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 района;</w:t>
            </w:r>
          </w:p>
          <w:p w:rsidR="00ED2F23" w:rsidRPr="00E8214A" w:rsidRDefault="00ED2F23" w:rsidP="00172EEE">
            <w:pPr>
              <w:ind w:firstLine="33"/>
              <w:rPr>
                <w:rFonts w:ascii="Times New Roman" w:hAnsi="Times New Roman" w:cs="Times New Roman"/>
                <w:sz w:val="28"/>
                <w:szCs w:val="28"/>
              </w:rPr>
            </w:pPr>
          </w:p>
          <w:p w:rsidR="00ED2F23" w:rsidRPr="00E8214A" w:rsidRDefault="00ED2F23" w:rsidP="00172EEE">
            <w:pPr>
              <w:ind w:firstLine="33"/>
              <w:rPr>
                <w:rFonts w:ascii="Times New Roman" w:hAnsi="Times New Roman" w:cs="Times New Roman"/>
                <w:sz w:val="28"/>
                <w:szCs w:val="28"/>
              </w:rPr>
            </w:pPr>
            <w:r w:rsidRPr="00E8214A">
              <w:rPr>
                <w:rFonts w:ascii="Times New Roman" w:hAnsi="Times New Roman" w:cs="Times New Roman"/>
                <w:sz w:val="28"/>
                <w:szCs w:val="28"/>
              </w:rPr>
              <w:t>увеличение количества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r w:rsidR="003150E3">
              <w:rPr>
                <w:rFonts w:ascii="Times New Roman" w:hAnsi="Times New Roman" w:cs="Times New Roman"/>
                <w:sz w:val="28"/>
                <w:szCs w:val="28"/>
              </w:rPr>
              <w:t>.</w:t>
            </w:r>
          </w:p>
          <w:p w:rsidR="00ED2F23" w:rsidRPr="00E8214A" w:rsidRDefault="00ED2F23" w:rsidP="003150E3">
            <w:pPr>
              <w:ind w:firstLine="33"/>
              <w:rPr>
                <w:sz w:val="28"/>
                <w:szCs w:val="28"/>
              </w:rPr>
            </w:pPr>
          </w:p>
        </w:tc>
      </w:tr>
    </w:tbl>
    <w:p w:rsidR="00ED2F23" w:rsidRPr="00E8214A" w:rsidRDefault="00ED2F23" w:rsidP="00ED2F23">
      <w:pPr>
        <w:spacing w:line="240" w:lineRule="exact"/>
        <w:jc w:val="center"/>
        <w:rPr>
          <w:rFonts w:ascii="Times New Roman" w:hAnsi="Times New Roman" w:cs="Times New Roman"/>
          <w:sz w:val="28"/>
          <w:szCs w:val="28"/>
          <w:shd w:val="clear" w:color="auto" w:fill="FFFFFF"/>
        </w:rPr>
      </w:pPr>
    </w:p>
    <w:p w:rsidR="00ED2F23" w:rsidRPr="00E8214A" w:rsidRDefault="00ED2F23" w:rsidP="00ED2F23">
      <w:pPr>
        <w:spacing w:line="240" w:lineRule="exact"/>
        <w:jc w:val="center"/>
        <w:rPr>
          <w:rFonts w:ascii="Times New Roman" w:hAnsi="Times New Roman" w:cs="Times New Roman"/>
          <w:sz w:val="28"/>
          <w:szCs w:val="28"/>
        </w:rPr>
      </w:pPr>
      <w:r w:rsidRPr="00E8214A">
        <w:rPr>
          <w:rFonts w:ascii="Times New Roman" w:hAnsi="Times New Roman" w:cs="Times New Roman"/>
          <w:sz w:val="28"/>
          <w:szCs w:val="28"/>
        </w:rPr>
        <w:t>Раздел 1. Характеристика основных мероприятий подпрограммы</w:t>
      </w:r>
    </w:p>
    <w:p w:rsidR="00ED2F23" w:rsidRPr="00E8214A" w:rsidRDefault="00ED2F23" w:rsidP="00ED2F23">
      <w:pPr>
        <w:pStyle w:val="ConsPlusNormal"/>
        <w:spacing w:line="240" w:lineRule="exact"/>
        <w:ind w:firstLine="0"/>
        <w:jc w:val="center"/>
        <w:rPr>
          <w:rFonts w:ascii="Times New Roman" w:hAnsi="Times New Roman" w:cs="Times New Roman"/>
          <w:sz w:val="28"/>
          <w:szCs w:val="28"/>
        </w:rPr>
      </w:pPr>
    </w:p>
    <w:p w:rsidR="00ED2F23" w:rsidRPr="00C41AB7" w:rsidRDefault="00ED2F23" w:rsidP="00ED2F23">
      <w:pPr>
        <w:pStyle w:val="affff6"/>
        <w:spacing w:after="0"/>
        <w:ind w:firstLine="709"/>
        <w:jc w:val="both"/>
        <w:rPr>
          <w:szCs w:val="28"/>
        </w:rPr>
      </w:pPr>
      <w:r w:rsidRPr="00C41AB7">
        <w:rPr>
          <w:szCs w:val="28"/>
        </w:rPr>
        <w:t>Для решения задачи подпрограммы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района планируется реализовать следующ</w:t>
      </w:r>
      <w:r w:rsidR="00914FDD">
        <w:rPr>
          <w:szCs w:val="28"/>
        </w:rPr>
        <w:t>е</w:t>
      </w:r>
      <w:r w:rsidRPr="00C41AB7">
        <w:rPr>
          <w:szCs w:val="28"/>
        </w:rPr>
        <w:t>е мероприяти</w:t>
      </w:r>
      <w:r w:rsidR="00914FDD">
        <w:rPr>
          <w:szCs w:val="28"/>
        </w:rPr>
        <w:t>е</w:t>
      </w:r>
      <w:r w:rsidR="00712B5C">
        <w:rPr>
          <w:szCs w:val="28"/>
        </w:rPr>
        <w:t>:</w:t>
      </w:r>
    </w:p>
    <w:p w:rsidR="00ED2F23" w:rsidRPr="00C41AB7" w:rsidRDefault="00712B5C" w:rsidP="00ED2F23">
      <w:pPr>
        <w:pStyle w:val="affff6"/>
        <w:spacing w:after="0"/>
        <w:ind w:firstLine="709"/>
        <w:jc w:val="both"/>
        <w:rPr>
          <w:szCs w:val="28"/>
        </w:rPr>
      </w:pPr>
      <w:r>
        <w:rPr>
          <w:szCs w:val="28"/>
        </w:rPr>
        <w:t>- а</w:t>
      </w:r>
      <w:r w:rsidR="00ED2F23" w:rsidRPr="00C41AB7">
        <w:rPr>
          <w:szCs w:val="28"/>
        </w:rPr>
        <w:t>даптация приоритетных объектов и сфер жизнедеятельности  инвалидов и других маломобильных групп населения (</w:t>
      </w:r>
      <w:r w:rsidR="007A3D03">
        <w:rPr>
          <w:szCs w:val="28"/>
        </w:rPr>
        <w:t xml:space="preserve">образование, </w:t>
      </w:r>
      <w:r w:rsidR="00ED2F23" w:rsidRPr="00C41AB7">
        <w:rPr>
          <w:szCs w:val="28"/>
        </w:rPr>
        <w:t>культура, физкультура и спорт) (установка пандусов, поручней, подъемных устройств, пространственно-рельефных указателей для инвалидов по зрению и слуху, расширение дверных проемов)</w:t>
      </w:r>
      <w:r>
        <w:rPr>
          <w:szCs w:val="28"/>
        </w:rPr>
        <w:t>.</w:t>
      </w:r>
    </w:p>
    <w:p w:rsidR="00ED2F23" w:rsidRPr="00C41AB7" w:rsidRDefault="00ED2F23" w:rsidP="00ED2F23">
      <w:pPr>
        <w:pStyle w:val="ConsPlusCell"/>
        <w:jc w:val="both"/>
        <w:rPr>
          <w:sz w:val="28"/>
          <w:szCs w:val="28"/>
        </w:rPr>
      </w:pPr>
      <w:r w:rsidRPr="00C41AB7">
        <w:rPr>
          <w:sz w:val="28"/>
          <w:szCs w:val="28"/>
        </w:rPr>
        <w:tab/>
        <w:t>Непосредственными результатами реализации основн</w:t>
      </w:r>
      <w:r w:rsidR="00432603">
        <w:rPr>
          <w:sz w:val="28"/>
          <w:szCs w:val="28"/>
        </w:rPr>
        <w:t>ого</w:t>
      </w:r>
      <w:r w:rsidRPr="00C41AB7">
        <w:rPr>
          <w:sz w:val="28"/>
          <w:szCs w:val="28"/>
        </w:rPr>
        <w:t xml:space="preserve"> мероприяти</w:t>
      </w:r>
      <w:r w:rsidR="00432603">
        <w:rPr>
          <w:sz w:val="28"/>
          <w:szCs w:val="28"/>
        </w:rPr>
        <w:t>я</w:t>
      </w:r>
      <w:r w:rsidRPr="00C41AB7">
        <w:rPr>
          <w:sz w:val="28"/>
          <w:szCs w:val="28"/>
        </w:rPr>
        <w:t xml:space="preserve"> Подпрограммы станут: </w:t>
      </w:r>
    </w:p>
    <w:p w:rsidR="00ED2F23" w:rsidRPr="00C41AB7" w:rsidRDefault="00ED2F23" w:rsidP="00ED2F23">
      <w:pPr>
        <w:ind w:firstLine="709"/>
        <w:rPr>
          <w:rFonts w:ascii="Times New Roman" w:hAnsi="Times New Roman" w:cs="Times New Roman"/>
          <w:sz w:val="28"/>
          <w:szCs w:val="28"/>
        </w:rPr>
      </w:pPr>
      <w:r w:rsidRPr="00C41AB7">
        <w:rPr>
          <w:rFonts w:ascii="Times New Roman" w:hAnsi="Times New Roman" w:cs="Times New Roman"/>
          <w:sz w:val="28"/>
          <w:szCs w:val="28"/>
        </w:rPr>
        <w:t>доступность приоритетных объектов и услуг в приоритетных сферах жизнедеятельности инвалидов и других маломобильных групп населения района;</w:t>
      </w:r>
    </w:p>
    <w:p w:rsidR="00ED2F23" w:rsidRPr="00C41AB7" w:rsidRDefault="00ED2F23" w:rsidP="00C02246">
      <w:pPr>
        <w:ind w:firstLine="709"/>
        <w:rPr>
          <w:rFonts w:ascii="Times New Roman" w:hAnsi="Times New Roman" w:cs="Times New Roman"/>
          <w:sz w:val="28"/>
          <w:szCs w:val="28"/>
        </w:rPr>
      </w:pPr>
      <w:r w:rsidRPr="00C41AB7">
        <w:rPr>
          <w:rFonts w:ascii="Times New Roman" w:hAnsi="Times New Roman" w:cs="Times New Roman"/>
          <w:sz w:val="28"/>
          <w:szCs w:val="28"/>
        </w:rPr>
        <w:t>рост количества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r w:rsidR="007A3D03">
        <w:rPr>
          <w:rFonts w:ascii="Times New Roman" w:hAnsi="Times New Roman" w:cs="Times New Roman"/>
          <w:sz w:val="28"/>
          <w:szCs w:val="28"/>
        </w:rPr>
        <w:t>.</w:t>
      </w:r>
    </w:p>
    <w:p w:rsidR="00ED2F23" w:rsidRPr="00C41AB7" w:rsidRDefault="00ED2F23" w:rsidP="00ED2F23">
      <w:pPr>
        <w:pStyle w:val="ConsPlusCell"/>
        <w:jc w:val="both"/>
        <w:rPr>
          <w:sz w:val="28"/>
          <w:szCs w:val="28"/>
        </w:rPr>
      </w:pPr>
      <w:r w:rsidRPr="00ED2F23">
        <w:rPr>
          <w:color w:val="FF0000"/>
          <w:sz w:val="28"/>
          <w:szCs w:val="28"/>
        </w:rPr>
        <w:lastRenderedPageBreak/>
        <w:tab/>
      </w:r>
      <w:r w:rsidRPr="00C41AB7">
        <w:rPr>
          <w:sz w:val="28"/>
          <w:szCs w:val="28"/>
        </w:rPr>
        <w:t xml:space="preserve">Ответственным исполнителем мероприятий подпрограммы является УТСЗН. Ответственными соисполнителями - </w:t>
      </w:r>
      <w:r w:rsidR="007A3D03">
        <w:rPr>
          <w:sz w:val="28"/>
          <w:szCs w:val="28"/>
        </w:rPr>
        <w:t>о</w:t>
      </w:r>
      <w:r w:rsidRPr="00C41AB7">
        <w:rPr>
          <w:sz w:val="28"/>
          <w:szCs w:val="28"/>
        </w:rPr>
        <w:t xml:space="preserve">тдел культуры, </w:t>
      </w:r>
      <w:r w:rsidR="007A3D03">
        <w:rPr>
          <w:sz w:val="28"/>
          <w:szCs w:val="28"/>
        </w:rPr>
        <w:t>о</w:t>
      </w:r>
      <w:r w:rsidRPr="00C41AB7">
        <w:rPr>
          <w:sz w:val="28"/>
          <w:szCs w:val="28"/>
        </w:rPr>
        <w:t>тдел образования.</w:t>
      </w:r>
    </w:p>
    <w:p w:rsidR="00ED2F23" w:rsidRPr="00C41AB7" w:rsidRDefault="00ED2F23" w:rsidP="00ED2F23">
      <w:pPr>
        <w:pStyle w:val="affff6"/>
        <w:spacing w:after="0"/>
        <w:ind w:firstLine="709"/>
        <w:jc w:val="both"/>
        <w:rPr>
          <w:szCs w:val="28"/>
        </w:rPr>
      </w:pPr>
      <w:r w:rsidRPr="00C41AB7">
        <w:rPr>
          <w:szCs w:val="28"/>
        </w:rPr>
        <w:t>Основные мероприятия подпрограммы приведены в Приложении 5 к Программе.</w:t>
      </w:r>
    </w:p>
    <w:p w:rsidR="00ED2F23" w:rsidRPr="00ED2F23" w:rsidRDefault="008725A0" w:rsidP="00ED2F23">
      <w:pPr>
        <w:pStyle w:val="affff6"/>
        <w:spacing w:after="0"/>
        <w:ind w:firstLine="709"/>
        <w:jc w:val="both"/>
        <w:rPr>
          <w:color w:val="FF0000"/>
          <w:szCs w:val="28"/>
        </w:rPr>
      </w:pPr>
      <w:r w:rsidRPr="00E76858">
        <w:rPr>
          <w:szCs w:val="28"/>
        </w:rPr>
        <w:t>Объемы и источники финансового обеспечения Программы представлены в Приложении 6 к Программе.</w:t>
      </w:r>
    </w:p>
    <w:p w:rsidR="00E76858" w:rsidRPr="00F54EE5" w:rsidRDefault="00F54EE5" w:rsidP="00E76858">
      <w:pPr>
        <w:ind w:firstLine="539"/>
        <w:rPr>
          <w:rFonts w:ascii="Times New Roman" w:hAnsi="Times New Roman" w:cs="Times New Roman"/>
          <w:sz w:val="28"/>
          <w:szCs w:val="28"/>
        </w:rPr>
      </w:pPr>
      <w:r w:rsidRPr="00F54EE5">
        <w:rPr>
          <w:rFonts w:ascii="Times New Roman" w:hAnsi="Times New Roman" w:cs="Times New Roman"/>
          <w:sz w:val="28"/>
          <w:szCs w:val="28"/>
        </w:rPr>
        <w:t xml:space="preserve">Предельные объемы средств </w:t>
      </w:r>
      <w:r w:rsidR="002E0702">
        <w:rPr>
          <w:rFonts w:ascii="Times New Roman" w:hAnsi="Times New Roman" w:cs="Times New Roman"/>
          <w:sz w:val="28"/>
          <w:szCs w:val="28"/>
        </w:rPr>
        <w:t xml:space="preserve">районного </w:t>
      </w:r>
      <w:r w:rsidRPr="00F54EE5">
        <w:rPr>
          <w:rFonts w:ascii="Times New Roman" w:hAnsi="Times New Roman" w:cs="Times New Roman"/>
          <w:sz w:val="28"/>
          <w:szCs w:val="28"/>
        </w:rPr>
        <w:t>бюджета на исполнение долгосрочных муниципальных контрактов в целях реализации основных мероприятий Программы не производятся в связи с их отсутствием.</w:t>
      </w:r>
    </w:p>
    <w:p w:rsidR="00E76858" w:rsidRPr="00E76858" w:rsidRDefault="00E76858" w:rsidP="00E76858">
      <w:pPr>
        <w:ind w:firstLine="539"/>
        <w:rPr>
          <w:rFonts w:ascii="Times New Roman" w:hAnsi="Times New Roman" w:cs="Times New Roman"/>
          <w:b/>
          <w:color w:val="FF0000"/>
          <w:sz w:val="28"/>
          <w:szCs w:val="28"/>
        </w:rPr>
      </w:pPr>
    </w:p>
    <w:p w:rsidR="00E76858" w:rsidRPr="00E76858" w:rsidRDefault="00E76858" w:rsidP="00E76858">
      <w:pPr>
        <w:ind w:firstLine="539"/>
        <w:rPr>
          <w:rFonts w:ascii="Times New Roman" w:hAnsi="Times New Roman" w:cs="Times New Roman"/>
          <w:b/>
          <w:color w:val="FF0000"/>
          <w:sz w:val="28"/>
          <w:szCs w:val="28"/>
        </w:rPr>
      </w:pPr>
    </w:p>
    <w:p w:rsidR="00E76858" w:rsidRPr="00E76858" w:rsidRDefault="00E76858" w:rsidP="00E76858">
      <w:pPr>
        <w:ind w:firstLine="539"/>
        <w:rPr>
          <w:rFonts w:ascii="Times New Roman" w:hAnsi="Times New Roman" w:cs="Times New Roman"/>
          <w:b/>
          <w:color w:val="FF0000"/>
          <w:sz w:val="28"/>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E76858" w:rsidRDefault="00E76858"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8725A0" w:rsidRDefault="008725A0" w:rsidP="00E76858">
      <w:pPr>
        <w:ind w:firstLine="539"/>
        <w:rPr>
          <w:rFonts w:cs="Calibri"/>
          <w:b/>
          <w:szCs w:val="28"/>
        </w:rPr>
      </w:pPr>
    </w:p>
    <w:p w:rsidR="003150E3" w:rsidRDefault="003150E3" w:rsidP="00E76858">
      <w:pPr>
        <w:ind w:firstLine="539"/>
        <w:rPr>
          <w:rFonts w:cs="Calibri"/>
          <w:b/>
          <w:szCs w:val="28"/>
        </w:rPr>
      </w:pPr>
    </w:p>
    <w:p w:rsidR="003150E3" w:rsidRDefault="003150E3" w:rsidP="00E76858">
      <w:pPr>
        <w:ind w:firstLine="539"/>
        <w:rPr>
          <w:rFonts w:cs="Calibri"/>
          <w:b/>
          <w:szCs w:val="28"/>
        </w:rPr>
      </w:pPr>
    </w:p>
    <w:p w:rsidR="003150E3" w:rsidRDefault="003150E3" w:rsidP="00E76858">
      <w:pPr>
        <w:ind w:firstLine="539"/>
        <w:rPr>
          <w:rFonts w:cs="Calibri"/>
          <w:b/>
          <w:szCs w:val="28"/>
        </w:rPr>
      </w:pPr>
    </w:p>
    <w:p w:rsidR="003150E3" w:rsidRDefault="003150E3" w:rsidP="00E76858">
      <w:pPr>
        <w:ind w:firstLine="539"/>
        <w:rPr>
          <w:rFonts w:cs="Calibri"/>
          <w:b/>
          <w:szCs w:val="28"/>
        </w:rPr>
      </w:pPr>
    </w:p>
    <w:p w:rsidR="003150E3" w:rsidRDefault="003150E3" w:rsidP="00E76858">
      <w:pPr>
        <w:ind w:firstLine="539"/>
        <w:rPr>
          <w:rFonts w:cs="Calibri"/>
          <w:b/>
          <w:szCs w:val="28"/>
        </w:rPr>
      </w:pPr>
    </w:p>
    <w:p w:rsidR="008725A0" w:rsidRDefault="008725A0" w:rsidP="00E76858">
      <w:pPr>
        <w:ind w:firstLine="539"/>
        <w:rPr>
          <w:rFonts w:cs="Calibri"/>
          <w:b/>
          <w:szCs w:val="28"/>
        </w:rPr>
      </w:pPr>
    </w:p>
    <w:p w:rsidR="0026286F" w:rsidRDefault="0026286F" w:rsidP="00E76858">
      <w:pPr>
        <w:ind w:firstLine="539"/>
        <w:rPr>
          <w:rFonts w:cs="Calibri"/>
          <w:b/>
          <w:szCs w:val="28"/>
        </w:rPr>
      </w:pPr>
    </w:p>
    <w:p w:rsidR="0026286F" w:rsidRDefault="0026286F" w:rsidP="00E76858">
      <w:pPr>
        <w:ind w:firstLine="539"/>
        <w:rPr>
          <w:rFonts w:cs="Calibri"/>
          <w:b/>
          <w:szCs w:val="28"/>
        </w:rPr>
      </w:pPr>
    </w:p>
    <w:p w:rsidR="0058534E" w:rsidRDefault="0058534E" w:rsidP="00E76858">
      <w:pPr>
        <w:ind w:firstLine="539"/>
        <w:rPr>
          <w:rFonts w:cs="Calibri"/>
          <w:b/>
          <w:szCs w:val="28"/>
        </w:rPr>
      </w:pPr>
    </w:p>
    <w:p w:rsidR="0058534E" w:rsidRDefault="0058534E" w:rsidP="00E76858">
      <w:pPr>
        <w:ind w:firstLine="539"/>
        <w:rPr>
          <w:rFonts w:cs="Calibri"/>
          <w:b/>
          <w:szCs w:val="28"/>
        </w:rPr>
      </w:pPr>
    </w:p>
    <w:p w:rsidR="0058534E" w:rsidRDefault="0058534E" w:rsidP="00E76858">
      <w:pPr>
        <w:ind w:firstLine="539"/>
        <w:rPr>
          <w:rFonts w:cs="Calibri"/>
          <w:b/>
          <w:szCs w:val="28"/>
        </w:rPr>
      </w:pPr>
    </w:p>
    <w:p w:rsidR="0058534E" w:rsidRDefault="0058534E" w:rsidP="00E76858">
      <w:pPr>
        <w:ind w:firstLine="539"/>
        <w:rPr>
          <w:rFonts w:cs="Calibri"/>
          <w:b/>
          <w:szCs w:val="28"/>
        </w:rPr>
      </w:pPr>
    </w:p>
    <w:tbl>
      <w:tblPr>
        <w:tblW w:w="0" w:type="auto"/>
        <w:tblLook w:val="01E0"/>
      </w:tblPr>
      <w:tblGrid>
        <w:gridCol w:w="5083"/>
        <w:gridCol w:w="5231"/>
      </w:tblGrid>
      <w:tr w:rsidR="00190AE4" w:rsidRPr="00190AE4" w:rsidTr="00190AE4">
        <w:tc>
          <w:tcPr>
            <w:tcW w:w="5083" w:type="dxa"/>
          </w:tcPr>
          <w:p w:rsidR="00190AE4" w:rsidRPr="00190AE4" w:rsidRDefault="00190AE4" w:rsidP="00933360">
            <w:pPr>
              <w:spacing w:line="240" w:lineRule="exact"/>
              <w:rPr>
                <w:rFonts w:ascii="Times New Roman" w:hAnsi="Times New Roman" w:cs="Times New Roman"/>
                <w:color w:val="FF0000"/>
                <w:sz w:val="28"/>
                <w:szCs w:val="28"/>
              </w:rPr>
            </w:pPr>
            <w:r w:rsidRPr="00190AE4">
              <w:rPr>
                <w:rFonts w:ascii="Times New Roman" w:hAnsi="Times New Roman" w:cs="Times New Roman"/>
                <w:color w:val="FF0000"/>
                <w:sz w:val="28"/>
                <w:szCs w:val="28"/>
              </w:rPr>
              <w:lastRenderedPageBreak/>
              <w:tab/>
            </w:r>
            <w:r w:rsidRPr="00190AE4">
              <w:rPr>
                <w:rFonts w:ascii="Times New Roman" w:hAnsi="Times New Roman" w:cs="Times New Roman"/>
                <w:color w:val="FF0000"/>
                <w:sz w:val="28"/>
                <w:szCs w:val="28"/>
              </w:rPr>
              <w:br w:type="page"/>
            </w:r>
          </w:p>
        </w:tc>
        <w:tc>
          <w:tcPr>
            <w:tcW w:w="5231" w:type="dxa"/>
          </w:tcPr>
          <w:p w:rsidR="00190AE4" w:rsidRPr="00190AE4" w:rsidRDefault="00190AE4" w:rsidP="00933360">
            <w:pPr>
              <w:spacing w:line="240" w:lineRule="exact"/>
              <w:jc w:val="center"/>
              <w:outlineLvl w:val="1"/>
              <w:rPr>
                <w:rFonts w:ascii="Times New Roman" w:hAnsi="Times New Roman" w:cs="Times New Roman"/>
                <w:sz w:val="28"/>
                <w:szCs w:val="28"/>
              </w:rPr>
            </w:pPr>
            <w:r w:rsidRPr="00190AE4">
              <w:rPr>
                <w:rFonts w:ascii="Times New Roman" w:hAnsi="Times New Roman" w:cs="Times New Roman"/>
                <w:sz w:val="28"/>
                <w:szCs w:val="28"/>
              </w:rPr>
              <w:t>Приложение 3</w:t>
            </w:r>
          </w:p>
        </w:tc>
      </w:tr>
      <w:tr w:rsidR="00190AE4" w:rsidRPr="00190AE4" w:rsidTr="00190AE4">
        <w:tc>
          <w:tcPr>
            <w:tcW w:w="5083" w:type="dxa"/>
          </w:tcPr>
          <w:p w:rsidR="00190AE4" w:rsidRPr="00190AE4" w:rsidRDefault="00190AE4" w:rsidP="00933360">
            <w:pPr>
              <w:spacing w:line="240" w:lineRule="exact"/>
              <w:rPr>
                <w:rFonts w:ascii="Times New Roman" w:hAnsi="Times New Roman" w:cs="Times New Roman"/>
                <w:color w:val="FF0000"/>
                <w:sz w:val="28"/>
                <w:szCs w:val="28"/>
              </w:rPr>
            </w:pPr>
          </w:p>
        </w:tc>
        <w:tc>
          <w:tcPr>
            <w:tcW w:w="5231" w:type="dxa"/>
          </w:tcPr>
          <w:p w:rsidR="00190AE4" w:rsidRPr="00190AE4" w:rsidRDefault="00190AE4" w:rsidP="0058534E">
            <w:pPr>
              <w:spacing w:line="240" w:lineRule="exact"/>
              <w:rPr>
                <w:rFonts w:ascii="Times New Roman" w:hAnsi="Times New Roman" w:cs="Times New Roman"/>
                <w:sz w:val="28"/>
                <w:szCs w:val="28"/>
              </w:rPr>
            </w:pPr>
            <w:r w:rsidRPr="00190AE4">
              <w:rPr>
                <w:rFonts w:ascii="Times New Roman" w:hAnsi="Times New Roman" w:cs="Times New Roman"/>
                <w:sz w:val="28"/>
                <w:szCs w:val="28"/>
              </w:rPr>
              <w:t>к муниципальной программе «Социальная поддержка граждан в Ипатовском муниципальном районе Ставропольского края»</w:t>
            </w:r>
          </w:p>
        </w:tc>
      </w:tr>
    </w:tbl>
    <w:p w:rsidR="00190AE4" w:rsidRPr="00190AE4" w:rsidRDefault="00190AE4" w:rsidP="00190AE4">
      <w:pPr>
        <w:spacing w:line="240" w:lineRule="exact"/>
        <w:jc w:val="center"/>
        <w:rPr>
          <w:rFonts w:ascii="Times New Roman" w:hAnsi="Times New Roman" w:cs="Times New Roman"/>
          <w:color w:val="FF0000"/>
          <w:sz w:val="28"/>
          <w:szCs w:val="28"/>
        </w:rPr>
      </w:pPr>
      <w:bookmarkStart w:id="1" w:name="Par3392"/>
      <w:bookmarkEnd w:id="1"/>
    </w:p>
    <w:p w:rsidR="00190AE4" w:rsidRPr="00190AE4" w:rsidRDefault="00190AE4" w:rsidP="00190AE4">
      <w:pPr>
        <w:spacing w:line="240" w:lineRule="exact"/>
        <w:jc w:val="center"/>
        <w:rPr>
          <w:rFonts w:ascii="Times New Roman" w:hAnsi="Times New Roman" w:cs="Times New Roman"/>
          <w:bCs/>
          <w:sz w:val="28"/>
          <w:szCs w:val="28"/>
        </w:rPr>
      </w:pPr>
      <w:r w:rsidRPr="00190AE4">
        <w:rPr>
          <w:rFonts w:ascii="Times New Roman" w:hAnsi="Times New Roman" w:cs="Times New Roman"/>
          <w:bCs/>
          <w:sz w:val="28"/>
          <w:szCs w:val="28"/>
        </w:rPr>
        <w:t>Подпрограмма</w:t>
      </w:r>
    </w:p>
    <w:p w:rsidR="00190AE4" w:rsidRPr="00190AE4" w:rsidRDefault="00190AE4" w:rsidP="00190AE4">
      <w:pPr>
        <w:spacing w:line="240" w:lineRule="exact"/>
        <w:jc w:val="center"/>
        <w:rPr>
          <w:rFonts w:ascii="Times New Roman" w:hAnsi="Times New Roman" w:cs="Times New Roman"/>
          <w:sz w:val="28"/>
          <w:szCs w:val="28"/>
        </w:rPr>
      </w:pPr>
      <w:r w:rsidRPr="00190AE4">
        <w:rPr>
          <w:rFonts w:ascii="Times New Roman" w:hAnsi="Times New Roman" w:cs="Times New Roman"/>
          <w:sz w:val="28"/>
          <w:szCs w:val="28"/>
        </w:rPr>
        <w:t>«Обеспечение реализации муниципальной программы «Социальная поддержка граждан в Ипатовском муниципальном районе Ставропольского края и общепрограммные мероприятия»</w:t>
      </w:r>
    </w:p>
    <w:p w:rsidR="00190AE4" w:rsidRPr="00190AE4" w:rsidRDefault="00190AE4" w:rsidP="00190AE4">
      <w:pPr>
        <w:spacing w:line="240" w:lineRule="exact"/>
        <w:rPr>
          <w:rFonts w:ascii="Times New Roman" w:hAnsi="Times New Roman" w:cs="Times New Roman"/>
          <w:sz w:val="28"/>
          <w:szCs w:val="28"/>
        </w:rPr>
      </w:pP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Целью подпрограммы «Обеспечение реализации муниципальной программы «Социальная поддержка граждан в Ипатовском муниципальном районе Ставропольского края и общепрограммные мероприятия»</w:t>
      </w:r>
      <w:r w:rsidR="003150E3">
        <w:rPr>
          <w:rFonts w:ascii="Times New Roman" w:hAnsi="Times New Roman" w:cs="Times New Roman"/>
          <w:sz w:val="28"/>
          <w:szCs w:val="28"/>
        </w:rPr>
        <w:t xml:space="preserve"> (далее</w:t>
      </w:r>
      <w:r w:rsidR="00712B5C">
        <w:rPr>
          <w:rFonts w:ascii="Times New Roman" w:hAnsi="Times New Roman" w:cs="Times New Roman"/>
          <w:sz w:val="28"/>
          <w:szCs w:val="28"/>
        </w:rPr>
        <w:t xml:space="preserve"> соответственно</w:t>
      </w:r>
      <w:r w:rsidR="003150E3">
        <w:rPr>
          <w:rFonts w:ascii="Times New Roman" w:hAnsi="Times New Roman" w:cs="Times New Roman"/>
          <w:sz w:val="28"/>
          <w:szCs w:val="28"/>
        </w:rPr>
        <w:t xml:space="preserve"> – </w:t>
      </w:r>
      <w:r w:rsidR="00BB6F7E">
        <w:rPr>
          <w:rFonts w:ascii="Times New Roman" w:hAnsi="Times New Roman" w:cs="Times New Roman"/>
          <w:sz w:val="28"/>
          <w:szCs w:val="28"/>
        </w:rPr>
        <w:t>п</w:t>
      </w:r>
      <w:r w:rsidR="003150E3">
        <w:rPr>
          <w:rFonts w:ascii="Times New Roman" w:hAnsi="Times New Roman" w:cs="Times New Roman"/>
          <w:sz w:val="28"/>
          <w:szCs w:val="28"/>
        </w:rPr>
        <w:t>одпрограмма</w:t>
      </w:r>
      <w:r w:rsidR="00712B5C">
        <w:rPr>
          <w:rFonts w:ascii="Times New Roman" w:hAnsi="Times New Roman" w:cs="Times New Roman"/>
          <w:sz w:val="28"/>
          <w:szCs w:val="28"/>
        </w:rPr>
        <w:t>, Программа</w:t>
      </w:r>
      <w:r w:rsidR="003150E3">
        <w:rPr>
          <w:rFonts w:ascii="Times New Roman" w:hAnsi="Times New Roman" w:cs="Times New Roman"/>
          <w:sz w:val="28"/>
          <w:szCs w:val="28"/>
        </w:rPr>
        <w:t>)</w:t>
      </w:r>
      <w:r w:rsidRPr="00190AE4">
        <w:rPr>
          <w:rFonts w:ascii="Times New Roman" w:hAnsi="Times New Roman" w:cs="Times New Roman"/>
          <w:sz w:val="28"/>
          <w:szCs w:val="28"/>
        </w:rPr>
        <w:t xml:space="preserve"> является осуществление </w:t>
      </w:r>
      <w:r w:rsidR="003150E3">
        <w:rPr>
          <w:rFonts w:ascii="Times New Roman" w:hAnsi="Times New Roman" w:cs="Times New Roman"/>
          <w:sz w:val="28"/>
          <w:szCs w:val="28"/>
        </w:rPr>
        <w:t>у</w:t>
      </w:r>
      <w:r w:rsidR="003150E3" w:rsidRPr="00A17C4D">
        <w:rPr>
          <w:rFonts w:ascii="Times New Roman" w:hAnsi="Times New Roman" w:cs="Times New Roman"/>
          <w:sz w:val="28"/>
          <w:szCs w:val="28"/>
        </w:rPr>
        <w:t>правление</w:t>
      </w:r>
      <w:r w:rsidR="003150E3">
        <w:rPr>
          <w:rFonts w:ascii="Times New Roman" w:hAnsi="Times New Roman" w:cs="Times New Roman"/>
          <w:sz w:val="28"/>
          <w:szCs w:val="28"/>
        </w:rPr>
        <w:t>м</w:t>
      </w:r>
      <w:r w:rsidR="003150E3" w:rsidRPr="00A17C4D">
        <w:rPr>
          <w:rFonts w:ascii="Times New Roman" w:hAnsi="Times New Roman" w:cs="Times New Roman"/>
          <w:sz w:val="28"/>
          <w:szCs w:val="28"/>
        </w:rPr>
        <w:t xml:space="preserve"> труда и социальной защиты населения администрации Ипатовского муниципального района Ставропольского края (далее – УТСЗН)</w:t>
      </w:r>
      <w:r w:rsidRPr="00190AE4">
        <w:rPr>
          <w:rFonts w:ascii="Times New Roman" w:hAnsi="Times New Roman" w:cs="Times New Roman"/>
          <w:sz w:val="28"/>
          <w:szCs w:val="28"/>
        </w:rPr>
        <w:t xml:space="preserve"> - ответственным исполнителем Программы - деятельности в сфере развития социальной защиты населения Ипатовского района Ставропольского края.</w:t>
      </w:r>
    </w:p>
    <w:p w:rsidR="00D2529D"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Для достижения вышеуказанной цели необходимо решение задачи, заключающейся в выполнении функций УТСЗН по осуществлению государственных полномочий.</w:t>
      </w:r>
    </w:p>
    <w:p w:rsidR="00190AE4" w:rsidRDefault="003150E3" w:rsidP="00190AE4">
      <w:pPr>
        <w:ind w:firstLine="540"/>
        <w:rPr>
          <w:rFonts w:ascii="Times New Roman" w:hAnsi="Times New Roman" w:cs="Times New Roman"/>
          <w:sz w:val="28"/>
          <w:szCs w:val="28"/>
        </w:rPr>
      </w:pPr>
      <w:r>
        <w:rPr>
          <w:rFonts w:ascii="Times New Roman" w:hAnsi="Times New Roman" w:cs="Times New Roman"/>
          <w:sz w:val="28"/>
          <w:szCs w:val="28"/>
        </w:rPr>
        <w:t>О</w:t>
      </w:r>
      <w:r w:rsidR="00D2529D">
        <w:rPr>
          <w:rFonts w:ascii="Times New Roman" w:hAnsi="Times New Roman" w:cs="Times New Roman"/>
          <w:sz w:val="28"/>
          <w:szCs w:val="28"/>
        </w:rPr>
        <w:t>сновн</w:t>
      </w:r>
      <w:r>
        <w:rPr>
          <w:rFonts w:ascii="Times New Roman" w:hAnsi="Times New Roman" w:cs="Times New Roman"/>
          <w:sz w:val="28"/>
          <w:szCs w:val="28"/>
        </w:rPr>
        <w:t>ое</w:t>
      </w:r>
      <w:r w:rsidR="00D2529D">
        <w:rPr>
          <w:rFonts w:ascii="Times New Roman" w:hAnsi="Times New Roman" w:cs="Times New Roman"/>
          <w:sz w:val="28"/>
          <w:szCs w:val="28"/>
        </w:rPr>
        <w:t xml:space="preserve"> мероприяти</w:t>
      </w:r>
      <w:r>
        <w:rPr>
          <w:rFonts w:ascii="Times New Roman" w:hAnsi="Times New Roman" w:cs="Times New Roman"/>
          <w:sz w:val="28"/>
          <w:szCs w:val="28"/>
        </w:rPr>
        <w:t xml:space="preserve">е </w:t>
      </w:r>
      <w:r w:rsidR="00BB6F7E">
        <w:rPr>
          <w:rFonts w:ascii="Times New Roman" w:hAnsi="Times New Roman" w:cs="Times New Roman"/>
          <w:sz w:val="28"/>
          <w:szCs w:val="28"/>
        </w:rPr>
        <w:t>подпрограммы</w:t>
      </w:r>
      <w:r w:rsidR="00D2529D">
        <w:rPr>
          <w:rFonts w:ascii="Times New Roman" w:hAnsi="Times New Roman" w:cs="Times New Roman"/>
          <w:sz w:val="28"/>
          <w:szCs w:val="28"/>
        </w:rPr>
        <w:t>:</w:t>
      </w:r>
    </w:p>
    <w:p w:rsidR="003150E3" w:rsidRPr="00BB6F7E" w:rsidRDefault="00D2529D" w:rsidP="003150E3">
      <w:pPr>
        <w:ind w:firstLine="540"/>
        <w:rPr>
          <w:rFonts w:ascii="Times New Roman" w:hAnsi="Times New Roman" w:cs="Times New Roman"/>
          <w:sz w:val="28"/>
          <w:szCs w:val="28"/>
        </w:rPr>
      </w:pPr>
      <w:r w:rsidRPr="00BB6F7E">
        <w:rPr>
          <w:rFonts w:ascii="Times New Roman" w:hAnsi="Times New Roman" w:cs="Times New Roman"/>
          <w:sz w:val="28"/>
          <w:szCs w:val="28"/>
        </w:rPr>
        <w:t>-</w:t>
      </w:r>
      <w:r w:rsidR="003150E3" w:rsidRPr="00BB6F7E">
        <w:rPr>
          <w:rFonts w:ascii="Times New Roman" w:hAnsi="Times New Roman" w:cs="Times New Roman"/>
          <w:bCs/>
          <w:sz w:val="28"/>
          <w:szCs w:val="28"/>
        </w:rPr>
        <w:t xml:space="preserve"> обеспечение реализации  </w:t>
      </w:r>
      <w:r w:rsidR="003150E3" w:rsidRPr="00BB6F7E">
        <w:rPr>
          <w:rFonts w:ascii="Times New Roman" w:hAnsi="Times New Roman" w:cs="Times New Roman"/>
          <w:sz w:val="28"/>
          <w:szCs w:val="28"/>
        </w:rPr>
        <w:t>Программ</w:t>
      </w:r>
      <w:r w:rsidR="00712B5C">
        <w:rPr>
          <w:rFonts w:ascii="Times New Roman" w:hAnsi="Times New Roman" w:cs="Times New Roman"/>
          <w:sz w:val="28"/>
          <w:szCs w:val="28"/>
        </w:rPr>
        <w:t>ы</w:t>
      </w:r>
      <w:r w:rsidR="00BB6F7E">
        <w:rPr>
          <w:rFonts w:ascii="Times New Roman" w:hAnsi="Times New Roman" w:cs="Times New Roman"/>
          <w:sz w:val="28"/>
          <w:szCs w:val="28"/>
        </w:rPr>
        <w:t>.</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Основн</w:t>
      </w:r>
      <w:r w:rsidR="00BB6F7E">
        <w:rPr>
          <w:rFonts w:ascii="Times New Roman" w:hAnsi="Times New Roman" w:cs="Times New Roman"/>
          <w:sz w:val="28"/>
          <w:szCs w:val="28"/>
        </w:rPr>
        <w:t>ое</w:t>
      </w:r>
      <w:r w:rsidRPr="00190AE4">
        <w:rPr>
          <w:rFonts w:ascii="Times New Roman" w:hAnsi="Times New Roman" w:cs="Times New Roman"/>
          <w:sz w:val="28"/>
          <w:szCs w:val="28"/>
        </w:rPr>
        <w:t xml:space="preserve"> мероприяти</w:t>
      </w:r>
      <w:r w:rsidR="00BB6F7E">
        <w:rPr>
          <w:rFonts w:ascii="Times New Roman" w:hAnsi="Times New Roman" w:cs="Times New Roman"/>
          <w:sz w:val="28"/>
          <w:szCs w:val="28"/>
        </w:rPr>
        <w:t>е</w:t>
      </w:r>
      <w:r w:rsidRPr="00190AE4">
        <w:rPr>
          <w:rFonts w:ascii="Times New Roman" w:hAnsi="Times New Roman" w:cs="Times New Roman"/>
          <w:sz w:val="28"/>
          <w:szCs w:val="28"/>
        </w:rPr>
        <w:t xml:space="preserve"> подпрограммы приведен</w:t>
      </w:r>
      <w:r w:rsidR="00BB6F7E">
        <w:rPr>
          <w:rFonts w:ascii="Times New Roman" w:hAnsi="Times New Roman" w:cs="Times New Roman"/>
          <w:sz w:val="28"/>
          <w:szCs w:val="28"/>
        </w:rPr>
        <w:t>о</w:t>
      </w:r>
      <w:r w:rsidRPr="00190AE4">
        <w:rPr>
          <w:rFonts w:ascii="Times New Roman" w:hAnsi="Times New Roman" w:cs="Times New Roman"/>
          <w:sz w:val="28"/>
          <w:szCs w:val="28"/>
        </w:rPr>
        <w:t xml:space="preserve"> в Приложении 5 к Программе.</w:t>
      </w:r>
    </w:p>
    <w:p w:rsidR="00190AE4" w:rsidRPr="00190AE4" w:rsidRDefault="00190AE4" w:rsidP="007D1BCE">
      <w:pPr>
        <w:ind w:firstLine="567"/>
        <w:jc w:val="left"/>
        <w:rPr>
          <w:rFonts w:ascii="Times New Roman" w:hAnsi="Times New Roman" w:cs="Times New Roman"/>
          <w:sz w:val="28"/>
          <w:szCs w:val="28"/>
        </w:rPr>
      </w:pPr>
      <w:r w:rsidRPr="00190AE4">
        <w:rPr>
          <w:rFonts w:ascii="Times New Roman" w:hAnsi="Times New Roman" w:cs="Times New Roman"/>
          <w:sz w:val="28"/>
          <w:szCs w:val="28"/>
        </w:rPr>
        <w:t xml:space="preserve">Общий объем финансирования мероприятий подпрограммы составит </w:t>
      </w:r>
      <w:r w:rsidR="007D1BCE">
        <w:rPr>
          <w:rFonts w:ascii="Times New Roman" w:hAnsi="Times New Roman" w:cs="Times New Roman"/>
          <w:sz w:val="28"/>
          <w:szCs w:val="28"/>
        </w:rPr>
        <w:t xml:space="preserve">102684,78 </w:t>
      </w:r>
      <w:r w:rsidRPr="00190AE4">
        <w:rPr>
          <w:rFonts w:ascii="Times New Roman" w:hAnsi="Times New Roman" w:cs="Times New Roman"/>
          <w:sz w:val="28"/>
          <w:szCs w:val="28"/>
        </w:rPr>
        <w:t>тыс.рублей, в том числе по годам:</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sidR="007D1BCE">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 </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sidR="007D1BCE">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sidR="007D1BCE">
        <w:rPr>
          <w:rFonts w:ascii="Times New Roman" w:hAnsi="Times New Roman" w:cs="Times New Roman"/>
          <w:sz w:val="28"/>
          <w:szCs w:val="28"/>
        </w:rPr>
        <w:t xml:space="preserve">17114,13 </w:t>
      </w:r>
      <w:r w:rsidRPr="00190AE4">
        <w:rPr>
          <w:rFonts w:ascii="Times New Roman" w:hAnsi="Times New Roman" w:cs="Times New Roman"/>
          <w:sz w:val="28"/>
          <w:szCs w:val="28"/>
        </w:rPr>
        <w:t>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sidR="007D1BCE">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sidR="007D1BCE">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r w:rsidR="006C0CC9">
        <w:rPr>
          <w:rFonts w:ascii="Times New Roman" w:hAnsi="Times New Roman" w:cs="Times New Roman"/>
          <w:sz w:val="28"/>
          <w:szCs w:val="28"/>
        </w:rPr>
        <w:t>,</w:t>
      </w:r>
    </w:p>
    <w:p w:rsidR="00D2529D" w:rsidRPr="00190AE4" w:rsidRDefault="00D2529D" w:rsidP="00D2529D">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sidR="007D1BCE">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в том числе за счет средств:</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w:t>
      </w:r>
      <w:r w:rsidR="00995D34" w:rsidRPr="00995D34">
        <w:rPr>
          <w:rFonts w:ascii="Times New Roman" w:hAnsi="Times New Roman" w:cs="Times New Roman"/>
          <w:sz w:val="28"/>
          <w:szCs w:val="28"/>
        </w:rPr>
        <w:t xml:space="preserve"> </w:t>
      </w:r>
      <w:r w:rsidR="00995D34" w:rsidRPr="006C02D0">
        <w:rPr>
          <w:rFonts w:ascii="Times New Roman" w:hAnsi="Times New Roman" w:cs="Times New Roman"/>
          <w:sz w:val="28"/>
          <w:szCs w:val="28"/>
        </w:rPr>
        <w:t>бюджета Ставропольского края</w:t>
      </w:r>
      <w:r w:rsidRPr="00190AE4">
        <w:rPr>
          <w:rFonts w:ascii="Times New Roman" w:hAnsi="Times New Roman" w:cs="Times New Roman"/>
          <w:sz w:val="28"/>
          <w:szCs w:val="28"/>
        </w:rPr>
        <w:t xml:space="preserve"> – </w:t>
      </w:r>
      <w:r w:rsidR="007D1BCE">
        <w:rPr>
          <w:rFonts w:ascii="Times New Roman" w:hAnsi="Times New Roman" w:cs="Times New Roman"/>
          <w:sz w:val="28"/>
          <w:szCs w:val="28"/>
        </w:rPr>
        <w:t>102043,80</w:t>
      </w:r>
      <w:r w:rsidRPr="00190AE4">
        <w:rPr>
          <w:rFonts w:ascii="Times New Roman" w:hAnsi="Times New Roman" w:cs="Times New Roman"/>
          <w:sz w:val="28"/>
          <w:szCs w:val="28"/>
        </w:rPr>
        <w:t xml:space="preserve"> тыс. рублей, в том числе по годам:</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sidR="008C47D5">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sidR="008C47D5">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sidR="008C47D5">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sidR="008C47D5">
        <w:rPr>
          <w:rFonts w:ascii="Times New Roman" w:hAnsi="Times New Roman" w:cs="Times New Roman"/>
          <w:sz w:val="28"/>
          <w:szCs w:val="28"/>
        </w:rPr>
        <w:t xml:space="preserve">17007,30 </w:t>
      </w:r>
      <w:r w:rsidRPr="00190AE4">
        <w:rPr>
          <w:rFonts w:ascii="Times New Roman" w:hAnsi="Times New Roman" w:cs="Times New Roman"/>
          <w:sz w:val="28"/>
          <w:szCs w:val="28"/>
        </w:rPr>
        <w:t>тыс. рублей,</w:t>
      </w:r>
    </w:p>
    <w:p w:rsid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sidR="008C47D5">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r w:rsidR="006C0CC9">
        <w:rPr>
          <w:rFonts w:ascii="Times New Roman" w:hAnsi="Times New Roman" w:cs="Times New Roman"/>
          <w:sz w:val="28"/>
          <w:szCs w:val="28"/>
        </w:rPr>
        <w:t>,</w:t>
      </w:r>
      <w:r w:rsidRPr="00190AE4">
        <w:rPr>
          <w:rFonts w:ascii="Times New Roman" w:hAnsi="Times New Roman" w:cs="Times New Roman"/>
          <w:sz w:val="28"/>
          <w:szCs w:val="28"/>
        </w:rPr>
        <w:t xml:space="preserve"> </w:t>
      </w:r>
    </w:p>
    <w:p w:rsidR="006C0CC9" w:rsidRPr="00190AE4" w:rsidRDefault="006C0CC9" w:rsidP="006C0CC9">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sidR="008C47D5">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 бюджета </w:t>
      </w:r>
      <w:r w:rsidR="00995D34" w:rsidRPr="00F54EE5">
        <w:rPr>
          <w:rFonts w:ascii="Times New Roman" w:hAnsi="Times New Roman" w:cs="Times New Roman"/>
          <w:sz w:val="28"/>
          <w:szCs w:val="28"/>
        </w:rPr>
        <w:t xml:space="preserve">Ипатовского муниципального района Ставропольского края </w:t>
      </w:r>
      <w:r w:rsidR="00995D34">
        <w:rPr>
          <w:rFonts w:ascii="Times New Roman" w:hAnsi="Times New Roman" w:cs="Times New Roman"/>
          <w:sz w:val="28"/>
          <w:szCs w:val="28"/>
        </w:rPr>
        <w:t xml:space="preserve">(далее – районный бюджет) </w:t>
      </w:r>
      <w:r w:rsidRPr="00190AE4">
        <w:rPr>
          <w:rFonts w:ascii="Times New Roman" w:hAnsi="Times New Roman" w:cs="Times New Roman"/>
          <w:sz w:val="28"/>
          <w:szCs w:val="28"/>
        </w:rPr>
        <w:t xml:space="preserve">– </w:t>
      </w:r>
      <w:r w:rsidR="008C47D5">
        <w:rPr>
          <w:rFonts w:ascii="Times New Roman" w:hAnsi="Times New Roman" w:cs="Times New Roman"/>
          <w:sz w:val="28"/>
          <w:szCs w:val="28"/>
        </w:rPr>
        <w:t>640,98</w:t>
      </w:r>
      <w:r w:rsidRPr="00190AE4">
        <w:rPr>
          <w:rFonts w:ascii="Times New Roman" w:hAnsi="Times New Roman" w:cs="Times New Roman"/>
          <w:sz w:val="28"/>
          <w:szCs w:val="28"/>
        </w:rPr>
        <w:t xml:space="preserve"> тыс. рублей, в том числе по годам:</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190AE4" w:rsidRPr="00190AE4"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6C0CC9" w:rsidRDefault="00190AE4" w:rsidP="00190AE4">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190AE4" w:rsidRPr="00190AE4" w:rsidRDefault="006C0CC9" w:rsidP="00190AE4">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sidR="008C47D5">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r w:rsidR="00190AE4" w:rsidRPr="00190AE4">
        <w:rPr>
          <w:rFonts w:ascii="Times New Roman" w:hAnsi="Times New Roman" w:cs="Times New Roman"/>
          <w:sz w:val="28"/>
          <w:szCs w:val="28"/>
        </w:rPr>
        <w:t>.</w:t>
      </w:r>
    </w:p>
    <w:p w:rsidR="008808B1" w:rsidRDefault="008725A0" w:rsidP="008808B1">
      <w:pPr>
        <w:rPr>
          <w:rFonts w:ascii="Times New Roman" w:hAnsi="Times New Roman" w:cs="Times New Roman"/>
          <w:sz w:val="28"/>
          <w:szCs w:val="28"/>
        </w:rPr>
      </w:pPr>
      <w:r w:rsidRPr="00E76858">
        <w:rPr>
          <w:rFonts w:ascii="Times New Roman" w:hAnsi="Times New Roman" w:cs="Times New Roman"/>
          <w:sz w:val="28"/>
          <w:szCs w:val="28"/>
        </w:rPr>
        <w:t>Объемы и источники финансового обеспечения Программы представлены в Приложении 6 к Программе.</w:t>
      </w:r>
    </w:p>
    <w:p w:rsidR="00F54EE5" w:rsidRPr="00F54EE5" w:rsidRDefault="00F54EE5" w:rsidP="00F54EE5">
      <w:pPr>
        <w:ind w:firstLine="539"/>
        <w:rPr>
          <w:rFonts w:ascii="Times New Roman" w:hAnsi="Times New Roman" w:cs="Times New Roman"/>
          <w:sz w:val="28"/>
          <w:szCs w:val="28"/>
        </w:rPr>
      </w:pPr>
      <w:r w:rsidRPr="00F54EE5">
        <w:rPr>
          <w:rFonts w:ascii="Times New Roman" w:hAnsi="Times New Roman" w:cs="Times New Roman"/>
          <w:sz w:val="28"/>
          <w:szCs w:val="28"/>
        </w:rPr>
        <w:lastRenderedPageBreak/>
        <w:t xml:space="preserve">Предельные объемы средств </w:t>
      </w:r>
      <w:r w:rsidR="00995D34">
        <w:rPr>
          <w:rFonts w:ascii="Times New Roman" w:hAnsi="Times New Roman" w:cs="Times New Roman"/>
          <w:sz w:val="28"/>
          <w:szCs w:val="28"/>
        </w:rPr>
        <w:t xml:space="preserve">районного </w:t>
      </w:r>
      <w:r w:rsidRPr="00F54EE5">
        <w:rPr>
          <w:rFonts w:ascii="Times New Roman" w:hAnsi="Times New Roman" w:cs="Times New Roman"/>
          <w:sz w:val="28"/>
          <w:szCs w:val="28"/>
        </w:rPr>
        <w:t>бюджета на исполнение долгосрочных муниципальных контрактов в целях реализации основных мероприятий Программы не производятся в связи с их отсутствием.</w:t>
      </w:r>
    </w:p>
    <w:p w:rsidR="00F54EE5" w:rsidRDefault="00F54EE5" w:rsidP="008808B1">
      <w:pPr>
        <w:rPr>
          <w:szCs w:val="28"/>
        </w:rPr>
      </w:pPr>
    </w:p>
    <w:p w:rsidR="00E55D53" w:rsidRDefault="00E55D53"/>
    <w:p w:rsidR="00E55D53" w:rsidRDefault="00E55D53">
      <w:pPr>
        <w:ind w:firstLine="0"/>
        <w:jc w:val="left"/>
        <w:sectPr w:rsidR="00E55D53" w:rsidSect="00E55D53">
          <w:pgSz w:w="11900" w:h="16800"/>
          <w:pgMar w:top="567" w:right="567" w:bottom="567" w:left="1134" w:header="720" w:footer="720" w:gutter="0"/>
          <w:cols w:space="720"/>
          <w:noEndnote/>
          <w:docGrid w:linePitch="326"/>
        </w:sectPr>
      </w:pPr>
    </w:p>
    <w:tbl>
      <w:tblPr>
        <w:tblW w:w="0" w:type="auto"/>
        <w:tblLook w:val="01E0"/>
      </w:tblPr>
      <w:tblGrid>
        <w:gridCol w:w="5148"/>
        <w:gridCol w:w="4422"/>
      </w:tblGrid>
      <w:tr w:rsidR="00E30332" w:rsidRPr="00E30332" w:rsidTr="00E30332">
        <w:tc>
          <w:tcPr>
            <w:tcW w:w="5148" w:type="dxa"/>
          </w:tcPr>
          <w:p w:rsidR="00E30332" w:rsidRPr="00E30332" w:rsidRDefault="00E30332">
            <w:pPr>
              <w:spacing w:line="240" w:lineRule="exact"/>
              <w:rPr>
                <w:rFonts w:ascii="Times New Roman" w:hAnsi="Times New Roman" w:cs="Times New Roman"/>
                <w:sz w:val="28"/>
                <w:szCs w:val="28"/>
              </w:rPr>
            </w:pPr>
          </w:p>
        </w:tc>
        <w:tc>
          <w:tcPr>
            <w:tcW w:w="4422" w:type="dxa"/>
            <w:hideMark/>
          </w:tcPr>
          <w:p w:rsidR="00E30332" w:rsidRPr="00E30332" w:rsidRDefault="00E30332">
            <w:pPr>
              <w:spacing w:line="240" w:lineRule="exact"/>
              <w:jc w:val="center"/>
              <w:rPr>
                <w:rFonts w:ascii="Times New Roman" w:hAnsi="Times New Roman" w:cs="Times New Roman"/>
                <w:sz w:val="28"/>
                <w:szCs w:val="28"/>
              </w:rPr>
            </w:pPr>
            <w:r w:rsidRPr="00E30332">
              <w:rPr>
                <w:rFonts w:ascii="Times New Roman" w:hAnsi="Times New Roman" w:cs="Times New Roman"/>
                <w:sz w:val="28"/>
                <w:szCs w:val="28"/>
              </w:rPr>
              <w:t>Приложение 1</w:t>
            </w:r>
          </w:p>
        </w:tc>
      </w:tr>
      <w:tr w:rsidR="00E30332" w:rsidRPr="00E30332" w:rsidTr="00E30332">
        <w:tc>
          <w:tcPr>
            <w:tcW w:w="5148" w:type="dxa"/>
          </w:tcPr>
          <w:p w:rsidR="00E30332" w:rsidRPr="00E30332" w:rsidRDefault="00E30332">
            <w:pPr>
              <w:spacing w:line="240" w:lineRule="exact"/>
              <w:rPr>
                <w:rFonts w:ascii="Times New Roman" w:hAnsi="Times New Roman" w:cs="Times New Roman"/>
                <w:sz w:val="28"/>
                <w:szCs w:val="28"/>
              </w:rPr>
            </w:pPr>
          </w:p>
        </w:tc>
        <w:tc>
          <w:tcPr>
            <w:tcW w:w="4422" w:type="dxa"/>
            <w:hideMark/>
          </w:tcPr>
          <w:p w:rsidR="00E30332" w:rsidRPr="00E30332" w:rsidRDefault="00E30332" w:rsidP="001B5E1A">
            <w:pPr>
              <w:spacing w:line="240" w:lineRule="exact"/>
              <w:ind w:left="664" w:firstLine="0"/>
              <w:rPr>
                <w:rFonts w:ascii="Times New Roman" w:hAnsi="Times New Roman" w:cs="Times New Roman"/>
                <w:sz w:val="28"/>
                <w:szCs w:val="28"/>
              </w:rPr>
            </w:pPr>
            <w:r w:rsidRPr="00E30332">
              <w:rPr>
                <w:rFonts w:ascii="Times New Roman" w:hAnsi="Times New Roman" w:cs="Times New Roman"/>
                <w:sz w:val="28"/>
                <w:szCs w:val="28"/>
              </w:rPr>
              <w:t xml:space="preserve">к дополнительным </w:t>
            </w:r>
            <w:r w:rsidR="001B5E1A">
              <w:rPr>
                <w:rFonts w:ascii="Times New Roman" w:hAnsi="Times New Roman" w:cs="Times New Roman"/>
                <w:sz w:val="28"/>
                <w:szCs w:val="28"/>
              </w:rPr>
              <w:t xml:space="preserve">       </w:t>
            </w:r>
            <w:r w:rsidRPr="00E30332">
              <w:rPr>
                <w:rFonts w:ascii="Times New Roman" w:hAnsi="Times New Roman" w:cs="Times New Roman"/>
                <w:sz w:val="28"/>
                <w:szCs w:val="28"/>
              </w:rPr>
              <w:t>документам</w:t>
            </w:r>
          </w:p>
        </w:tc>
      </w:tr>
      <w:tr w:rsidR="00E30332" w:rsidRPr="00E30332" w:rsidTr="00E30332">
        <w:tc>
          <w:tcPr>
            <w:tcW w:w="5148" w:type="dxa"/>
          </w:tcPr>
          <w:p w:rsidR="00E30332" w:rsidRPr="00E30332" w:rsidRDefault="00E30332">
            <w:pPr>
              <w:spacing w:line="240" w:lineRule="exact"/>
              <w:rPr>
                <w:rFonts w:ascii="Times New Roman" w:hAnsi="Times New Roman" w:cs="Times New Roman"/>
                <w:sz w:val="28"/>
                <w:szCs w:val="28"/>
              </w:rPr>
            </w:pPr>
          </w:p>
        </w:tc>
        <w:tc>
          <w:tcPr>
            <w:tcW w:w="4422" w:type="dxa"/>
          </w:tcPr>
          <w:p w:rsidR="00E30332" w:rsidRPr="00E30332" w:rsidRDefault="00E30332">
            <w:pPr>
              <w:spacing w:line="240" w:lineRule="exact"/>
              <w:rPr>
                <w:rFonts w:ascii="Times New Roman" w:hAnsi="Times New Roman" w:cs="Times New Roman"/>
                <w:sz w:val="28"/>
                <w:szCs w:val="28"/>
              </w:rPr>
            </w:pPr>
          </w:p>
        </w:tc>
      </w:tr>
    </w:tbl>
    <w:p w:rsidR="00E30332" w:rsidRPr="00E30332" w:rsidRDefault="00E30332" w:rsidP="00E30332">
      <w:pPr>
        <w:jc w:val="center"/>
        <w:rPr>
          <w:rFonts w:ascii="Times New Roman" w:hAnsi="Times New Roman" w:cs="Times New Roman"/>
          <w:sz w:val="28"/>
          <w:szCs w:val="28"/>
        </w:rPr>
      </w:pPr>
    </w:p>
    <w:p w:rsidR="00E30332" w:rsidRPr="00E30332" w:rsidRDefault="00E30332" w:rsidP="00E30332">
      <w:pPr>
        <w:jc w:val="center"/>
        <w:rPr>
          <w:rFonts w:ascii="Times New Roman" w:hAnsi="Times New Roman" w:cs="Times New Roman"/>
          <w:sz w:val="28"/>
          <w:szCs w:val="28"/>
        </w:rPr>
      </w:pPr>
      <w:r w:rsidRPr="00E30332">
        <w:rPr>
          <w:rFonts w:ascii="Times New Roman" w:hAnsi="Times New Roman" w:cs="Times New Roman"/>
          <w:sz w:val="28"/>
          <w:szCs w:val="28"/>
        </w:rPr>
        <w:t>Сведения об источнике информации и методике расчета индикаторов достижения целей Программы и показателей решения задач подпрограмм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5"/>
        <w:gridCol w:w="9"/>
        <w:gridCol w:w="6"/>
        <w:gridCol w:w="2640"/>
        <w:gridCol w:w="1296"/>
        <w:gridCol w:w="3544"/>
        <w:gridCol w:w="1843"/>
      </w:tblGrid>
      <w:tr w:rsidR="00E30332" w:rsidRPr="00E30332" w:rsidTr="0053161E">
        <w:trPr>
          <w:trHeight w:val="144"/>
        </w:trPr>
        <w:tc>
          <w:tcPr>
            <w:tcW w:w="594" w:type="dxa"/>
            <w:gridSpan w:val="2"/>
            <w:hideMark/>
          </w:tcPr>
          <w:p w:rsidR="00E30332" w:rsidRPr="00E30332" w:rsidRDefault="00E30332">
            <w:pPr>
              <w:jc w:val="center"/>
              <w:rPr>
                <w:rFonts w:ascii="Times New Roman" w:hAnsi="Times New Roman" w:cs="Times New Roman"/>
                <w:sz w:val="28"/>
                <w:szCs w:val="28"/>
              </w:rPr>
            </w:pPr>
            <w:r w:rsidRPr="00E30332">
              <w:rPr>
                <w:rFonts w:ascii="Times New Roman" w:hAnsi="Times New Roman" w:cs="Times New Roman"/>
                <w:sz w:val="28"/>
                <w:szCs w:val="28"/>
              </w:rPr>
              <w:t>№ п/п</w:t>
            </w:r>
          </w:p>
        </w:tc>
        <w:tc>
          <w:tcPr>
            <w:tcW w:w="2646" w:type="dxa"/>
            <w:gridSpan w:val="2"/>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Наименование индикатора достижения цели Программы и показателя решения задачи подпрограммы Программы</w:t>
            </w:r>
          </w:p>
        </w:tc>
        <w:tc>
          <w:tcPr>
            <w:tcW w:w="1296"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Единица измерения</w:t>
            </w:r>
          </w:p>
        </w:tc>
        <w:tc>
          <w:tcPr>
            <w:tcW w:w="3544"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Источник информации (методика расчета)</w:t>
            </w:r>
          </w:p>
        </w:tc>
        <w:tc>
          <w:tcPr>
            <w:tcW w:w="1843"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Временные характеристики индикатора достижения цели Программы и показателя решения задачи подпрограммы Программы</w:t>
            </w:r>
          </w:p>
        </w:tc>
      </w:tr>
      <w:tr w:rsidR="00E30332" w:rsidRPr="00E30332" w:rsidTr="0053161E">
        <w:trPr>
          <w:trHeight w:val="144"/>
        </w:trPr>
        <w:tc>
          <w:tcPr>
            <w:tcW w:w="594" w:type="dxa"/>
            <w:gridSpan w:val="2"/>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1</w:t>
            </w:r>
          </w:p>
        </w:tc>
        <w:tc>
          <w:tcPr>
            <w:tcW w:w="2646" w:type="dxa"/>
            <w:gridSpan w:val="2"/>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2</w:t>
            </w:r>
          </w:p>
        </w:tc>
        <w:tc>
          <w:tcPr>
            <w:tcW w:w="1296"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3</w:t>
            </w:r>
          </w:p>
        </w:tc>
        <w:tc>
          <w:tcPr>
            <w:tcW w:w="3544"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4</w:t>
            </w:r>
          </w:p>
        </w:tc>
        <w:tc>
          <w:tcPr>
            <w:tcW w:w="1843" w:type="dxa"/>
            <w:hideMark/>
          </w:tcPr>
          <w:p w:rsidR="00E30332" w:rsidRPr="001B5E1A" w:rsidRDefault="00E30332" w:rsidP="001B5E1A">
            <w:pPr>
              <w:ind w:firstLine="0"/>
              <w:jc w:val="center"/>
              <w:rPr>
                <w:rFonts w:ascii="Times New Roman" w:hAnsi="Times New Roman" w:cs="Times New Roman"/>
              </w:rPr>
            </w:pPr>
            <w:r w:rsidRPr="001B5E1A">
              <w:rPr>
                <w:rFonts w:ascii="Times New Roman" w:hAnsi="Times New Roman" w:cs="Times New Roman"/>
              </w:rPr>
              <w:t>5</w:t>
            </w:r>
          </w:p>
        </w:tc>
      </w:tr>
      <w:tr w:rsidR="00EA1E07" w:rsidRPr="00E30332" w:rsidTr="00EA1E07">
        <w:trPr>
          <w:trHeight w:val="144"/>
        </w:trPr>
        <w:tc>
          <w:tcPr>
            <w:tcW w:w="585" w:type="dxa"/>
            <w:hideMark/>
          </w:tcPr>
          <w:p w:rsidR="00EA1E07" w:rsidRDefault="00EA1E07" w:rsidP="00EA1E07">
            <w:pPr>
              <w:ind w:firstLine="0"/>
              <w:jc w:val="center"/>
              <w:rPr>
                <w:rFonts w:ascii="Times New Roman" w:hAnsi="Times New Roman" w:cs="Times New Roman"/>
              </w:rPr>
            </w:pPr>
          </w:p>
          <w:p w:rsidR="00EA1E07" w:rsidRPr="001B5E1A" w:rsidRDefault="00EA1E07" w:rsidP="00EA1E07">
            <w:pPr>
              <w:ind w:firstLine="0"/>
              <w:jc w:val="center"/>
              <w:rPr>
                <w:rFonts w:ascii="Times New Roman" w:hAnsi="Times New Roman" w:cs="Times New Roman"/>
              </w:rPr>
            </w:pPr>
            <w:r>
              <w:rPr>
                <w:rFonts w:ascii="Times New Roman" w:hAnsi="Times New Roman" w:cs="Times New Roman"/>
              </w:rPr>
              <w:t>1</w:t>
            </w:r>
          </w:p>
        </w:tc>
        <w:tc>
          <w:tcPr>
            <w:tcW w:w="9338" w:type="dxa"/>
            <w:gridSpan w:val="6"/>
          </w:tcPr>
          <w:p w:rsidR="00EA1E07" w:rsidRDefault="00EA1E07" w:rsidP="00EA1E07">
            <w:pPr>
              <w:ind w:left="300" w:firstLine="0"/>
              <w:jc w:val="center"/>
              <w:rPr>
                <w:rFonts w:ascii="Times New Roman" w:hAnsi="Times New Roman" w:cs="Times New Roman"/>
              </w:rPr>
            </w:pPr>
            <w:r w:rsidRPr="001B5E1A">
              <w:rPr>
                <w:rFonts w:ascii="Times New Roman" w:hAnsi="Times New Roman" w:cs="Times New Roman"/>
              </w:rPr>
              <w:t xml:space="preserve">Муниципальная программа «Социальная поддержка граждан в Ипатовском </w:t>
            </w:r>
          </w:p>
          <w:p w:rsidR="00EA1E07" w:rsidRPr="001B5E1A" w:rsidRDefault="00EA1E07" w:rsidP="00EA1E07">
            <w:pPr>
              <w:ind w:left="300" w:firstLine="0"/>
              <w:jc w:val="center"/>
              <w:rPr>
                <w:rFonts w:ascii="Times New Roman" w:hAnsi="Times New Roman" w:cs="Times New Roman"/>
              </w:rPr>
            </w:pPr>
            <w:r w:rsidRPr="001B5E1A">
              <w:rPr>
                <w:rFonts w:ascii="Times New Roman" w:hAnsi="Times New Roman" w:cs="Times New Roman"/>
              </w:rPr>
              <w:t>муниципальном районе Ставропольского края»</w:t>
            </w:r>
          </w:p>
        </w:tc>
      </w:tr>
      <w:tr w:rsidR="00E30332" w:rsidRPr="00E30332" w:rsidTr="0053161E">
        <w:trPr>
          <w:trHeight w:val="144"/>
        </w:trPr>
        <w:tc>
          <w:tcPr>
            <w:tcW w:w="594" w:type="dxa"/>
            <w:gridSpan w:val="2"/>
            <w:hideMark/>
          </w:tcPr>
          <w:p w:rsidR="00E30332" w:rsidRPr="001B5E1A" w:rsidRDefault="00E30332" w:rsidP="00EA1E07">
            <w:pPr>
              <w:ind w:firstLine="0"/>
              <w:rPr>
                <w:rFonts w:ascii="Times New Roman" w:hAnsi="Times New Roman" w:cs="Times New Roman"/>
              </w:rPr>
            </w:pPr>
            <w:r w:rsidRPr="001B5E1A">
              <w:rPr>
                <w:rFonts w:ascii="Times New Roman" w:hAnsi="Times New Roman" w:cs="Times New Roman"/>
              </w:rPr>
              <w:t>1</w:t>
            </w:r>
            <w:r w:rsidR="00EA1E07">
              <w:rPr>
                <w:rFonts w:ascii="Times New Roman" w:hAnsi="Times New Roman" w:cs="Times New Roman"/>
              </w:rPr>
              <w:t>.1</w:t>
            </w:r>
          </w:p>
        </w:tc>
        <w:tc>
          <w:tcPr>
            <w:tcW w:w="2646" w:type="dxa"/>
            <w:gridSpan w:val="2"/>
            <w:hideMark/>
          </w:tcPr>
          <w:p w:rsidR="00E30332" w:rsidRPr="001B5E1A" w:rsidRDefault="00E30332" w:rsidP="00E30332">
            <w:pPr>
              <w:ind w:firstLine="0"/>
              <w:rPr>
                <w:rFonts w:ascii="Times New Roman" w:hAnsi="Times New Roman" w:cs="Times New Roman"/>
              </w:rPr>
            </w:pPr>
            <w:r w:rsidRPr="001B5E1A">
              <w:rPr>
                <w:rFonts w:ascii="Times New Roman" w:hAnsi="Times New Roman" w:cs="Times New Roman"/>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296" w:type="dxa"/>
            <w:hideMark/>
          </w:tcPr>
          <w:p w:rsidR="00E30332" w:rsidRPr="001B5E1A" w:rsidRDefault="00E30332" w:rsidP="00E30332">
            <w:pPr>
              <w:ind w:firstLine="0"/>
              <w:rPr>
                <w:rFonts w:ascii="Times New Roman" w:hAnsi="Times New Roman" w:cs="Times New Roman"/>
              </w:rPr>
            </w:pPr>
            <w:r w:rsidRPr="001B5E1A">
              <w:rPr>
                <w:rFonts w:ascii="Times New Roman" w:hAnsi="Times New Roman" w:cs="Times New Roman"/>
              </w:rPr>
              <w:t>процент</w:t>
            </w:r>
          </w:p>
        </w:tc>
        <w:tc>
          <w:tcPr>
            <w:tcW w:w="3544" w:type="dxa"/>
            <w:hideMark/>
          </w:tcPr>
          <w:p w:rsidR="00E30332" w:rsidRPr="001B5E1A" w:rsidRDefault="00E30332" w:rsidP="00E30332">
            <w:pPr>
              <w:ind w:firstLine="0"/>
              <w:rPr>
                <w:rFonts w:ascii="Times New Roman" w:hAnsi="Times New Roman" w:cs="Times New Roman"/>
              </w:rPr>
            </w:pPr>
            <w:r w:rsidRPr="001B5E1A">
              <w:rPr>
                <w:rFonts w:ascii="Times New Roman" w:hAnsi="Times New Roman" w:cs="Times New Roman"/>
              </w:rPr>
              <w:t>Рассчитывается по формуле:</w:t>
            </w:r>
          </w:p>
          <w:p w:rsidR="00E30332" w:rsidRPr="001B5E1A" w:rsidRDefault="00E30332" w:rsidP="00E30332">
            <w:pPr>
              <w:spacing w:line="240" w:lineRule="exact"/>
              <w:ind w:firstLine="45"/>
              <w:rPr>
                <w:rFonts w:ascii="Times New Roman" w:hAnsi="Times New Roman" w:cs="Times New Roman"/>
              </w:rPr>
            </w:pPr>
            <w:r w:rsidRPr="001B5E1A">
              <w:rPr>
                <w:rFonts w:ascii="Times New Roman" w:hAnsi="Times New Roman" w:cs="Times New Roman"/>
              </w:rPr>
              <w:t xml:space="preserve">    З</w:t>
            </w:r>
          </w:p>
          <w:p w:rsidR="00E30332" w:rsidRPr="001B5E1A" w:rsidRDefault="00E30332" w:rsidP="00E30332">
            <w:pPr>
              <w:spacing w:line="240" w:lineRule="exact"/>
              <w:ind w:firstLine="45"/>
              <w:rPr>
                <w:rFonts w:ascii="Times New Roman" w:hAnsi="Times New Roman" w:cs="Times New Roman"/>
              </w:rPr>
            </w:pPr>
            <w:r w:rsidRPr="001B5E1A">
              <w:rPr>
                <w:rFonts w:ascii="Times New Roman" w:hAnsi="Times New Roman" w:cs="Times New Roman"/>
              </w:rPr>
              <w:t>Ж=---*100%, где</w:t>
            </w:r>
          </w:p>
          <w:p w:rsidR="00E30332" w:rsidRPr="001B5E1A" w:rsidRDefault="00E30332" w:rsidP="00E30332">
            <w:pPr>
              <w:spacing w:line="240" w:lineRule="exact"/>
              <w:ind w:firstLine="45"/>
              <w:rPr>
                <w:rFonts w:ascii="Times New Roman" w:hAnsi="Times New Roman" w:cs="Times New Roman"/>
              </w:rPr>
            </w:pPr>
            <w:r w:rsidRPr="001B5E1A">
              <w:rPr>
                <w:rFonts w:ascii="Times New Roman" w:hAnsi="Times New Roman" w:cs="Times New Roman"/>
              </w:rPr>
              <w:t xml:space="preserve">    И</w:t>
            </w:r>
          </w:p>
          <w:p w:rsidR="00E30332" w:rsidRPr="001B5E1A" w:rsidRDefault="00E30332" w:rsidP="00E30332">
            <w:pPr>
              <w:ind w:firstLine="43"/>
              <w:rPr>
                <w:rFonts w:ascii="Times New Roman" w:hAnsi="Times New Roman" w:cs="Times New Roman"/>
              </w:rPr>
            </w:pPr>
            <w:r w:rsidRPr="001B5E1A">
              <w:rPr>
                <w:rFonts w:ascii="Times New Roman" w:hAnsi="Times New Roman" w:cs="Times New Roman"/>
              </w:rPr>
              <w:t xml:space="preserve">Ж </w:t>
            </w:r>
            <w:r w:rsidR="00EA1E07">
              <w:rPr>
                <w:rFonts w:ascii="Times New Roman" w:hAnsi="Times New Roman" w:cs="Times New Roman"/>
              </w:rPr>
              <w:t>–</w:t>
            </w:r>
            <w:r w:rsidRPr="001B5E1A">
              <w:rPr>
                <w:rFonts w:ascii="Times New Roman" w:hAnsi="Times New Roman" w:cs="Times New Roman"/>
              </w:rPr>
              <w:t xml:space="preserve"> 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p w:rsidR="00E30332" w:rsidRPr="001B5E1A" w:rsidRDefault="00E30332" w:rsidP="00E30332">
            <w:pPr>
              <w:ind w:firstLine="43"/>
              <w:rPr>
                <w:rFonts w:ascii="Times New Roman" w:hAnsi="Times New Roman" w:cs="Times New Roman"/>
              </w:rPr>
            </w:pPr>
            <w:r w:rsidRPr="001B5E1A">
              <w:rPr>
                <w:rFonts w:ascii="Times New Roman" w:hAnsi="Times New Roman" w:cs="Times New Roman"/>
              </w:rPr>
              <w:t>З – численность граждан, которым предоставлены меры социальной поддержки;</w:t>
            </w:r>
          </w:p>
          <w:p w:rsidR="00E30332" w:rsidRPr="001B5E1A" w:rsidRDefault="00E30332" w:rsidP="0026286F">
            <w:pPr>
              <w:ind w:firstLine="43"/>
              <w:rPr>
                <w:rFonts w:ascii="Times New Roman" w:hAnsi="Times New Roman" w:cs="Times New Roman"/>
              </w:rPr>
            </w:pPr>
            <w:r w:rsidRPr="001B5E1A">
              <w:rPr>
                <w:rFonts w:ascii="Times New Roman" w:hAnsi="Times New Roman" w:cs="Times New Roman"/>
              </w:rPr>
              <w:t xml:space="preserve">И – общая численность граждан, обратившихся и имеющих право на получение мер социальной поддержки в соответствии с законодательством Российской Федерации и законодательством Ставропольского края (данные </w:t>
            </w:r>
            <w:r w:rsidR="0026286F">
              <w:rPr>
                <w:rFonts w:ascii="Times New Roman" w:hAnsi="Times New Roman" w:cs="Times New Roman"/>
              </w:rPr>
              <w:t xml:space="preserve">управления труда и социальной защиты населения администрации Ипатовского муниципального района Ставропольского края (далее – </w:t>
            </w:r>
            <w:r w:rsidRPr="001B5E1A">
              <w:rPr>
                <w:rFonts w:ascii="Times New Roman" w:hAnsi="Times New Roman" w:cs="Times New Roman"/>
              </w:rPr>
              <w:t>УТСЗН</w:t>
            </w:r>
            <w:r w:rsidR="0026286F">
              <w:rPr>
                <w:rFonts w:ascii="Times New Roman" w:hAnsi="Times New Roman" w:cs="Times New Roman"/>
              </w:rPr>
              <w:t>)</w:t>
            </w:r>
            <w:r w:rsidRPr="001B5E1A">
              <w:rPr>
                <w:rFonts w:ascii="Times New Roman" w:hAnsi="Times New Roman" w:cs="Times New Roman"/>
              </w:rPr>
              <w:t>, методика расчета не требуется)</w:t>
            </w:r>
          </w:p>
        </w:tc>
        <w:tc>
          <w:tcPr>
            <w:tcW w:w="1843" w:type="dxa"/>
            <w:hideMark/>
          </w:tcPr>
          <w:p w:rsidR="00E30332" w:rsidRPr="001B5E1A" w:rsidRDefault="00E30332" w:rsidP="00E30332">
            <w:pPr>
              <w:ind w:firstLine="0"/>
              <w:jc w:val="center"/>
              <w:rPr>
                <w:rFonts w:ascii="Times New Roman" w:hAnsi="Times New Roman" w:cs="Times New Roman"/>
              </w:rPr>
            </w:pPr>
            <w:r w:rsidRPr="001B5E1A">
              <w:rPr>
                <w:rFonts w:ascii="Times New Roman" w:hAnsi="Times New Roman" w:cs="Times New Roman"/>
              </w:rPr>
              <w:t>ежегодно</w:t>
            </w:r>
          </w:p>
        </w:tc>
      </w:tr>
      <w:tr w:rsidR="00E30332" w:rsidRPr="00E30332" w:rsidTr="0053161E">
        <w:trPr>
          <w:trHeight w:val="144"/>
        </w:trPr>
        <w:tc>
          <w:tcPr>
            <w:tcW w:w="594" w:type="dxa"/>
            <w:gridSpan w:val="2"/>
            <w:hideMark/>
          </w:tcPr>
          <w:p w:rsidR="00E30332" w:rsidRPr="001B5E1A" w:rsidRDefault="00EA1E07" w:rsidP="00EA1E07">
            <w:pPr>
              <w:ind w:firstLine="0"/>
              <w:rPr>
                <w:rFonts w:ascii="Times New Roman" w:hAnsi="Times New Roman" w:cs="Times New Roman"/>
              </w:rPr>
            </w:pPr>
            <w:r>
              <w:rPr>
                <w:rFonts w:ascii="Times New Roman" w:hAnsi="Times New Roman" w:cs="Times New Roman"/>
              </w:rPr>
              <w:t>1.</w:t>
            </w:r>
            <w:r w:rsidR="00E30332" w:rsidRPr="001B5E1A">
              <w:rPr>
                <w:rFonts w:ascii="Times New Roman" w:hAnsi="Times New Roman" w:cs="Times New Roman"/>
              </w:rPr>
              <w:t>2</w:t>
            </w:r>
          </w:p>
        </w:tc>
        <w:tc>
          <w:tcPr>
            <w:tcW w:w="2646" w:type="dxa"/>
            <w:gridSpan w:val="2"/>
            <w:hideMark/>
          </w:tcPr>
          <w:p w:rsidR="00E30332" w:rsidRPr="001B5E1A" w:rsidRDefault="00E30332" w:rsidP="00E30332">
            <w:pPr>
              <w:ind w:firstLine="0"/>
              <w:rPr>
                <w:rFonts w:ascii="Times New Roman" w:hAnsi="Times New Roman" w:cs="Times New Roman"/>
              </w:rPr>
            </w:pPr>
            <w:r w:rsidRPr="001B5E1A">
              <w:rPr>
                <w:rFonts w:ascii="Times New Roman" w:hAnsi="Times New Roman" w:cs="Times New Roman"/>
              </w:rPr>
              <w:t xml:space="preserve">Доля доступных для инвалидов и других маломобильных групп </w:t>
            </w:r>
            <w:r w:rsidRPr="001B5E1A">
              <w:rPr>
                <w:rFonts w:ascii="Times New Roman" w:hAnsi="Times New Roman" w:cs="Times New Roman"/>
              </w:rPr>
              <w:lastRenderedPageBreak/>
              <w:t>населения района приоритетных объектов социальной, транспортной, инженерной инфраструктур в общем количестве приоритетных объектов в районе</w:t>
            </w:r>
          </w:p>
        </w:tc>
        <w:tc>
          <w:tcPr>
            <w:tcW w:w="1296" w:type="dxa"/>
            <w:hideMark/>
          </w:tcPr>
          <w:p w:rsidR="00E30332" w:rsidRPr="001B5E1A" w:rsidRDefault="00E30332" w:rsidP="00E30332">
            <w:pPr>
              <w:ind w:firstLine="54"/>
              <w:rPr>
                <w:rFonts w:ascii="Times New Roman" w:hAnsi="Times New Roman" w:cs="Times New Roman"/>
              </w:rPr>
            </w:pPr>
            <w:r w:rsidRPr="001B5E1A">
              <w:rPr>
                <w:rFonts w:ascii="Times New Roman" w:hAnsi="Times New Roman" w:cs="Times New Roman"/>
              </w:rPr>
              <w:lastRenderedPageBreak/>
              <w:t>процент</w:t>
            </w:r>
          </w:p>
        </w:tc>
        <w:tc>
          <w:tcPr>
            <w:tcW w:w="3544" w:type="dxa"/>
            <w:hideMark/>
          </w:tcPr>
          <w:p w:rsidR="00E30332" w:rsidRPr="001B5E1A" w:rsidRDefault="00E30332">
            <w:pPr>
              <w:pStyle w:val="ConsNonformat"/>
              <w:widowControl/>
              <w:snapToGrid w:val="0"/>
              <w:ind w:left="34" w:right="-112" w:hanging="1"/>
              <w:rPr>
                <w:rFonts w:ascii="Times New Roman" w:hAnsi="Times New Roman" w:cs="Times New Roman"/>
                <w:sz w:val="24"/>
                <w:szCs w:val="24"/>
              </w:rPr>
            </w:pPr>
            <w:r w:rsidRPr="001B5E1A">
              <w:rPr>
                <w:rFonts w:ascii="Times New Roman" w:hAnsi="Times New Roman" w:cs="Times New Roman"/>
                <w:sz w:val="24"/>
                <w:szCs w:val="24"/>
              </w:rPr>
              <w:t>Рассчитывается по следующей формуле:</w:t>
            </w:r>
          </w:p>
          <w:p w:rsidR="00E30332" w:rsidRPr="001B5E1A" w:rsidRDefault="00E30332">
            <w:pPr>
              <w:pStyle w:val="ConsNonformat"/>
              <w:widowControl/>
              <w:snapToGrid w:val="0"/>
              <w:ind w:left="34" w:right="-112" w:hanging="1"/>
              <w:rPr>
                <w:rFonts w:ascii="Times New Roman" w:hAnsi="Times New Roman" w:cs="Times New Roman"/>
                <w:sz w:val="24"/>
                <w:szCs w:val="24"/>
              </w:rPr>
            </w:pPr>
            <w:r w:rsidRPr="001B5E1A">
              <w:rPr>
                <w:rFonts w:ascii="Times New Roman" w:hAnsi="Times New Roman" w:cs="Times New Roman"/>
                <w:sz w:val="24"/>
                <w:szCs w:val="24"/>
              </w:rPr>
              <w:t>д = о/н*100%, где</w:t>
            </w:r>
          </w:p>
          <w:p w:rsidR="00E30332" w:rsidRPr="001B5E1A" w:rsidRDefault="00E30332">
            <w:pPr>
              <w:pStyle w:val="ConsNonformat"/>
              <w:widowControl/>
              <w:snapToGrid w:val="0"/>
              <w:ind w:left="34" w:right="34"/>
              <w:jc w:val="both"/>
              <w:rPr>
                <w:rFonts w:ascii="Times New Roman" w:hAnsi="Times New Roman" w:cs="Times New Roman"/>
                <w:sz w:val="24"/>
                <w:szCs w:val="24"/>
              </w:rPr>
            </w:pPr>
            <w:r w:rsidRPr="001B5E1A">
              <w:rPr>
                <w:rFonts w:ascii="Times New Roman" w:hAnsi="Times New Roman" w:cs="Times New Roman"/>
                <w:sz w:val="24"/>
                <w:szCs w:val="24"/>
              </w:rPr>
              <w:lastRenderedPageBreak/>
              <w:t>д – доля муниципальных объектов социальной инфраструктуры, доступных для инвалидов, в общем количестве муниципальных учреждений, нуждающихся в оснащении средствами доступности,</w:t>
            </w:r>
          </w:p>
          <w:p w:rsidR="00E30332" w:rsidRPr="001B5E1A" w:rsidRDefault="00E30332">
            <w:pPr>
              <w:pStyle w:val="ConsNonformat"/>
              <w:widowControl/>
              <w:snapToGrid w:val="0"/>
              <w:ind w:left="34" w:right="34"/>
              <w:rPr>
                <w:rFonts w:ascii="Times New Roman" w:hAnsi="Times New Roman" w:cs="Times New Roman"/>
                <w:sz w:val="24"/>
                <w:szCs w:val="24"/>
              </w:rPr>
            </w:pPr>
            <w:r w:rsidRPr="001B5E1A">
              <w:rPr>
                <w:rFonts w:ascii="Times New Roman" w:hAnsi="Times New Roman" w:cs="Times New Roman"/>
                <w:sz w:val="24"/>
                <w:szCs w:val="24"/>
              </w:rPr>
              <w:t>о – количество доступных для инвалидов муниципальных объектов социальной инфраструктуры Ипатовского района,</w:t>
            </w:r>
          </w:p>
          <w:p w:rsidR="00E30332" w:rsidRPr="001B5E1A" w:rsidRDefault="00E30332">
            <w:pPr>
              <w:pStyle w:val="ConsNonformat"/>
              <w:widowControl/>
              <w:snapToGrid w:val="0"/>
              <w:ind w:left="34" w:right="34"/>
              <w:jc w:val="both"/>
              <w:rPr>
                <w:rFonts w:ascii="Times New Roman" w:hAnsi="Times New Roman" w:cs="Times New Roman"/>
                <w:sz w:val="24"/>
                <w:szCs w:val="24"/>
              </w:rPr>
            </w:pPr>
            <w:r w:rsidRPr="001B5E1A">
              <w:rPr>
                <w:rFonts w:ascii="Times New Roman" w:hAnsi="Times New Roman" w:cs="Times New Roman"/>
                <w:sz w:val="24"/>
                <w:szCs w:val="24"/>
              </w:rPr>
              <w:t>н - количество муниципальных учреждений, нуждающихся в оснащении средствами доступности</w:t>
            </w:r>
          </w:p>
          <w:p w:rsidR="00E30332" w:rsidRPr="001B5E1A" w:rsidRDefault="00E30332" w:rsidP="00E30332">
            <w:pPr>
              <w:ind w:firstLine="43"/>
              <w:rPr>
                <w:rFonts w:ascii="Times New Roman" w:hAnsi="Times New Roman" w:cs="Times New Roman"/>
              </w:rPr>
            </w:pPr>
            <w:r w:rsidRPr="001B5E1A">
              <w:rPr>
                <w:rFonts w:ascii="Times New Roman" w:hAnsi="Times New Roman" w:cs="Times New Roman"/>
              </w:rPr>
              <w:t>(данные УТСЗН, методика расчета не требуется)</w:t>
            </w:r>
          </w:p>
        </w:tc>
        <w:tc>
          <w:tcPr>
            <w:tcW w:w="1843" w:type="dxa"/>
            <w:hideMark/>
          </w:tcPr>
          <w:p w:rsidR="00E30332" w:rsidRPr="001B5E1A" w:rsidRDefault="00E30332" w:rsidP="00E30332">
            <w:pPr>
              <w:ind w:firstLine="0"/>
              <w:jc w:val="center"/>
              <w:rPr>
                <w:rFonts w:ascii="Times New Roman" w:hAnsi="Times New Roman" w:cs="Times New Roman"/>
              </w:rPr>
            </w:pPr>
            <w:r w:rsidRPr="001B5E1A">
              <w:rPr>
                <w:rFonts w:ascii="Times New Roman" w:hAnsi="Times New Roman" w:cs="Times New Roman"/>
              </w:rPr>
              <w:lastRenderedPageBreak/>
              <w:t>ежегодно</w:t>
            </w:r>
          </w:p>
        </w:tc>
      </w:tr>
      <w:tr w:rsidR="00EA1E07" w:rsidRPr="00E30332" w:rsidTr="00EA1E07">
        <w:trPr>
          <w:trHeight w:val="144"/>
        </w:trPr>
        <w:tc>
          <w:tcPr>
            <w:tcW w:w="600" w:type="dxa"/>
            <w:gridSpan w:val="3"/>
            <w:hideMark/>
          </w:tcPr>
          <w:p w:rsidR="00EA1E07" w:rsidRDefault="00EA1E07" w:rsidP="00EA1E07">
            <w:pPr>
              <w:ind w:firstLine="0"/>
              <w:jc w:val="center"/>
              <w:rPr>
                <w:rFonts w:ascii="Times New Roman" w:hAnsi="Times New Roman" w:cs="Times New Roman"/>
              </w:rPr>
            </w:pPr>
            <w:r>
              <w:rPr>
                <w:rFonts w:ascii="Times New Roman" w:hAnsi="Times New Roman" w:cs="Times New Roman"/>
              </w:rPr>
              <w:lastRenderedPageBreak/>
              <w:t>2.</w:t>
            </w:r>
          </w:p>
          <w:p w:rsidR="00EA1E07" w:rsidRPr="001B5E1A" w:rsidRDefault="00EA1E07" w:rsidP="00EA1E07">
            <w:pPr>
              <w:ind w:firstLine="0"/>
              <w:jc w:val="center"/>
              <w:rPr>
                <w:rFonts w:ascii="Times New Roman" w:hAnsi="Times New Roman" w:cs="Times New Roman"/>
              </w:rPr>
            </w:pPr>
          </w:p>
        </w:tc>
        <w:tc>
          <w:tcPr>
            <w:tcW w:w="9323" w:type="dxa"/>
            <w:gridSpan w:val="4"/>
          </w:tcPr>
          <w:p w:rsidR="00EA1E07" w:rsidRDefault="00EA1E07" w:rsidP="00EA1E07">
            <w:pPr>
              <w:ind w:left="120" w:firstLine="0"/>
              <w:jc w:val="center"/>
              <w:rPr>
                <w:rFonts w:ascii="Times New Roman" w:hAnsi="Times New Roman" w:cs="Times New Roman"/>
              </w:rPr>
            </w:pPr>
            <w:r w:rsidRPr="001B5E1A">
              <w:rPr>
                <w:rFonts w:ascii="Times New Roman" w:hAnsi="Times New Roman" w:cs="Times New Roman"/>
              </w:rPr>
              <w:t xml:space="preserve">Подпрограмма «Социальное обеспечение населения Ипатовского муниципального </w:t>
            </w:r>
          </w:p>
          <w:p w:rsidR="00EA1E07" w:rsidRPr="001B5E1A" w:rsidRDefault="00EA1E07" w:rsidP="00EA1E07">
            <w:pPr>
              <w:ind w:left="120" w:firstLine="0"/>
              <w:jc w:val="center"/>
              <w:rPr>
                <w:rFonts w:ascii="Times New Roman" w:hAnsi="Times New Roman" w:cs="Times New Roman"/>
              </w:rPr>
            </w:pPr>
            <w:r w:rsidRPr="001B5E1A">
              <w:rPr>
                <w:rFonts w:ascii="Times New Roman" w:hAnsi="Times New Roman" w:cs="Times New Roman"/>
              </w:rPr>
              <w:t>района Ставропольского края»</w:t>
            </w:r>
          </w:p>
        </w:tc>
      </w:tr>
      <w:tr w:rsidR="00E30332" w:rsidRPr="00E30332" w:rsidTr="0053161E">
        <w:trPr>
          <w:trHeight w:val="144"/>
        </w:trPr>
        <w:tc>
          <w:tcPr>
            <w:tcW w:w="594" w:type="dxa"/>
            <w:gridSpan w:val="2"/>
            <w:hideMark/>
          </w:tcPr>
          <w:p w:rsidR="00E30332" w:rsidRPr="001B5E1A" w:rsidRDefault="00EA1E07" w:rsidP="00EA1E07">
            <w:pPr>
              <w:ind w:firstLine="0"/>
              <w:rPr>
                <w:rFonts w:ascii="Times New Roman" w:hAnsi="Times New Roman" w:cs="Times New Roman"/>
              </w:rPr>
            </w:pPr>
            <w:r>
              <w:rPr>
                <w:rFonts w:ascii="Times New Roman" w:hAnsi="Times New Roman" w:cs="Times New Roman"/>
              </w:rPr>
              <w:t>2.</w:t>
            </w:r>
            <w:r w:rsidR="00E30332" w:rsidRPr="001B5E1A">
              <w:rPr>
                <w:rFonts w:ascii="Times New Roman" w:hAnsi="Times New Roman" w:cs="Times New Roman"/>
              </w:rPr>
              <w:t>1</w:t>
            </w:r>
            <w:r>
              <w:rPr>
                <w:rFonts w:ascii="Times New Roman" w:hAnsi="Times New Roman" w:cs="Times New Roman"/>
              </w:rPr>
              <w:t>.</w:t>
            </w:r>
          </w:p>
        </w:tc>
        <w:tc>
          <w:tcPr>
            <w:tcW w:w="2646" w:type="dxa"/>
            <w:gridSpan w:val="2"/>
            <w:hideMark/>
          </w:tcPr>
          <w:p w:rsidR="00E30332" w:rsidRPr="00D20DF1" w:rsidRDefault="00C34D12" w:rsidP="00667882">
            <w:pPr>
              <w:ind w:firstLine="0"/>
              <w:rPr>
                <w:rFonts w:ascii="Times New Roman" w:hAnsi="Times New Roman" w:cs="Times New Roman"/>
              </w:rPr>
            </w:pPr>
            <w:r>
              <w:rPr>
                <w:rFonts w:ascii="Times New Roman" w:hAnsi="Times New Roman" w:cs="Times New Roman"/>
              </w:rPr>
              <w:t xml:space="preserve">Численность многодетных семей, </w:t>
            </w:r>
            <w:r w:rsidRPr="00667882">
              <w:rPr>
                <w:rFonts w:ascii="Times New Roman" w:hAnsi="Times New Roman" w:cs="Times New Roman"/>
              </w:rPr>
              <w:t xml:space="preserve">получающих </w:t>
            </w:r>
            <w:r w:rsidR="00667882" w:rsidRPr="00667882">
              <w:rPr>
                <w:rFonts w:ascii="Times New Roman" w:hAnsi="Times New Roman" w:cs="Times New Roman"/>
              </w:rPr>
              <w:t>ежемесячную денежную компенсацию на каждого ребенка в возрасте до 18 лет</w:t>
            </w:r>
          </w:p>
        </w:tc>
        <w:tc>
          <w:tcPr>
            <w:tcW w:w="1296" w:type="dxa"/>
            <w:hideMark/>
          </w:tcPr>
          <w:p w:rsidR="00E30332" w:rsidRPr="001B5E1A" w:rsidRDefault="009A3601" w:rsidP="009A3601">
            <w:pPr>
              <w:ind w:firstLine="0"/>
              <w:jc w:val="center"/>
              <w:rPr>
                <w:rFonts w:ascii="Times New Roman" w:hAnsi="Times New Roman" w:cs="Times New Roman"/>
              </w:rPr>
            </w:pPr>
            <w:r>
              <w:rPr>
                <w:rFonts w:ascii="Times New Roman" w:hAnsi="Times New Roman" w:cs="Times New Roman"/>
              </w:rPr>
              <w:t>число семей</w:t>
            </w:r>
          </w:p>
        </w:tc>
        <w:tc>
          <w:tcPr>
            <w:tcW w:w="3544" w:type="dxa"/>
            <w:hideMark/>
          </w:tcPr>
          <w:p w:rsidR="00E30332" w:rsidRPr="00D20DF1" w:rsidRDefault="009A3601" w:rsidP="009A3601">
            <w:pPr>
              <w:ind w:firstLine="0"/>
              <w:rPr>
                <w:rFonts w:ascii="Times New Roman" w:hAnsi="Times New Roman" w:cs="Times New Roman"/>
                <w:color w:val="FF0000"/>
              </w:rPr>
            </w:pPr>
            <w:r>
              <w:rPr>
                <w:rFonts w:ascii="Times New Roman" w:hAnsi="Times New Roman" w:cs="Times New Roman"/>
              </w:rPr>
              <w:t>д</w:t>
            </w:r>
            <w:r w:rsidRPr="001B5E1A">
              <w:rPr>
                <w:rFonts w:ascii="Times New Roman" w:hAnsi="Times New Roman" w:cs="Times New Roman"/>
              </w:rPr>
              <w:t>анные УТСЗН, методика расчета не требуется</w:t>
            </w:r>
          </w:p>
        </w:tc>
        <w:tc>
          <w:tcPr>
            <w:tcW w:w="1843" w:type="dxa"/>
            <w:hideMark/>
          </w:tcPr>
          <w:p w:rsidR="00BD46AB" w:rsidRPr="00BD46AB" w:rsidRDefault="00BD46AB" w:rsidP="00BD46AB">
            <w:pPr>
              <w:ind w:firstLine="176"/>
              <w:jc w:val="center"/>
              <w:rPr>
                <w:rFonts w:ascii="Times New Roman" w:hAnsi="Times New Roman" w:cs="Times New Roman"/>
              </w:rPr>
            </w:pPr>
            <w:r w:rsidRPr="00BD46AB">
              <w:rPr>
                <w:rFonts w:ascii="Times New Roman" w:hAnsi="Times New Roman" w:cs="Times New Roman"/>
              </w:rPr>
              <w:t xml:space="preserve">ежегодно </w:t>
            </w:r>
          </w:p>
          <w:p w:rsidR="00E30332" w:rsidRPr="00D20DF1" w:rsidRDefault="00E30332" w:rsidP="00BD46AB">
            <w:pPr>
              <w:ind w:firstLine="0"/>
              <w:jc w:val="center"/>
              <w:rPr>
                <w:rFonts w:ascii="Times New Roman" w:hAnsi="Times New Roman" w:cs="Times New Roman"/>
                <w:color w:val="FF0000"/>
              </w:rPr>
            </w:pPr>
          </w:p>
        </w:tc>
      </w:tr>
      <w:tr w:rsidR="00E32F86" w:rsidRPr="00E30332" w:rsidTr="0053161E">
        <w:trPr>
          <w:trHeight w:val="144"/>
        </w:trPr>
        <w:tc>
          <w:tcPr>
            <w:tcW w:w="594" w:type="dxa"/>
            <w:gridSpan w:val="2"/>
            <w:hideMark/>
          </w:tcPr>
          <w:p w:rsidR="00E32F86" w:rsidRPr="001B5E1A" w:rsidRDefault="00EA1E07" w:rsidP="00EA1E07">
            <w:pPr>
              <w:ind w:firstLine="0"/>
              <w:rPr>
                <w:rFonts w:ascii="Times New Roman" w:hAnsi="Times New Roman" w:cs="Times New Roman"/>
              </w:rPr>
            </w:pPr>
            <w:r>
              <w:rPr>
                <w:rFonts w:ascii="Times New Roman" w:hAnsi="Times New Roman" w:cs="Times New Roman"/>
              </w:rPr>
              <w:t>2.2.</w:t>
            </w:r>
          </w:p>
        </w:tc>
        <w:tc>
          <w:tcPr>
            <w:tcW w:w="2646" w:type="dxa"/>
            <w:gridSpan w:val="2"/>
            <w:hideMark/>
          </w:tcPr>
          <w:p w:rsidR="00E32F86" w:rsidRPr="00E32F86" w:rsidRDefault="00E32F86" w:rsidP="00E32F86">
            <w:pPr>
              <w:ind w:firstLine="0"/>
              <w:rPr>
                <w:rFonts w:ascii="Times New Roman" w:hAnsi="Times New Roman" w:cs="Times New Roman"/>
              </w:rPr>
            </w:pPr>
            <w:r w:rsidRPr="00E32F86">
              <w:rPr>
                <w:rFonts w:ascii="Times New Roman" w:hAnsi="Times New Roman" w:cs="Times New Roman"/>
              </w:rPr>
              <w:t>Численность детей, на которых назначено ежемесячное пособие на ребенка</w:t>
            </w:r>
          </w:p>
        </w:tc>
        <w:tc>
          <w:tcPr>
            <w:tcW w:w="1296" w:type="dxa"/>
            <w:hideMark/>
          </w:tcPr>
          <w:p w:rsidR="00E32F86" w:rsidRPr="00E32F86" w:rsidRDefault="009A3601" w:rsidP="009A3601">
            <w:pPr>
              <w:ind w:firstLine="0"/>
              <w:rPr>
                <w:rFonts w:ascii="Times New Roman" w:hAnsi="Times New Roman" w:cs="Times New Roman"/>
              </w:rPr>
            </w:pPr>
            <w:r>
              <w:rPr>
                <w:rFonts w:ascii="Times New Roman" w:hAnsi="Times New Roman" w:cs="Times New Roman"/>
              </w:rPr>
              <w:t xml:space="preserve">число </w:t>
            </w:r>
            <w:r w:rsidR="00E32F86" w:rsidRPr="00E32F86">
              <w:rPr>
                <w:rFonts w:ascii="Times New Roman" w:hAnsi="Times New Roman" w:cs="Times New Roman"/>
              </w:rPr>
              <w:t>человек</w:t>
            </w:r>
          </w:p>
        </w:tc>
        <w:tc>
          <w:tcPr>
            <w:tcW w:w="3544" w:type="dxa"/>
            <w:hideMark/>
          </w:tcPr>
          <w:p w:rsidR="00E32F86" w:rsidRPr="00E32F86" w:rsidRDefault="00E32F86" w:rsidP="00E32F86">
            <w:pPr>
              <w:ind w:firstLine="0"/>
              <w:rPr>
                <w:rFonts w:ascii="Times New Roman" w:hAnsi="Times New Roman" w:cs="Times New Roman"/>
              </w:rPr>
            </w:pPr>
            <w:r w:rsidRPr="00E32F86">
              <w:rPr>
                <w:rFonts w:ascii="Times New Roman" w:hAnsi="Times New Roman" w:cs="Times New Roman"/>
              </w:rPr>
              <w:t>данные федерального статистического наблюдения по форме №1 – пособие</w:t>
            </w:r>
          </w:p>
        </w:tc>
        <w:tc>
          <w:tcPr>
            <w:tcW w:w="1843" w:type="dxa"/>
            <w:hideMark/>
          </w:tcPr>
          <w:p w:rsidR="00E32F86" w:rsidRPr="00E32F86" w:rsidRDefault="00E32F86" w:rsidP="00E32F86">
            <w:pPr>
              <w:ind w:firstLine="0"/>
              <w:jc w:val="center"/>
              <w:rPr>
                <w:rFonts w:ascii="Times New Roman" w:hAnsi="Times New Roman" w:cs="Times New Roman"/>
              </w:rPr>
            </w:pPr>
            <w:r w:rsidRPr="00BD46AB">
              <w:rPr>
                <w:rFonts w:ascii="Times New Roman" w:hAnsi="Times New Roman" w:cs="Times New Roman"/>
              </w:rPr>
              <w:t>ежегодно</w:t>
            </w:r>
          </w:p>
        </w:tc>
      </w:tr>
      <w:tr w:rsidR="00E32F86" w:rsidRPr="00E30332" w:rsidTr="0053161E">
        <w:trPr>
          <w:trHeight w:val="144"/>
        </w:trPr>
        <w:tc>
          <w:tcPr>
            <w:tcW w:w="594" w:type="dxa"/>
            <w:gridSpan w:val="2"/>
            <w:hideMark/>
          </w:tcPr>
          <w:p w:rsidR="00E32F86" w:rsidRPr="001B5E1A" w:rsidRDefault="00EA1E07" w:rsidP="00EA1E07">
            <w:pPr>
              <w:ind w:firstLine="0"/>
              <w:rPr>
                <w:rFonts w:ascii="Times New Roman" w:hAnsi="Times New Roman" w:cs="Times New Roman"/>
              </w:rPr>
            </w:pPr>
            <w:r>
              <w:rPr>
                <w:rFonts w:ascii="Times New Roman" w:hAnsi="Times New Roman" w:cs="Times New Roman"/>
              </w:rPr>
              <w:t>2.3.</w:t>
            </w:r>
          </w:p>
        </w:tc>
        <w:tc>
          <w:tcPr>
            <w:tcW w:w="2646" w:type="dxa"/>
            <w:gridSpan w:val="2"/>
            <w:hideMark/>
          </w:tcPr>
          <w:p w:rsidR="00E32F86" w:rsidRPr="00BD46AB" w:rsidRDefault="00E32F86" w:rsidP="00E32F86">
            <w:pPr>
              <w:ind w:firstLine="0"/>
              <w:rPr>
                <w:rFonts w:ascii="Times New Roman" w:hAnsi="Times New Roman" w:cs="Times New Roman"/>
              </w:rPr>
            </w:pPr>
            <w:r>
              <w:rPr>
                <w:rFonts w:ascii="Times New Roman" w:hAnsi="Times New Roman" w:cs="Times New Roman"/>
              </w:rPr>
              <w:t xml:space="preserve">Численность </w:t>
            </w:r>
            <w:r w:rsidRPr="00BD46AB">
              <w:rPr>
                <w:rFonts w:ascii="Times New Roman" w:hAnsi="Times New Roman" w:cs="Times New Roman"/>
              </w:rPr>
              <w:t xml:space="preserve">семей, получающих субсидии на оплату жилого помещения и коммунальных услуг </w:t>
            </w:r>
          </w:p>
        </w:tc>
        <w:tc>
          <w:tcPr>
            <w:tcW w:w="1296" w:type="dxa"/>
            <w:hideMark/>
          </w:tcPr>
          <w:p w:rsidR="00E32F86" w:rsidRPr="00BD46AB" w:rsidRDefault="009A3601" w:rsidP="009A3601">
            <w:pPr>
              <w:ind w:hanging="87"/>
              <w:jc w:val="center"/>
              <w:rPr>
                <w:rFonts w:ascii="Times New Roman" w:hAnsi="Times New Roman" w:cs="Times New Roman"/>
              </w:rPr>
            </w:pPr>
            <w:r>
              <w:rPr>
                <w:rFonts w:ascii="Times New Roman" w:hAnsi="Times New Roman" w:cs="Times New Roman"/>
              </w:rPr>
              <w:t xml:space="preserve">число </w:t>
            </w:r>
            <w:r w:rsidR="00E32F86">
              <w:rPr>
                <w:rFonts w:ascii="Times New Roman" w:hAnsi="Times New Roman" w:cs="Times New Roman"/>
              </w:rPr>
              <w:t>семей</w:t>
            </w:r>
          </w:p>
        </w:tc>
        <w:tc>
          <w:tcPr>
            <w:tcW w:w="3544" w:type="dxa"/>
            <w:hideMark/>
          </w:tcPr>
          <w:p w:rsidR="00E32F86" w:rsidRPr="00E32F86" w:rsidRDefault="00E32F86" w:rsidP="006861AC">
            <w:pPr>
              <w:ind w:firstLine="34"/>
              <w:rPr>
                <w:rFonts w:ascii="Times New Roman" w:hAnsi="Times New Roman" w:cs="Times New Roman"/>
              </w:rPr>
            </w:pPr>
            <w:r w:rsidRPr="00E32F86">
              <w:rPr>
                <w:rFonts w:ascii="Times New Roman" w:hAnsi="Times New Roman" w:cs="Times New Roman"/>
              </w:rPr>
              <w:t>данные федерального статистического наблюдения по форме № 26-ЖКХ</w:t>
            </w:r>
          </w:p>
        </w:tc>
        <w:tc>
          <w:tcPr>
            <w:tcW w:w="1843" w:type="dxa"/>
            <w:hideMark/>
          </w:tcPr>
          <w:p w:rsidR="00E32F86" w:rsidRPr="00BD46AB" w:rsidRDefault="00E32F86" w:rsidP="00BD46AB">
            <w:pPr>
              <w:ind w:firstLine="34"/>
              <w:jc w:val="center"/>
              <w:rPr>
                <w:rFonts w:ascii="Times New Roman" w:hAnsi="Times New Roman" w:cs="Times New Roman"/>
              </w:rPr>
            </w:pPr>
            <w:r w:rsidRPr="00BD46AB">
              <w:rPr>
                <w:rFonts w:ascii="Times New Roman" w:hAnsi="Times New Roman" w:cs="Times New Roman"/>
              </w:rPr>
              <w:t xml:space="preserve">ежегодно </w:t>
            </w:r>
          </w:p>
          <w:p w:rsidR="00E32F86" w:rsidRPr="00BD46AB" w:rsidRDefault="00E32F86" w:rsidP="00BD46AB">
            <w:pPr>
              <w:ind w:firstLine="34"/>
              <w:jc w:val="center"/>
              <w:rPr>
                <w:rFonts w:ascii="Times New Roman" w:hAnsi="Times New Roman" w:cs="Times New Roman"/>
              </w:rPr>
            </w:pPr>
          </w:p>
        </w:tc>
      </w:tr>
      <w:tr w:rsidR="00EA1E07" w:rsidRPr="00E30332" w:rsidTr="00EA1E07">
        <w:trPr>
          <w:trHeight w:val="312"/>
        </w:trPr>
        <w:tc>
          <w:tcPr>
            <w:tcW w:w="585" w:type="dxa"/>
            <w:hideMark/>
          </w:tcPr>
          <w:p w:rsidR="00EA1E07" w:rsidRPr="001B5E1A" w:rsidRDefault="00EA1E07" w:rsidP="00EA1E07">
            <w:pPr>
              <w:ind w:firstLine="0"/>
              <w:jc w:val="center"/>
              <w:rPr>
                <w:rFonts w:ascii="Times New Roman" w:hAnsi="Times New Roman" w:cs="Times New Roman"/>
              </w:rPr>
            </w:pPr>
            <w:r>
              <w:rPr>
                <w:rFonts w:ascii="Times New Roman" w:hAnsi="Times New Roman" w:cs="Times New Roman"/>
              </w:rPr>
              <w:t>3.</w:t>
            </w:r>
          </w:p>
        </w:tc>
        <w:tc>
          <w:tcPr>
            <w:tcW w:w="9338" w:type="dxa"/>
            <w:gridSpan w:val="6"/>
          </w:tcPr>
          <w:p w:rsidR="00EA1E07" w:rsidRPr="001B5E1A" w:rsidRDefault="00EA1E07" w:rsidP="00EA1E07">
            <w:pPr>
              <w:ind w:left="135" w:firstLine="0"/>
              <w:jc w:val="center"/>
              <w:rPr>
                <w:rFonts w:ascii="Times New Roman" w:hAnsi="Times New Roman" w:cs="Times New Roman"/>
              </w:rPr>
            </w:pPr>
            <w:r w:rsidRPr="001B5E1A">
              <w:rPr>
                <w:rFonts w:ascii="Times New Roman" w:hAnsi="Times New Roman" w:cs="Times New Roman"/>
              </w:rPr>
              <w:t>Подпрограмма «Доступная среда»</w:t>
            </w:r>
          </w:p>
        </w:tc>
      </w:tr>
      <w:tr w:rsidR="00E32F86" w:rsidRPr="00E30332" w:rsidTr="0053161E">
        <w:trPr>
          <w:trHeight w:val="3370"/>
        </w:trPr>
        <w:tc>
          <w:tcPr>
            <w:tcW w:w="594" w:type="dxa"/>
            <w:gridSpan w:val="2"/>
            <w:hideMark/>
          </w:tcPr>
          <w:p w:rsidR="00E32F86" w:rsidRPr="001B5E1A" w:rsidRDefault="00EA1E07" w:rsidP="00EA1E07">
            <w:pPr>
              <w:ind w:firstLine="0"/>
              <w:rPr>
                <w:rFonts w:ascii="Times New Roman" w:hAnsi="Times New Roman" w:cs="Times New Roman"/>
              </w:rPr>
            </w:pPr>
            <w:r>
              <w:rPr>
                <w:rFonts w:ascii="Times New Roman" w:hAnsi="Times New Roman" w:cs="Times New Roman"/>
              </w:rPr>
              <w:t>3.1.</w:t>
            </w:r>
          </w:p>
        </w:tc>
        <w:tc>
          <w:tcPr>
            <w:tcW w:w="2646" w:type="dxa"/>
            <w:gridSpan w:val="2"/>
            <w:hideMark/>
          </w:tcPr>
          <w:p w:rsidR="00E32F86" w:rsidRPr="001B5E1A" w:rsidRDefault="00E32F86" w:rsidP="00E30332">
            <w:pPr>
              <w:ind w:firstLine="0"/>
              <w:rPr>
                <w:rFonts w:ascii="Times New Roman" w:hAnsi="Times New Roman" w:cs="Times New Roman"/>
              </w:rPr>
            </w:pPr>
            <w:r w:rsidRPr="001B5E1A">
              <w:rPr>
                <w:rFonts w:ascii="Times New Roman" w:hAnsi="Times New Roman" w:cs="Times New Roman"/>
              </w:rPr>
              <w:t>Количество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p>
        </w:tc>
        <w:tc>
          <w:tcPr>
            <w:tcW w:w="1296" w:type="dxa"/>
            <w:hideMark/>
          </w:tcPr>
          <w:p w:rsidR="00E32F86" w:rsidRPr="001B5E1A" w:rsidRDefault="00E32F86" w:rsidP="00E30332">
            <w:pPr>
              <w:ind w:firstLine="0"/>
              <w:rPr>
                <w:rFonts w:ascii="Times New Roman" w:hAnsi="Times New Roman" w:cs="Times New Roman"/>
              </w:rPr>
            </w:pPr>
            <w:r w:rsidRPr="001B5E1A">
              <w:rPr>
                <w:rFonts w:ascii="Times New Roman" w:hAnsi="Times New Roman" w:cs="Times New Roman"/>
              </w:rPr>
              <w:t>число</w:t>
            </w:r>
          </w:p>
        </w:tc>
        <w:tc>
          <w:tcPr>
            <w:tcW w:w="3544" w:type="dxa"/>
            <w:hideMark/>
          </w:tcPr>
          <w:p w:rsidR="00E32F86" w:rsidRPr="001B5E1A" w:rsidRDefault="00E32F86" w:rsidP="00E30332">
            <w:pPr>
              <w:ind w:firstLine="0"/>
              <w:rPr>
                <w:rFonts w:ascii="Times New Roman" w:hAnsi="Times New Roman" w:cs="Times New Roman"/>
              </w:rPr>
            </w:pPr>
            <w:r w:rsidRPr="001B5E1A">
              <w:rPr>
                <w:rFonts w:ascii="Times New Roman" w:hAnsi="Times New Roman" w:cs="Times New Roman"/>
              </w:rPr>
              <w:t>Данные УТСЗН, методика расчета не требуется</w:t>
            </w:r>
          </w:p>
        </w:tc>
        <w:tc>
          <w:tcPr>
            <w:tcW w:w="1843" w:type="dxa"/>
            <w:hideMark/>
          </w:tcPr>
          <w:p w:rsidR="00E32F86" w:rsidRPr="001B5E1A" w:rsidRDefault="00E32F86" w:rsidP="00E30332">
            <w:pPr>
              <w:ind w:firstLine="0"/>
              <w:jc w:val="center"/>
              <w:rPr>
                <w:rFonts w:ascii="Times New Roman" w:hAnsi="Times New Roman" w:cs="Times New Roman"/>
              </w:rPr>
            </w:pPr>
            <w:r w:rsidRPr="001B5E1A">
              <w:rPr>
                <w:rFonts w:ascii="Times New Roman" w:hAnsi="Times New Roman" w:cs="Times New Roman"/>
              </w:rPr>
              <w:t>ежегодно</w:t>
            </w:r>
          </w:p>
        </w:tc>
      </w:tr>
    </w:tbl>
    <w:p w:rsidR="000A7F94" w:rsidRDefault="000A7F94">
      <w:pPr>
        <w:sectPr w:rsidR="000A7F94" w:rsidSect="001B5E1A">
          <w:pgSz w:w="11905" w:h="16837"/>
          <w:pgMar w:top="567" w:right="567" w:bottom="567" w:left="1134" w:header="720" w:footer="720" w:gutter="0"/>
          <w:cols w:space="720"/>
          <w:noEndnote/>
        </w:sectPr>
      </w:pPr>
    </w:p>
    <w:p w:rsidR="00E55D53" w:rsidRPr="00E712DB" w:rsidRDefault="00E55D53">
      <w:pPr>
        <w:ind w:firstLine="0"/>
        <w:jc w:val="left"/>
        <w:rPr>
          <w:color w:val="FF0000"/>
        </w:rPr>
      </w:pPr>
    </w:p>
    <w:tbl>
      <w:tblPr>
        <w:tblW w:w="0" w:type="auto"/>
        <w:tblLook w:val="01E0"/>
      </w:tblPr>
      <w:tblGrid>
        <w:gridCol w:w="8966"/>
        <w:gridCol w:w="5207"/>
      </w:tblGrid>
      <w:tr w:rsidR="002232CB" w:rsidRPr="00B37925" w:rsidTr="00E939DC">
        <w:trPr>
          <w:trHeight w:val="332"/>
        </w:trPr>
        <w:tc>
          <w:tcPr>
            <w:tcW w:w="9403" w:type="dxa"/>
          </w:tcPr>
          <w:p w:rsidR="002232CB" w:rsidRPr="00B37925" w:rsidRDefault="002232CB" w:rsidP="00E939DC">
            <w:pPr>
              <w:spacing w:line="240" w:lineRule="exact"/>
              <w:rPr>
                <w:rFonts w:ascii="Times New Roman" w:hAnsi="Times New Roman" w:cs="Times New Roman"/>
                <w:sz w:val="28"/>
                <w:szCs w:val="28"/>
              </w:rPr>
            </w:pPr>
            <w:r w:rsidRPr="00B37925">
              <w:rPr>
                <w:rFonts w:ascii="Times New Roman" w:hAnsi="Times New Roman" w:cs="Times New Roman"/>
                <w:sz w:val="28"/>
                <w:szCs w:val="28"/>
              </w:rPr>
              <w:br w:type="page"/>
            </w:r>
          </w:p>
        </w:tc>
        <w:tc>
          <w:tcPr>
            <w:tcW w:w="5354" w:type="dxa"/>
          </w:tcPr>
          <w:p w:rsidR="002232CB" w:rsidRPr="00B37925" w:rsidRDefault="002232CB" w:rsidP="00E939DC">
            <w:pPr>
              <w:spacing w:line="240" w:lineRule="exact"/>
              <w:jc w:val="center"/>
              <w:outlineLvl w:val="1"/>
              <w:rPr>
                <w:rFonts w:ascii="Times New Roman" w:hAnsi="Times New Roman" w:cs="Times New Roman"/>
                <w:sz w:val="28"/>
                <w:szCs w:val="28"/>
              </w:rPr>
            </w:pPr>
            <w:r w:rsidRPr="00B37925">
              <w:rPr>
                <w:rFonts w:ascii="Times New Roman" w:hAnsi="Times New Roman" w:cs="Times New Roman"/>
                <w:sz w:val="28"/>
                <w:szCs w:val="28"/>
              </w:rPr>
              <w:t>Приложение 4</w:t>
            </w:r>
          </w:p>
        </w:tc>
      </w:tr>
      <w:tr w:rsidR="002232CB" w:rsidRPr="00B37925" w:rsidTr="00E939DC">
        <w:trPr>
          <w:trHeight w:val="1357"/>
        </w:trPr>
        <w:tc>
          <w:tcPr>
            <w:tcW w:w="9403" w:type="dxa"/>
          </w:tcPr>
          <w:p w:rsidR="002232CB" w:rsidRPr="00B37925" w:rsidRDefault="002232CB" w:rsidP="00E939DC">
            <w:pPr>
              <w:spacing w:line="240" w:lineRule="exact"/>
              <w:rPr>
                <w:rFonts w:ascii="Times New Roman" w:hAnsi="Times New Roman" w:cs="Times New Roman"/>
                <w:sz w:val="28"/>
                <w:szCs w:val="28"/>
              </w:rPr>
            </w:pPr>
          </w:p>
        </w:tc>
        <w:tc>
          <w:tcPr>
            <w:tcW w:w="5354" w:type="dxa"/>
          </w:tcPr>
          <w:p w:rsidR="002232CB" w:rsidRPr="00B37925" w:rsidRDefault="002232CB" w:rsidP="0058534E">
            <w:pPr>
              <w:spacing w:line="240" w:lineRule="exact"/>
              <w:rPr>
                <w:rFonts w:ascii="Times New Roman" w:hAnsi="Times New Roman" w:cs="Times New Roman"/>
                <w:sz w:val="28"/>
                <w:szCs w:val="28"/>
              </w:rPr>
            </w:pPr>
            <w:r w:rsidRPr="00B37925">
              <w:rPr>
                <w:rFonts w:ascii="Times New Roman" w:hAnsi="Times New Roman" w:cs="Times New Roman"/>
                <w:sz w:val="28"/>
                <w:szCs w:val="28"/>
              </w:rPr>
              <w:t xml:space="preserve">к муниципальной программе «Социальная поддержка граждан в </w:t>
            </w:r>
            <w:r w:rsidR="000A7F94" w:rsidRPr="00B37925">
              <w:rPr>
                <w:rFonts w:ascii="Times New Roman" w:hAnsi="Times New Roman" w:cs="Times New Roman"/>
                <w:sz w:val="28"/>
                <w:szCs w:val="28"/>
              </w:rPr>
              <w:t>Ипатовском</w:t>
            </w:r>
            <w:r w:rsidRPr="00B37925">
              <w:rPr>
                <w:rFonts w:ascii="Times New Roman" w:hAnsi="Times New Roman" w:cs="Times New Roman"/>
                <w:sz w:val="28"/>
                <w:szCs w:val="28"/>
              </w:rPr>
              <w:t xml:space="preserve"> муниципальном районе Ставропольского края»</w:t>
            </w:r>
          </w:p>
        </w:tc>
      </w:tr>
    </w:tbl>
    <w:p w:rsidR="002232CB" w:rsidRPr="00B37925" w:rsidRDefault="002232CB" w:rsidP="002232CB">
      <w:pPr>
        <w:ind w:left="-1276" w:right="1216" w:firstLine="708"/>
        <w:rPr>
          <w:rFonts w:ascii="Times New Roman" w:hAnsi="Times New Roman" w:cs="Times New Roman"/>
          <w:sz w:val="28"/>
          <w:szCs w:val="28"/>
        </w:rPr>
      </w:pPr>
    </w:p>
    <w:p w:rsidR="002232CB" w:rsidRPr="00B37925" w:rsidRDefault="002232CB" w:rsidP="002232CB">
      <w:pPr>
        <w:jc w:val="center"/>
        <w:rPr>
          <w:rFonts w:ascii="Times New Roman" w:hAnsi="Times New Roman" w:cs="Times New Roman"/>
          <w:sz w:val="28"/>
          <w:szCs w:val="28"/>
        </w:rPr>
      </w:pPr>
      <w:bookmarkStart w:id="2" w:name="Par429"/>
      <w:bookmarkEnd w:id="2"/>
      <w:r w:rsidRPr="00B37925">
        <w:rPr>
          <w:rFonts w:ascii="Times New Roman" w:hAnsi="Times New Roman" w:cs="Times New Roman"/>
          <w:sz w:val="28"/>
          <w:szCs w:val="28"/>
        </w:rPr>
        <w:t>Сведения</w:t>
      </w:r>
    </w:p>
    <w:p w:rsidR="002232CB" w:rsidRPr="00B37925" w:rsidRDefault="002232CB" w:rsidP="002232CB">
      <w:pPr>
        <w:jc w:val="center"/>
        <w:rPr>
          <w:rFonts w:ascii="Times New Roman" w:hAnsi="Times New Roman" w:cs="Times New Roman"/>
          <w:sz w:val="28"/>
          <w:szCs w:val="28"/>
        </w:rPr>
      </w:pPr>
      <w:r w:rsidRPr="00B37925">
        <w:rPr>
          <w:rFonts w:ascii="Times New Roman" w:hAnsi="Times New Roman" w:cs="Times New Roman"/>
          <w:sz w:val="28"/>
          <w:szCs w:val="28"/>
        </w:rPr>
        <w:t>об индикаторах достижения целей муниципальной программы и показателях решения задач подпрограмм Программы и их значениях</w:t>
      </w:r>
    </w:p>
    <w:p w:rsidR="002232CB" w:rsidRPr="005D32EB" w:rsidRDefault="002232CB" w:rsidP="002232CB">
      <w:pPr>
        <w:rPr>
          <w:rFonts w:ascii="Times New Roman" w:hAnsi="Times New Roman" w:cs="Times New Roman"/>
        </w:rPr>
      </w:pPr>
      <w:bookmarkStart w:id="3" w:name="Par436"/>
      <w:bookmarkEnd w:id="3"/>
    </w:p>
    <w:tbl>
      <w:tblPr>
        <w:tblW w:w="14567" w:type="dxa"/>
        <w:tblLook w:val="01E0"/>
      </w:tblPr>
      <w:tblGrid>
        <w:gridCol w:w="750"/>
        <w:gridCol w:w="3939"/>
        <w:gridCol w:w="845"/>
        <w:gridCol w:w="1465"/>
        <w:gridCol w:w="1047"/>
        <w:gridCol w:w="866"/>
        <w:gridCol w:w="632"/>
        <w:gridCol w:w="203"/>
        <w:gridCol w:w="72"/>
        <w:gridCol w:w="907"/>
        <w:gridCol w:w="907"/>
        <w:gridCol w:w="808"/>
        <w:gridCol w:w="181"/>
        <w:gridCol w:w="907"/>
        <w:gridCol w:w="644"/>
        <w:gridCol w:w="394"/>
      </w:tblGrid>
      <w:tr w:rsidR="002232CB" w:rsidRPr="005D32EB" w:rsidTr="009005AC">
        <w:trPr>
          <w:trHeight w:val="143"/>
        </w:trPr>
        <w:tc>
          <w:tcPr>
            <w:tcW w:w="750" w:type="dxa"/>
            <w:vMerge w:val="restart"/>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r w:rsidRPr="005D32EB">
              <w:rPr>
                <w:rFonts w:ascii="Times New Roman" w:hAnsi="Times New Roman" w:cs="Times New Roman"/>
              </w:rPr>
              <w:t>№ п/п</w:t>
            </w:r>
          </w:p>
        </w:tc>
        <w:tc>
          <w:tcPr>
            <w:tcW w:w="4784" w:type="dxa"/>
            <w:gridSpan w:val="2"/>
            <w:vMerge w:val="restart"/>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r w:rsidRPr="005D32EB">
              <w:rPr>
                <w:rFonts w:ascii="Times New Roman" w:hAnsi="Times New Roman" w:cs="Times New Roman"/>
              </w:rPr>
              <w:t>Наименование индикатора достижения цели Программы и показателя решения задачи подпрограммы Программы</w:t>
            </w:r>
          </w:p>
        </w:tc>
        <w:tc>
          <w:tcPr>
            <w:tcW w:w="1465" w:type="dxa"/>
            <w:vMerge w:val="restart"/>
            <w:tcBorders>
              <w:top w:val="single" w:sz="4" w:space="0" w:color="auto"/>
              <w:left w:val="single" w:sz="4" w:space="0" w:color="auto"/>
              <w:bottom w:val="single" w:sz="4" w:space="0" w:color="auto"/>
              <w:right w:val="single" w:sz="4" w:space="0" w:color="auto"/>
            </w:tcBorders>
          </w:tcPr>
          <w:p w:rsidR="002232CB" w:rsidRPr="005D32EB" w:rsidRDefault="002232CB" w:rsidP="000A7F94">
            <w:pPr>
              <w:ind w:firstLine="0"/>
              <w:jc w:val="center"/>
              <w:rPr>
                <w:rFonts w:ascii="Times New Roman" w:hAnsi="Times New Roman" w:cs="Times New Roman"/>
              </w:rPr>
            </w:pPr>
            <w:r w:rsidRPr="005D32EB">
              <w:rPr>
                <w:rFonts w:ascii="Times New Roman" w:hAnsi="Times New Roman" w:cs="Times New Roman"/>
              </w:rPr>
              <w:t>Единица измерения</w:t>
            </w:r>
          </w:p>
        </w:tc>
        <w:tc>
          <w:tcPr>
            <w:tcW w:w="7568" w:type="dxa"/>
            <w:gridSpan w:val="12"/>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r w:rsidRPr="005D32EB">
              <w:rPr>
                <w:rFonts w:ascii="Times New Roman" w:hAnsi="Times New Roman" w:cs="Times New Roman"/>
              </w:rPr>
              <w:t>Значение индикатора достижения цели Программы и показателя решения задачи подпрограммы Программы по годам</w:t>
            </w:r>
          </w:p>
        </w:tc>
      </w:tr>
      <w:tr w:rsidR="0053161E" w:rsidRPr="005D32EB" w:rsidTr="009005AC">
        <w:trPr>
          <w:trHeight w:val="143"/>
        </w:trPr>
        <w:tc>
          <w:tcPr>
            <w:tcW w:w="750" w:type="dxa"/>
            <w:vMerge/>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p>
        </w:tc>
        <w:tc>
          <w:tcPr>
            <w:tcW w:w="4784" w:type="dxa"/>
            <w:gridSpan w:val="2"/>
            <w:vMerge/>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p>
        </w:tc>
        <w:tc>
          <w:tcPr>
            <w:tcW w:w="1465" w:type="dxa"/>
            <w:vMerge/>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0"/>
              <w:jc w:val="left"/>
              <w:rPr>
                <w:rFonts w:ascii="Times New Roman" w:hAnsi="Times New Roman" w:cs="Times New Roman"/>
              </w:rPr>
            </w:pPr>
            <w:r w:rsidRPr="005D32EB">
              <w:rPr>
                <w:rFonts w:ascii="Times New Roman" w:hAnsi="Times New Roman" w:cs="Times New Roman"/>
              </w:rPr>
              <w:t>201</w:t>
            </w:r>
            <w:r w:rsidR="003435E2">
              <w:rPr>
                <w:rFonts w:ascii="Times New Roman" w:hAnsi="Times New Roman" w:cs="Times New Roman"/>
              </w:rPr>
              <w:t>5</w:t>
            </w:r>
          </w:p>
        </w:tc>
        <w:tc>
          <w:tcPr>
            <w:tcW w:w="866" w:type="dxa"/>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34"/>
              <w:jc w:val="left"/>
              <w:rPr>
                <w:rFonts w:ascii="Times New Roman" w:hAnsi="Times New Roman" w:cs="Times New Roman"/>
              </w:rPr>
            </w:pPr>
            <w:r w:rsidRPr="005D32EB">
              <w:rPr>
                <w:rFonts w:ascii="Times New Roman" w:hAnsi="Times New Roman" w:cs="Times New Roman"/>
              </w:rPr>
              <w:t>201</w:t>
            </w:r>
            <w:r w:rsidR="003435E2">
              <w:rPr>
                <w:rFonts w:ascii="Times New Roman" w:hAnsi="Times New Roman" w:cs="Times New Roman"/>
              </w:rPr>
              <w:t>6</w:t>
            </w:r>
          </w:p>
        </w:tc>
        <w:tc>
          <w:tcPr>
            <w:tcW w:w="835"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19"/>
              <w:jc w:val="left"/>
              <w:rPr>
                <w:rFonts w:ascii="Times New Roman" w:hAnsi="Times New Roman" w:cs="Times New Roman"/>
              </w:rPr>
            </w:pPr>
            <w:r w:rsidRPr="005D32EB">
              <w:rPr>
                <w:rFonts w:ascii="Times New Roman" w:hAnsi="Times New Roman" w:cs="Times New Roman"/>
              </w:rPr>
              <w:t>201</w:t>
            </w:r>
            <w:r w:rsidR="003435E2">
              <w:rPr>
                <w:rFonts w:ascii="Times New Roman" w:hAnsi="Times New Roman" w:cs="Times New Roman"/>
              </w:rPr>
              <w:t>7</w:t>
            </w:r>
          </w:p>
        </w:tc>
        <w:tc>
          <w:tcPr>
            <w:tcW w:w="979"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34"/>
              <w:jc w:val="left"/>
              <w:rPr>
                <w:rFonts w:ascii="Times New Roman" w:hAnsi="Times New Roman" w:cs="Times New Roman"/>
              </w:rPr>
            </w:pPr>
            <w:r w:rsidRPr="005D32EB">
              <w:rPr>
                <w:rFonts w:ascii="Times New Roman" w:hAnsi="Times New Roman" w:cs="Times New Roman"/>
              </w:rPr>
              <w:t>201</w:t>
            </w:r>
            <w:r w:rsidR="003435E2">
              <w:rPr>
                <w:rFonts w:ascii="Times New Roman" w:hAnsi="Times New Roman" w:cs="Times New Roman"/>
              </w:rPr>
              <w:t>8</w:t>
            </w:r>
          </w:p>
        </w:tc>
        <w:tc>
          <w:tcPr>
            <w:tcW w:w="907" w:type="dxa"/>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47"/>
              <w:jc w:val="left"/>
              <w:rPr>
                <w:rFonts w:ascii="Times New Roman" w:hAnsi="Times New Roman" w:cs="Times New Roman"/>
              </w:rPr>
            </w:pPr>
            <w:r w:rsidRPr="005D32EB">
              <w:rPr>
                <w:rFonts w:ascii="Times New Roman" w:hAnsi="Times New Roman" w:cs="Times New Roman"/>
              </w:rPr>
              <w:t>201</w:t>
            </w:r>
            <w:r w:rsidR="003435E2">
              <w:rPr>
                <w:rFonts w:ascii="Times New Roman" w:hAnsi="Times New Roman" w:cs="Times New Roman"/>
              </w:rPr>
              <w:t>9</w:t>
            </w:r>
          </w:p>
        </w:tc>
        <w:tc>
          <w:tcPr>
            <w:tcW w:w="808" w:type="dxa"/>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0"/>
              <w:jc w:val="right"/>
              <w:rPr>
                <w:rFonts w:ascii="Times New Roman" w:hAnsi="Times New Roman" w:cs="Times New Roman"/>
              </w:rPr>
            </w:pPr>
            <w:r w:rsidRPr="005D32EB">
              <w:rPr>
                <w:rFonts w:ascii="Times New Roman" w:hAnsi="Times New Roman" w:cs="Times New Roman"/>
              </w:rPr>
              <w:t>20</w:t>
            </w:r>
            <w:r w:rsidR="003435E2">
              <w:rPr>
                <w:rFonts w:ascii="Times New Roman" w:hAnsi="Times New Roman" w:cs="Times New Roman"/>
              </w:rPr>
              <w:t>20</w:t>
            </w:r>
          </w:p>
        </w:tc>
        <w:tc>
          <w:tcPr>
            <w:tcW w:w="1088"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0"/>
              <w:jc w:val="left"/>
              <w:rPr>
                <w:rFonts w:ascii="Times New Roman" w:hAnsi="Times New Roman" w:cs="Times New Roman"/>
              </w:rPr>
            </w:pPr>
            <w:r w:rsidRPr="005D32EB">
              <w:rPr>
                <w:rFonts w:ascii="Times New Roman" w:hAnsi="Times New Roman" w:cs="Times New Roman"/>
              </w:rPr>
              <w:t>202</w:t>
            </w:r>
            <w:r w:rsidR="003435E2">
              <w:rPr>
                <w:rFonts w:ascii="Times New Roman" w:hAnsi="Times New Roman" w:cs="Times New Roman"/>
              </w:rPr>
              <w:t>1</w:t>
            </w:r>
          </w:p>
        </w:tc>
        <w:tc>
          <w:tcPr>
            <w:tcW w:w="1038"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3435E2">
            <w:pPr>
              <w:ind w:firstLine="0"/>
              <w:jc w:val="left"/>
              <w:rPr>
                <w:rFonts w:ascii="Times New Roman" w:hAnsi="Times New Roman" w:cs="Times New Roman"/>
              </w:rPr>
            </w:pPr>
            <w:r w:rsidRPr="005D32EB">
              <w:rPr>
                <w:rFonts w:ascii="Times New Roman" w:hAnsi="Times New Roman" w:cs="Times New Roman"/>
              </w:rPr>
              <w:t>202</w:t>
            </w:r>
            <w:r w:rsidR="003435E2">
              <w:rPr>
                <w:rFonts w:ascii="Times New Roman" w:hAnsi="Times New Roman" w:cs="Times New Roman"/>
              </w:rPr>
              <w:t>2</w:t>
            </w:r>
          </w:p>
        </w:tc>
      </w:tr>
      <w:tr w:rsidR="0053161E" w:rsidRPr="005D32EB" w:rsidTr="009005AC">
        <w:trPr>
          <w:trHeight w:val="143"/>
        </w:trPr>
        <w:tc>
          <w:tcPr>
            <w:tcW w:w="750" w:type="dxa"/>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r w:rsidRPr="005D32EB">
              <w:rPr>
                <w:rFonts w:ascii="Times New Roman" w:hAnsi="Times New Roman" w:cs="Times New Roman"/>
              </w:rPr>
              <w:t>1</w:t>
            </w:r>
          </w:p>
        </w:tc>
        <w:tc>
          <w:tcPr>
            <w:tcW w:w="4784"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E939DC">
            <w:pPr>
              <w:jc w:val="center"/>
              <w:rPr>
                <w:rFonts w:ascii="Times New Roman" w:hAnsi="Times New Roman" w:cs="Times New Roman"/>
              </w:rPr>
            </w:pPr>
            <w:r w:rsidRPr="005D32EB">
              <w:rPr>
                <w:rFonts w:ascii="Times New Roman" w:hAnsi="Times New Roman" w:cs="Times New Roman"/>
              </w:rPr>
              <w:t>2</w:t>
            </w:r>
          </w:p>
        </w:tc>
        <w:tc>
          <w:tcPr>
            <w:tcW w:w="1465"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3</w:t>
            </w:r>
          </w:p>
        </w:tc>
        <w:tc>
          <w:tcPr>
            <w:tcW w:w="104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4</w:t>
            </w:r>
          </w:p>
        </w:tc>
        <w:tc>
          <w:tcPr>
            <w:tcW w:w="866"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5</w:t>
            </w:r>
          </w:p>
        </w:tc>
        <w:tc>
          <w:tcPr>
            <w:tcW w:w="835"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6</w:t>
            </w:r>
          </w:p>
        </w:tc>
        <w:tc>
          <w:tcPr>
            <w:tcW w:w="979"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7</w:t>
            </w:r>
          </w:p>
        </w:tc>
        <w:tc>
          <w:tcPr>
            <w:tcW w:w="90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8</w:t>
            </w:r>
          </w:p>
        </w:tc>
        <w:tc>
          <w:tcPr>
            <w:tcW w:w="808"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9</w:t>
            </w:r>
          </w:p>
        </w:tc>
        <w:tc>
          <w:tcPr>
            <w:tcW w:w="1088"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10</w:t>
            </w:r>
          </w:p>
        </w:tc>
        <w:tc>
          <w:tcPr>
            <w:tcW w:w="1038"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left"/>
              <w:rPr>
                <w:rFonts w:ascii="Times New Roman" w:hAnsi="Times New Roman" w:cs="Times New Roman"/>
              </w:rPr>
            </w:pPr>
            <w:r w:rsidRPr="005D32EB">
              <w:rPr>
                <w:rFonts w:ascii="Times New Roman" w:hAnsi="Times New Roman" w:cs="Times New Roman"/>
              </w:rPr>
              <w:t>11</w:t>
            </w:r>
          </w:p>
        </w:tc>
      </w:tr>
      <w:tr w:rsidR="00B34248" w:rsidRPr="005D32EB" w:rsidTr="009005AC">
        <w:trPr>
          <w:trHeight w:val="143"/>
        </w:trPr>
        <w:tc>
          <w:tcPr>
            <w:tcW w:w="14567" w:type="dxa"/>
            <w:gridSpan w:val="16"/>
            <w:tcBorders>
              <w:top w:val="single" w:sz="4" w:space="0" w:color="auto"/>
              <w:left w:val="single" w:sz="4" w:space="0" w:color="auto"/>
              <w:bottom w:val="single" w:sz="4" w:space="0" w:color="auto"/>
              <w:right w:val="single" w:sz="4" w:space="0" w:color="auto"/>
            </w:tcBorders>
          </w:tcPr>
          <w:p w:rsidR="00B34248" w:rsidRPr="005D32EB" w:rsidRDefault="00B34248" w:rsidP="0058534E">
            <w:pPr>
              <w:jc w:val="center"/>
              <w:rPr>
                <w:rFonts w:ascii="Times New Roman" w:hAnsi="Times New Roman" w:cs="Times New Roman"/>
              </w:rPr>
            </w:pPr>
            <w:r w:rsidRPr="001B5E1A">
              <w:rPr>
                <w:rFonts w:ascii="Times New Roman" w:hAnsi="Times New Roman" w:cs="Times New Roman"/>
              </w:rPr>
              <w:t>Муниципальная программа «Социальная поддержка граждан в Ипатовском муниципальном районе Ставропольского края»</w:t>
            </w:r>
          </w:p>
        </w:tc>
      </w:tr>
      <w:tr w:rsidR="00621D30" w:rsidRPr="005D32EB" w:rsidTr="00E36C6E">
        <w:trPr>
          <w:trHeight w:val="143"/>
        </w:trPr>
        <w:tc>
          <w:tcPr>
            <w:tcW w:w="14567" w:type="dxa"/>
            <w:gridSpan w:val="16"/>
            <w:tcBorders>
              <w:top w:val="single" w:sz="4" w:space="0" w:color="auto"/>
              <w:left w:val="single" w:sz="4" w:space="0" w:color="auto"/>
              <w:bottom w:val="single" w:sz="4" w:space="0" w:color="auto"/>
              <w:right w:val="single" w:sz="4" w:space="0" w:color="auto"/>
            </w:tcBorders>
          </w:tcPr>
          <w:p w:rsidR="00621D30" w:rsidRPr="005D32EB" w:rsidRDefault="00621D30" w:rsidP="00A26733">
            <w:pPr>
              <w:ind w:firstLine="0"/>
              <w:jc w:val="center"/>
              <w:rPr>
                <w:rFonts w:ascii="Times New Roman" w:hAnsi="Times New Roman" w:cs="Times New Roman"/>
              </w:rPr>
            </w:pPr>
            <w:r w:rsidRPr="005D32EB">
              <w:rPr>
                <w:rFonts w:ascii="Times New Roman" w:hAnsi="Times New Roman" w:cs="Times New Roman"/>
              </w:rPr>
              <w:t>Цель «Повышение уровня и качества жизни населения Ипатовского района»</w:t>
            </w:r>
          </w:p>
        </w:tc>
      </w:tr>
      <w:tr w:rsidR="0053161E" w:rsidRPr="005D32EB"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A26733" w:rsidRPr="005D32EB" w:rsidRDefault="00621D30" w:rsidP="00A26733">
            <w:pPr>
              <w:ind w:firstLine="0"/>
              <w:jc w:val="center"/>
              <w:rPr>
                <w:rFonts w:ascii="Times New Roman" w:hAnsi="Times New Roman" w:cs="Times New Roman"/>
              </w:rPr>
            </w:pPr>
            <w:r>
              <w:rPr>
                <w:rFonts w:ascii="Times New Roman" w:hAnsi="Times New Roman" w:cs="Times New Roman"/>
              </w:rPr>
              <w:t>1.</w:t>
            </w:r>
          </w:p>
        </w:tc>
        <w:tc>
          <w:tcPr>
            <w:tcW w:w="4784" w:type="dxa"/>
            <w:gridSpan w:val="2"/>
            <w:tcBorders>
              <w:top w:val="single" w:sz="4" w:space="0" w:color="auto"/>
              <w:left w:val="single" w:sz="4" w:space="0" w:color="auto"/>
              <w:bottom w:val="single" w:sz="4" w:space="0" w:color="auto"/>
              <w:right w:val="single" w:sz="4" w:space="0" w:color="auto"/>
            </w:tcBorders>
          </w:tcPr>
          <w:p w:rsidR="00A26733" w:rsidRPr="005D32EB" w:rsidRDefault="00A26733" w:rsidP="00A26733">
            <w:pPr>
              <w:pStyle w:val="BodyText21"/>
              <w:spacing w:line="240" w:lineRule="exact"/>
              <w:jc w:val="left"/>
            </w:pPr>
            <w:r w:rsidRPr="00A26733">
              <w:rPr>
                <w:sz w:val="24"/>
                <w:szCs w:val="24"/>
              </w:rPr>
              <w:t>Индикатор достижения цели</w:t>
            </w:r>
            <w:r>
              <w:rPr>
                <w:sz w:val="24"/>
                <w:szCs w:val="24"/>
              </w:rPr>
              <w:t xml:space="preserve"> </w:t>
            </w:r>
            <w:r w:rsidRPr="00A26733">
              <w:rPr>
                <w:sz w:val="24"/>
                <w:szCs w:val="24"/>
              </w:rPr>
              <w:t>Программы</w:t>
            </w:r>
          </w:p>
        </w:tc>
        <w:tc>
          <w:tcPr>
            <w:tcW w:w="1465"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jc w:val="center"/>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jc w:val="center"/>
              <w:rPr>
                <w:rFonts w:ascii="Times New Roman" w:hAnsi="Times New Roman" w:cs="Times New Roman"/>
              </w:rPr>
            </w:pPr>
          </w:p>
        </w:tc>
        <w:tc>
          <w:tcPr>
            <w:tcW w:w="866"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jc w:val="center"/>
              <w:rPr>
                <w:rFonts w:ascii="Times New Roman" w:hAnsi="Times New Roman" w:cs="Times New Roman"/>
              </w:rPr>
            </w:pPr>
          </w:p>
        </w:tc>
        <w:tc>
          <w:tcPr>
            <w:tcW w:w="907" w:type="dxa"/>
            <w:gridSpan w:val="3"/>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c>
          <w:tcPr>
            <w:tcW w:w="1038" w:type="dxa"/>
            <w:gridSpan w:val="2"/>
            <w:tcBorders>
              <w:top w:val="single" w:sz="4" w:space="0" w:color="auto"/>
              <w:left w:val="single" w:sz="4" w:space="0" w:color="auto"/>
              <w:bottom w:val="single" w:sz="4" w:space="0" w:color="auto"/>
              <w:right w:val="single" w:sz="4" w:space="0" w:color="auto"/>
            </w:tcBorders>
          </w:tcPr>
          <w:p w:rsidR="00A26733" w:rsidRPr="005D32EB" w:rsidRDefault="00A26733" w:rsidP="005D32EB">
            <w:pPr>
              <w:ind w:firstLine="0"/>
              <w:rPr>
                <w:rFonts w:ascii="Times New Roman" w:hAnsi="Times New Roman" w:cs="Times New Roman"/>
              </w:rPr>
            </w:pPr>
          </w:p>
        </w:tc>
      </w:tr>
      <w:tr w:rsidR="0053161E" w:rsidRPr="005D32EB"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2232CB" w:rsidRPr="005D32EB" w:rsidRDefault="002232CB" w:rsidP="00A26733">
            <w:pPr>
              <w:ind w:firstLine="0"/>
              <w:jc w:val="center"/>
              <w:rPr>
                <w:rFonts w:ascii="Times New Roman" w:hAnsi="Times New Roman" w:cs="Times New Roman"/>
              </w:rPr>
            </w:pPr>
            <w:r w:rsidRPr="005D32EB">
              <w:rPr>
                <w:rFonts w:ascii="Times New Roman" w:hAnsi="Times New Roman" w:cs="Times New Roman"/>
              </w:rPr>
              <w:t>1</w:t>
            </w:r>
            <w:r w:rsidR="00A26733">
              <w:rPr>
                <w:rFonts w:ascii="Times New Roman" w:hAnsi="Times New Roman" w:cs="Times New Roman"/>
              </w:rPr>
              <w:t>.1</w:t>
            </w:r>
          </w:p>
        </w:tc>
        <w:tc>
          <w:tcPr>
            <w:tcW w:w="4784"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E939DC">
            <w:pPr>
              <w:pStyle w:val="ConsPlusCell"/>
              <w:jc w:val="both"/>
              <w:rPr>
                <w:rFonts w:eastAsia="Times New Roman"/>
              </w:rPr>
            </w:pPr>
            <w:r w:rsidRPr="005D32EB">
              <w:rPr>
                <w:rFonts w:eastAsia="Times New Roman"/>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465"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center"/>
              <w:rPr>
                <w:rFonts w:ascii="Times New Roman" w:hAnsi="Times New Roman" w:cs="Times New Roman"/>
              </w:rPr>
            </w:pPr>
            <w:r w:rsidRPr="005D32EB">
              <w:rPr>
                <w:rFonts w:ascii="Times New Roman" w:hAnsi="Times New Roman" w:cs="Times New Roman"/>
              </w:rPr>
              <w:t>процент</w:t>
            </w:r>
          </w:p>
        </w:tc>
        <w:tc>
          <w:tcPr>
            <w:tcW w:w="104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center"/>
              <w:rPr>
                <w:rFonts w:ascii="Times New Roman" w:hAnsi="Times New Roman" w:cs="Times New Roman"/>
              </w:rPr>
            </w:pPr>
            <w:r w:rsidRPr="005D32EB">
              <w:rPr>
                <w:rFonts w:ascii="Times New Roman" w:hAnsi="Times New Roman" w:cs="Times New Roman"/>
              </w:rPr>
              <w:t>100,0</w:t>
            </w:r>
          </w:p>
        </w:tc>
        <w:tc>
          <w:tcPr>
            <w:tcW w:w="866"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center"/>
              <w:rPr>
                <w:rFonts w:ascii="Times New Roman" w:hAnsi="Times New Roman" w:cs="Times New Roman"/>
              </w:rPr>
            </w:pPr>
            <w:r w:rsidRPr="005D32EB">
              <w:rPr>
                <w:rFonts w:ascii="Times New Roman" w:hAnsi="Times New Roman" w:cs="Times New Roman"/>
              </w:rPr>
              <w:t>100,0</w:t>
            </w:r>
          </w:p>
        </w:tc>
        <w:tc>
          <w:tcPr>
            <w:tcW w:w="907" w:type="dxa"/>
            <w:gridSpan w:val="3"/>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c>
          <w:tcPr>
            <w:tcW w:w="989"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c>
          <w:tcPr>
            <w:tcW w:w="1038" w:type="dxa"/>
            <w:gridSpan w:val="2"/>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rPr>
                <w:rFonts w:ascii="Times New Roman" w:hAnsi="Times New Roman" w:cs="Times New Roman"/>
              </w:rPr>
            </w:pPr>
            <w:r w:rsidRPr="005D32EB">
              <w:rPr>
                <w:rFonts w:ascii="Times New Roman" w:hAnsi="Times New Roman" w:cs="Times New Roman"/>
              </w:rPr>
              <w:t>100,0</w:t>
            </w:r>
          </w:p>
        </w:tc>
      </w:tr>
      <w:tr w:rsidR="0053161E" w:rsidRPr="000A7F94"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2232CB" w:rsidRPr="00A26733" w:rsidRDefault="00A26733" w:rsidP="00A26733">
            <w:pPr>
              <w:ind w:firstLine="0"/>
              <w:jc w:val="center"/>
              <w:rPr>
                <w:rFonts w:ascii="Times New Roman" w:hAnsi="Times New Roman" w:cs="Times New Roman"/>
              </w:rPr>
            </w:pPr>
            <w:r w:rsidRPr="00A26733">
              <w:rPr>
                <w:rFonts w:ascii="Times New Roman" w:hAnsi="Times New Roman" w:cs="Times New Roman"/>
              </w:rPr>
              <w:t>1.2</w:t>
            </w:r>
          </w:p>
        </w:tc>
        <w:tc>
          <w:tcPr>
            <w:tcW w:w="4784" w:type="dxa"/>
            <w:gridSpan w:val="2"/>
            <w:tcBorders>
              <w:top w:val="single" w:sz="4" w:space="0" w:color="auto"/>
              <w:left w:val="single" w:sz="4" w:space="0" w:color="auto"/>
              <w:bottom w:val="single" w:sz="4" w:space="0" w:color="auto"/>
              <w:right w:val="single" w:sz="4" w:space="0" w:color="auto"/>
            </w:tcBorders>
          </w:tcPr>
          <w:p w:rsidR="002232CB" w:rsidRPr="00A26733" w:rsidRDefault="002232CB" w:rsidP="001E7B79">
            <w:pPr>
              <w:ind w:firstLine="0"/>
              <w:rPr>
                <w:rFonts w:ascii="Times New Roman" w:hAnsi="Times New Roman" w:cs="Times New Roman"/>
              </w:rPr>
            </w:pPr>
            <w:r w:rsidRPr="00A26733">
              <w:rPr>
                <w:rFonts w:ascii="Times New Roman" w:hAnsi="Times New Roman" w:cs="Times New Roman"/>
              </w:rPr>
              <w:t xml:space="preserve">Доля доступных для инвалидов и других маломобильных групп населения </w:t>
            </w:r>
            <w:r w:rsidR="0058534E">
              <w:rPr>
                <w:rFonts w:ascii="Times New Roman" w:hAnsi="Times New Roman" w:cs="Times New Roman"/>
              </w:rPr>
              <w:t xml:space="preserve">Ипатовского </w:t>
            </w:r>
            <w:r w:rsidRPr="00A26733">
              <w:rPr>
                <w:rFonts w:ascii="Times New Roman" w:hAnsi="Times New Roman" w:cs="Times New Roman"/>
              </w:rPr>
              <w:t>района приоритетных объектов социальной, транспортной, инженерной инфраструктур в общем количестве приоритетных объектов в районе</w:t>
            </w:r>
          </w:p>
        </w:tc>
        <w:tc>
          <w:tcPr>
            <w:tcW w:w="1465" w:type="dxa"/>
            <w:tcBorders>
              <w:top w:val="single" w:sz="4" w:space="0" w:color="auto"/>
              <w:left w:val="single" w:sz="4" w:space="0" w:color="auto"/>
              <w:bottom w:val="single" w:sz="4" w:space="0" w:color="auto"/>
              <w:right w:val="single" w:sz="4" w:space="0" w:color="auto"/>
            </w:tcBorders>
          </w:tcPr>
          <w:p w:rsidR="002232CB" w:rsidRPr="005D32EB" w:rsidRDefault="002232CB" w:rsidP="005D32EB">
            <w:pPr>
              <w:ind w:firstLine="0"/>
              <w:jc w:val="center"/>
              <w:rPr>
                <w:rFonts w:ascii="Times New Roman" w:hAnsi="Times New Roman" w:cs="Times New Roman"/>
              </w:rPr>
            </w:pPr>
            <w:r w:rsidRPr="005D32EB">
              <w:rPr>
                <w:rFonts w:ascii="Times New Roman" w:hAnsi="Times New Roman" w:cs="Times New Roman"/>
              </w:rPr>
              <w:t>процент</w:t>
            </w:r>
          </w:p>
        </w:tc>
        <w:tc>
          <w:tcPr>
            <w:tcW w:w="1047" w:type="dxa"/>
            <w:tcBorders>
              <w:top w:val="single" w:sz="4" w:space="0" w:color="auto"/>
              <w:left w:val="single" w:sz="4" w:space="0" w:color="auto"/>
              <w:bottom w:val="single" w:sz="4" w:space="0" w:color="auto"/>
              <w:right w:val="single" w:sz="4" w:space="0" w:color="auto"/>
            </w:tcBorders>
          </w:tcPr>
          <w:p w:rsidR="002232CB" w:rsidRPr="0053161E" w:rsidRDefault="007C094A" w:rsidP="005D32EB">
            <w:pPr>
              <w:ind w:firstLine="0"/>
              <w:jc w:val="center"/>
              <w:rPr>
                <w:rFonts w:ascii="Times New Roman" w:hAnsi="Times New Roman" w:cs="Times New Roman"/>
              </w:rPr>
            </w:pPr>
            <w:r>
              <w:rPr>
                <w:rFonts w:ascii="Times New Roman" w:hAnsi="Times New Roman" w:cs="Times New Roman"/>
              </w:rPr>
              <w:t>28,9</w:t>
            </w:r>
          </w:p>
        </w:tc>
        <w:tc>
          <w:tcPr>
            <w:tcW w:w="866" w:type="dxa"/>
            <w:tcBorders>
              <w:top w:val="single" w:sz="4" w:space="0" w:color="auto"/>
              <w:left w:val="single" w:sz="4" w:space="0" w:color="auto"/>
              <w:bottom w:val="single" w:sz="4" w:space="0" w:color="auto"/>
              <w:right w:val="single" w:sz="4" w:space="0" w:color="auto"/>
            </w:tcBorders>
          </w:tcPr>
          <w:p w:rsidR="002232CB" w:rsidRPr="0053161E" w:rsidRDefault="007C094A" w:rsidP="005D32EB">
            <w:pPr>
              <w:ind w:firstLine="0"/>
              <w:jc w:val="center"/>
              <w:rPr>
                <w:rFonts w:ascii="Times New Roman" w:hAnsi="Times New Roman" w:cs="Times New Roman"/>
              </w:rPr>
            </w:pPr>
            <w:r>
              <w:rPr>
                <w:rFonts w:ascii="Times New Roman" w:hAnsi="Times New Roman" w:cs="Times New Roman"/>
              </w:rPr>
              <w:t>31,8</w:t>
            </w:r>
          </w:p>
        </w:tc>
        <w:tc>
          <w:tcPr>
            <w:tcW w:w="907" w:type="dxa"/>
            <w:gridSpan w:val="3"/>
            <w:tcBorders>
              <w:top w:val="single" w:sz="4" w:space="0" w:color="auto"/>
              <w:left w:val="single" w:sz="4" w:space="0" w:color="auto"/>
              <w:bottom w:val="single" w:sz="4" w:space="0" w:color="auto"/>
              <w:right w:val="single" w:sz="4" w:space="0" w:color="auto"/>
            </w:tcBorders>
          </w:tcPr>
          <w:p w:rsidR="002232CB" w:rsidRPr="0053161E" w:rsidRDefault="007C094A" w:rsidP="0053161E">
            <w:pPr>
              <w:ind w:firstLine="0"/>
              <w:jc w:val="center"/>
              <w:rPr>
                <w:rFonts w:ascii="Times New Roman" w:hAnsi="Times New Roman" w:cs="Times New Roman"/>
              </w:rPr>
            </w:pPr>
            <w:r>
              <w:rPr>
                <w:rFonts w:ascii="Times New Roman" w:hAnsi="Times New Roman" w:cs="Times New Roman"/>
              </w:rPr>
              <w:t>31,8</w:t>
            </w:r>
          </w:p>
        </w:tc>
        <w:tc>
          <w:tcPr>
            <w:tcW w:w="907" w:type="dxa"/>
            <w:tcBorders>
              <w:top w:val="single" w:sz="4" w:space="0" w:color="auto"/>
              <w:left w:val="single" w:sz="4" w:space="0" w:color="auto"/>
              <w:bottom w:val="single" w:sz="4" w:space="0" w:color="auto"/>
              <w:right w:val="single" w:sz="4" w:space="0" w:color="auto"/>
            </w:tcBorders>
          </w:tcPr>
          <w:p w:rsidR="002232CB" w:rsidRPr="0053161E" w:rsidRDefault="007C094A" w:rsidP="0053161E">
            <w:pPr>
              <w:ind w:firstLine="0"/>
              <w:rPr>
                <w:rFonts w:ascii="Times New Roman" w:hAnsi="Times New Roman" w:cs="Times New Roman"/>
              </w:rPr>
            </w:pPr>
            <w:r>
              <w:rPr>
                <w:rFonts w:ascii="Times New Roman" w:hAnsi="Times New Roman" w:cs="Times New Roman"/>
              </w:rPr>
              <w:t>31,8</w:t>
            </w:r>
          </w:p>
        </w:tc>
        <w:tc>
          <w:tcPr>
            <w:tcW w:w="907" w:type="dxa"/>
            <w:tcBorders>
              <w:top w:val="single" w:sz="4" w:space="0" w:color="auto"/>
              <w:left w:val="single" w:sz="4" w:space="0" w:color="auto"/>
              <w:bottom w:val="single" w:sz="4" w:space="0" w:color="auto"/>
              <w:right w:val="single" w:sz="4" w:space="0" w:color="auto"/>
            </w:tcBorders>
          </w:tcPr>
          <w:p w:rsidR="002232CB" w:rsidRPr="0053161E" w:rsidRDefault="007C094A" w:rsidP="0053161E">
            <w:pPr>
              <w:ind w:firstLine="0"/>
              <w:rPr>
                <w:rFonts w:ascii="Times New Roman" w:hAnsi="Times New Roman" w:cs="Times New Roman"/>
              </w:rPr>
            </w:pPr>
            <w:r>
              <w:rPr>
                <w:rFonts w:ascii="Times New Roman" w:hAnsi="Times New Roman" w:cs="Times New Roman"/>
              </w:rPr>
              <w:t>31,8</w:t>
            </w:r>
          </w:p>
        </w:tc>
        <w:tc>
          <w:tcPr>
            <w:tcW w:w="989" w:type="dxa"/>
            <w:gridSpan w:val="2"/>
            <w:tcBorders>
              <w:top w:val="single" w:sz="4" w:space="0" w:color="auto"/>
              <w:left w:val="single" w:sz="4" w:space="0" w:color="auto"/>
              <w:bottom w:val="single" w:sz="4" w:space="0" w:color="auto"/>
              <w:right w:val="single" w:sz="4" w:space="0" w:color="auto"/>
            </w:tcBorders>
          </w:tcPr>
          <w:p w:rsidR="002232CB" w:rsidRPr="0053161E" w:rsidRDefault="007C094A" w:rsidP="0053161E">
            <w:pPr>
              <w:ind w:firstLine="0"/>
              <w:rPr>
                <w:rFonts w:ascii="Times New Roman" w:hAnsi="Times New Roman" w:cs="Times New Roman"/>
              </w:rPr>
            </w:pPr>
            <w:r>
              <w:rPr>
                <w:rFonts w:ascii="Times New Roman" w:hAnsi="Times New Roman" w:cs="Times New Roman"/>
              </w:rPr>
              <w:t>31,8</w:t>
            </w:r>
          </w:p>
        </w:tc>
        <w:tc>
          <w:tcPr>
            <w:tcW w:w="907" w:type="dxa"/>
            <w:tcBorders>
              <w:top w:val="single" w:sz="4" w:space="0" w:color="auto"/>
              <w:left w:val="single" w:sz="4" w:space="0" w:color="auto"/>
              <w:bottom w:val="single" w:sz="4" w:space="0" w:color="auto"/>
              <w:right w:val="single" w:sz="4" w:space="0" w:color="auto"/>
            </w:tcBorders>
          </w:tcPr>
          <w:p w:rsidR="002232CB" w:rsidRPr="0053161E" w:rsidRDefault="007C094A" w:rsidP="0058534E">
            <w:pPr>
              <w:ind w:firstLine="0"/>
              <w:rPr>
                <w:rFonts w:ascii="Times New Roman" w:hAnsi="Times New Roman" w:cs="Times New Roman"/>
              </w:rPr>
            </w:pPr>
            <w:r>
              <w:rPr>
                <w:rFonts w:ascii="Times New Roman" w:hAnsi="Times New Roman" w:cs="Times New Roman"/>
              </w:rPr>
              <w:t>3</w:t>
            </w:r>
            <w:r w:rsidR="0058534E">
              <w:rPr>
                <w:rFonts w:ascii="Times New Roman" w:hAnsi="Times New Roman" w:cs="Times New Roman"/>
              </w:rPr>
              <w:t>2</w:t>
            </w:r>
            <w:r>
              <w:rPr>
                <w:rFonts w:ascii="Times New Roman" w:hAnsi="Times New Roman" w:cs="Times New Roman"/>
              </w:rPr>
              <w:t>,</w:t>
            </w:r>
            <w:r w:rsidR="0058534E">
              <w:rPr>
                <w:rFonts w:ascii="Times New Roman" w:hAnsi="Times New Roman" w:cs="Times New Roman"/>
              </w:rPr>
              <w:t>0</w:t>
            </w:r>
          </w:p>
        </w:tc>
        <w:tc>
          <w:tcPr>
            <w:tcW w:w="1038" w:type="dxa"/>
            <w:gridSpan w:val="2"/>
            <w:tcBorders>
              <w:top w:val="single" w:sz="4" w:space="0" w:color="auto"/>
              <w:left w:val="single" w:sz="4" w:space="0" w:color="auto"/>
              <w:bottom w:val="single" w:sz="4" w:space="0" w:color="auto"/>
              <w:right w:val="single" w:sz="4" w:space="0" w:color="auto"/>
            </w:tcBorders>
          </w:tcPr>
          <w:p w:rsidR="002232CB" w:rsidRPr="0053161E" w:rsidRDefault="007C094A" w:rsidP="0058534E">
            <w:pPr>
              <w:ind w:firstLine="0"/>
              <w:rPr>
                <w:rFonts w:ascii="Times New Roman" w:hAnsi="Times New Roman" w:cs="Times New Roman"/>
              </w:rPr>
            </w:pPr>
            <w:r>
              <w:rPr>
                <w:rFonts w:ascii="Times New Roman" w:hAnsi="Times New Roman" w:cs="Times New Roman"/>
              </w:rPr>
              <w:t>3</w:t>
            </w:r>
            <w:r w:rsidR="0058534E">
              <w:rPr>
                <w:rFonts w:ascii="Times New Roman" w:hAnsi="Times New Roman" w:cs="Times New Roman"/>
              </w:rPr>
              <w:t>2,0</w:t>
            </w:r>
          </w:p>
        </w:tc>
      </w:tr>
      <w:tr w:rsidR="002232CB" w:rsidRPr="000A7F94" w:rsidTr="009005AC">
        <w:trPr>
          <w:trHeight w:val="552"/>
        </w:trPr>
        <w:tc>
          <w:tcPr>
            <w:tcW w:w="14567" w:type="dxa"/>
            <w:gridSpan w:val="16"/>
            <w:tcBorders>
              <w:top w:val="single" w:sz="4" w:space="0" w:color="auto"/>
              <w:left w:val="single" w:sz="4" w:space="0" w:color="auto"/>
              <w:bottom w:val="single" w:sz="4" w:space="0" w:color="auto"/>
              <w:right w:val="single" w:sz="4" w:space="0" w:color="auto"/>
            </w:tcBorders>
          </w:tcPr>
          <w:p w:rsidR="002232CB" w:rsidRPr="005D32EB" w:rsidRDefault="002232CB" w:rsidP="005D32EB">
            <w:pPr>
              <w:jc w:val="center"/>
              <w:rPr>
                <w:rFonts w:ascii="Times New Roman" w:hAnsi="Times New Roman" w:cs="Times New Roman"/>
              </w:rPr>
            </w:pPr>
            <w:r w:rsidRPr="005D32EB">
              <w:rPr>
                <w:rFonts w:ascii="Times New Roman" w:hAnsi="Times New Roman" w:cs="Times New Roman"/>
              </w:rPr>
              <w:t xml:space="preserve">Подпрограмма «Социальное обеспечение населения </w:t>
            </w:r>
            <w:r w:rsidR="005D32EB" w:rsidRPr="005D32EB">
              <w:rPr>
                <w:rFonts w:ascii="Times New Roman" w:hAnsi="Times New Roman" w:cs="Times New Roman"/>
              </w:rPr>
              <w:t>Ипатовского</w:t>
            </w:r>
            <w:r w:rsidRPr="005D32EB">
              <w:rPr>
                <w:rFonts w:ascii="Times New Roman" w:hAnsi="Times New Roman" w:cs="Times New Roman"/>
              </w:rPr>
              <w:t xml:space="preserve"> муниципального района Ставропольского края»</w:t>
            </w:r>
          </w:p>
        </w:tc>
      </w:tr>
      <w:tr w:rsidR="00621D30" w:rsidRPr="000A7F94" w:rsidTr="00E36C6E">
        <w:trPr>
          <w:trHeight w:val="552"/>
        </w:trPr>
        <w:tc>
          <w:tcPr>
            <w:tcW w:w="14567" w:type="dxa"/>
            <w:gridSpan w:val="16"/>
            <w:tcBorders>
              <w:top w:val="single" w:sz="4" w:space="0" w:color="auto"/>
              <w:left w:val="single" w:sz="4" w:space="0" w:color="auto"/>
              <w:bottom w:val="single" w:sz="4" w:space="0" w:color="auto"/>
              <w:right w:val="single" w:sz="4" w:space="0" w:color="auto"/>
            </w:tcBorders>
          </w:tcPr>
          <w:p w:rsidR="00621D30" w:rsidRPr="00553D9A" w:rsidRDefault="00621D30" w:rsidP="00553D9A">
            <w:pPr>
              <w:ind w:firstLine="0"/>
              <w:jc w:val="center"/>
              <w:rPr>
                <w:rFonts w:ascii="Times New Roman" w:hAnsi="Times New Roman" w:cs="Times New Roman"/>
              </w:rPr>
            </w:pPr>
            <w:r w:rsidRPr="00553D9A">
              <w:rPr>
                <w:rFonts w:ascii="Times New Roman" w:hAnsi="Times New Roman" w:cs="Times New Roman"/>
              </w:rPr>
              <w:lastRenderedPageBreak/>
              <w:t xml:space="preserve">Задача 1. «Выполнение государственных полномочий по социальной поддержке граждан, проживающих на территории Ипатовского района Ставропольского края» </w:t>
            </w:r>
          </w:p>
        </w:tc>
      </w:tr>
      <w:tr w:rsidR="00EA1E07" w:rsidRPr="000A7F94" w:rsidTr="00553D9A">
        <w:trPr>
          <w:trHeight w:val="294"/>
        </w:trPr>
        <w:tc>
          <w:tcPr>
            <w:tcW w:w="750" w:type="dxa"/>
            <w:tcBorders>
              <w:top w:val="single" w:sz="4" w:space="0" w:color="auto"/>
              <w:left w:val="single" w:sz="4" w:space="0" w:color="auto"/>
              <w:bottom w:val="single" w:sz="4" w:space="0" w:color="auto"/>
              <w:right w:val="single" w:sz="4" w:space="0" w:color="auto"/>
            </w:tcBorders>
          </w:tcPr>
          <w:p w:rsidR="00EA1E07" w:rsidRPr="00553D9A" w:rsidRDefault="00621D30" w:rsidP="00A26733">
            <w:pPr>
              <w:ind w:firstLine="0"/>
              <w:jc w:val="center"/>
              <w:rPr>
                <w:rFonts w:ascii="Times New Roman" w:hAnsi="Times New Roman" w:cs="Times New Roman"/>
              </w:rPr>
            </w:pPr>
            <w:r>
              <w:rPr>
                <w:rFonts w:ascii="Times New Roman" w:hAnsi="Times New Roman" w:cs="Times New Roman"/>
              </w:rPr>
              <w:t>2.</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553D9A" w:rsidRDefault="00553D9A" w:rsidP="00553D9A">
            <w:pPr>
              <w:pStyle w:val="BodyText21"/>
              <w:spacing w:line="240" w:lineRule="exact"/>
              <w:jc w:val="left"/>
              <w:rPr>
                <w:sz w:val="24"/>
                <w:szCs w:val="24"/>
              </w:rPr>
            </w:pPr>
            <w:r w:rsidRPr="00553D9A">
              <w:rPr>
                <w:sz w:val="24"/>
                <w:szCs w:val="24"/>
              </w:rPr>
              <w:t>Показатель решения задачи</w:t>
            </w:r>
            <w:r>
              <w:rPr>
                <w:sz w:val="24"/>
                <w:szCs w:val="24"/>
              </w:rPr>
              <w:t xml:space="preserve"> </w:t>
            </w:r>
            <w:r w:rsidR="00EA1E07" w:rsidRPr="00553D9A">
              <w:rPr>
                <w:sz w:val="24"/>
                <w:szCs w:val="24"/>
              </w:rPr>
              <w:t>Подпрограммы</w:t>
            </w:r>
          </w:p>
        </w:tc>
        <w:tc>
          <w:tcPr>
            <w:tcW w:w="1465"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1047"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866"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907" w:type="dxa"/>
            <w:gridSpan w:val="3"/>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907"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907"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989" w:type="dxa"/>
            <w:gridSpan w:val="2"/>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907" w:type="dxa"/>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c>
          <w:tcPr>
            <w:tcW w:w="1038" w:type="dxa"/>
            <w:gridSpan w:val="2"/>
            <w:tcBorders>
              <w:top w:val="single" w:sz="4" w:space="0" w:color="auto"/>
              <w:left w:val="single" w:sz="4" w:space="0" w:color="auto"/>
              <w:bottom w:val="single" w:sz="4" w:space="0" w:color="auto"/>
              <w:right w:val="single" w:sz="4" w:space="0" w:color="auto"/>
            </w:tcBorders>
          </w:tcPr>
          <w:p w:rsidR="00EA1E07" w:rsidRPr="009005AC" w:rsidRDefault="00EA1E07" w:rsidP="001E7B79">
            <w:pPr>
              <w:ind w:firstLine="0"/>
              <w:jc w:val="center"/>
              <w:rPr>
                <w:rFonts w:ascii="Times New Roman" w:hAnsi="Times New Roman" w:cs="Times New Roman"/>
                <w:color w:val="FF0000"/>
              </w:rPr>
            </w:pPr>
          </w:p>
        </w:tc>
      </w:tr>
      <w:tr w:rsidR="00EA1E07" w:rsidRPr="000A7F94"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EA1E07" w:rsidRPr="00553D9A" w:rsidRDefault="00553D9A" w:rsidP="00621D30">
            <w:pPr>
              <w:ind w:firstLine="0"/>
              <w:jc w:val="center"/>
              <w:rPr>
                <w:rFonts w:ascii="Times New Roman" w:hAnsi="Times New Roman" w:cs="Times New Roman"/>
              </w:rPr>
            </w:pPr>
            <w:r w:rsidRPr="00553D9A">
              <w:rPr>
                <w:rFonts w:ascii="Times New Roman" w:hAnsi="Times New Roman" w:cs="Times New Roman"/>
              </w:rPr>
              <w:t>2.1.</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553D9A" w:rsidRDefault="00EA1E07" w:rsidP="00E36C6E">
            <w:pPr>
              <w:pStyle w:val="ConsPlusCell"/>
              <w:jc w:val="both"/>
              <w:rPr>
                <w:rFonts w:eastAsia="Times New Roman"/>
              </w:rPr>
            </w:pPr>
            <w:r w:rsidRPr="00553D9A">
              <w:rPr>
                <w:rFonts w:eastAsia="Times New Roman"/>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465"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jc w:val="center"/>
              <w:rPr>
                <w:rFonts w:ascii="Times New Roman" w:hAnsi="Times New Roman" w:cs="Times New Roman"/>
              </w:rPr>
            </w:pPr>
            <w:r w:rsidRPr="005D32EB">
              <w:rPr>
                <w:rFonts w:ascii="Times New Roman" w:hAnsi="Times New Roman" w:cs="Times New Roman"/>
              </w:rPr>
              <w:t>процент</w:t>
            </w:r>
          </w:p>
        </w:tc>
        <w:tc>
          <w:tcPr>
            <w:tcW w:w="1047"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jc w:val="center"/>
              <w:rPr>
                <w:rFonts w:ascii="Times New Roman" w:hAnsi="Times New Roman" w:cs="Times New Roman"/>
              </w:rPr>
            </w:pPr>
            <w:r w:rsidRPr="005D32EB">
              <w:rPr>
                <w:rFonts w:ascii="Times New Roman" w:hAnsi="Times New Roman" w:cs="Times New Roman"/>
              </w:rPr>
              <w:t>100,0</w:t>
            </w:r>
          </w:p>
        </w:tc>
        <w:tc>
          <w:tcPr>
            <w:tcW w:w="866"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jc w:val="center"/>
              <w:rPr>
                <w:rFonts w:ascii="Times New Roman" w:hAnsi="Times New Roman" w:cs="Times New Roman"/>
              </w:rPr>
            </w:pPr>
            <w:r w:rsidRPr="005D32EB">
              <w:rPr>
                <w:rFonts w:ascii="Times New Roman" w:hAnsi="Times New Roman" w:cs="Times New Roman"/>
              </w:rPr>
              <w:t>100,0</w:t>
            </w:r>
          </w:p>
        </w:tc>
        <w:tc>
          <w:tcPr>
            <w:tcW w:w="907" w:type="dxa"/>
            <w:gridSpan w:val="3"/>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c>
          <w:tcPr>
            <w:tcW w:w="989" w:type="dxa"/>
            <w:gridSpan w:val="2"/>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c>
          <w:tcPr>
            <w:tcW w:w="907" w:type="dxa"/>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c>
          <w:tcPr>
            <w:tcW w:w="1038" w:type="dxa"/>
            <w:gridSpan w:val="2"/>
            <w:tcBorders>
              <w:top w:val="single" w:sz="4" w:space="0" w:color="auto"/>
              <w:left w:val="single" w:sz="4" w:space="0" w:color="auto"/>
              <w:bottom w:val="single" w:sz="4" w:space="0" w:color="auto"/>
              <w:right w:val="single" w:sz="4" w:space="0" w:color="auto"/>
            </w:tcBorders>
          </w:tcPr>
          <w:p w:rsidR="00EA1E07" w:rsidRPr="005D32EB" w:rsidRDefault="00EA1E07" w:rsidP="00E36C6E">
            <w:pPr>
              <w:ind w:firstLine="0"/>
              <w:rPr>
                <w:rFonts w:ascii="Times New Roman" w:hAnsi="Times New Roman" w:cs="Times New Roman"/>
              </w:rPr>
            </w:pPr>
            <w:r w:rsidRPr="005D32EB">
              <w:rPr>
                <w:rFonts w:ascii="Times New Roman" w:hAnsi="Times New Roman" w:cs="Times New Roman"/>
              </w:rPr>
              <w:t>100,0</w:t>
            </w:r>
          </w:p>
        </w:tc>
      </w:tr>
      <w:tr w:rsidR="00621D30" w:rsidRPr="000A7F94" w:rsidTr="00E36C6E">
        <w:trPr>
          <w:trHeight w:val="552"/>
        </w:trPr>
        <w:tc>
          <w:tcPr>
            <w:tcW w:w="14567" w:type="dxa"/>
            <w:gridSpan w:val="16"/>
            <w:tcBorders>
              <w:top w:val="single" w:sz="4" w:space="0" w:color="auto"/>
              <w:left w:val="single" w:sz="4" w:space="0" w:color="auto"/>
              <w:bottom w:val="single" w:sz="4" w:space="0" w:color="auto"/>
              <w:right w:val="single" w:sz="4" w:space="0" w:color="auto"/>
            </w:tcBorders>
          </w:tcPr>
          <w:p w:rsidR="00621D30" w:rsidRPr="00553D9A" w:rsidRDefault="00621D30" w:rsidP="00553D9A">
            <w:pPr>
              <w:ind w:firstLine="0"/>
              <w:jc w:val="center"/>
              <w:rPr>
                <w:rFonts w:ascii="Times New Roman" w:hAnsi="Times New Roman" w:cs="Times New Roman"/>
              </w:rPr>
            </w:pPr>
            <w:r w:rsidRPr="00553D9A">
              <w:rPr>
                <w:rFonts w:ascii="Times New Roman" w:hAnsi="Times New Roman" w:cs="Times New Roman"/>
              </w:rPr>
              <w:t>Задача 2. «Содействие в улучшении демографической ситуации в районе путем предоставления поощрительных мер в отношении каждого  рожденного ребенка»</w:t>
            </w:r>
          </w:p>
        </w:tc>
      </w:tr>
      <w:tr w:rsidR="00EA1E07" w:rsidRPr="000A7F94" w:rsidTr="00621D30">
        <w:trPr>
          <w:trHeight w:val="319"/>
        </w:trPr>
        <w:tc>
          <w:tcPr>
            <w:tcW w:w="750" w:type="dxa"/>
            <w:tcBorders>
              <w:top w:val="single" w:sz="4" w:space="0" w:color="auto"/>
              <w:left w:val="single" w:sz="4" w:space="0" w:color="auto"/>
              <w:bottom w:val="single" w:sz="4" w:space="0" w:color="auto"/>
              <w:right w:val="single" w:sz="4" w:space="0" w:color="auto"/>
            </w:tcBorders>
          </w:tcPr>
          <w:p w:rsidR="00EA1E07" w:rsidRPr="00621D30" w:rsidRDefault="00621D30" w:rsidP="00621D30">
            <w:pPr>
              <w:ind w:firstLine="0"/>
              <w:jc w:val="center"/>
              <w:rPr>
                <w:rFonts w:ascii="Times New Roman" w:hAnsi="Times New Roman" w:cs="Times New Roman"/>
              </w:rPr>
            </w:pPr>
            <w:r w:rsidRPr="00621D30">
              <w:rPr>
                <w:rFonts w:ascii="Times New Roman" w:hAnsi="Times New Roman" w:cs="Times New Roman"/>
              </w:rPr>
              <w:t>3</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621D30" w:rsidRDefault="00553D9A" w:rsidP="00553D9A">
            <w:pPr>
              <w:pStyle w:val="BodyText21"/>
              <w:spacing w:line="240" w:lineRule="exact"/>
              <w:jc w:val="left"/>
            </w:pPr>
            <w:r w:rsidRPr="00621D30">
              <w:rPr>
                <w:sz w:val="24"/>
                <w:szCs w:val="24"/>
              </w:rPr>
              <w:t>Показатель решения задачи Подпрограммы</w:t>
            </w:r>
          </w:p>
        </w:tc>
        <w:tc>
          <w:tcPr>
            <w:tcW w:w="1465"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866"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907" w:type="dxa"/>
            <w:gridSpan w:val="3"/>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c>
          <w:tcPr>
            <w:tcW w:w="1038" w:type="dxa"/>
            <w:gridSpan w:val="2"/>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p>
        </w:tc>
      </w:tr>
      <w:tr w:rsidR="00EA1E07" w:rsidRPr="000A7F94"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EA1E07" w:rsidRPr="00621D30" w:rsidRDefault="00621D30" w:rsidP="00621D30">
            <w:pPr>
              <w:ind w:firstLine="0"/>
              <w:jc w:val="center"/>
              <w:rPr>
                <w:rFonts w:ascii="Times New Roman" w:hAnsi="Times New Roman" w:cs="Times New Roman"/>
              </w:rPr>
            </w:pPr>
            <w:r w:rsidRPr="00621D30">
              <w:rPr>
                <w:rFonts w:ascii="Times New Roman" w:hAnsi="Times New Roman" w:cs="Times New Roman"/>
              </w:rPr>
              <w:t>3</w:t>
            </w:r>
            <w:r w:rsidR="00EA1E07" w:rsidRPr="00621D30">
              <w:rPr>
                <w:rFonts w:ascii="Times New Roman" w:hAnsi="Times New Roman" w:cs="Times New Roman"/>
              </w:rPr>
              <w:t>.1</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621D30" w:rsidRDefault="00EA1E07" w:rsidP="00ED02E0">
            <w:pPr>
              <w:ind w:firstLine="0"/>
              <w:rPr>
                <w:rFonts w:ascii="Times New Roman" w:hAnsi="Times New Roman" w:cs="Times New Roman"/>
              </w:rPr>
            </w:pPr>
            <w:r w:rsidRPr="00621D30">
              <w:rPr>
                <w:rFonts w:ascii="Times New Roman" w:hAnsi="Times New Roman" w:cs="Times New Roman"/>
              </w:rPr>
              <w:t>Численность многодетных семей, получающих ежемесячную денежную компенсацию на каждого ребенка в возрасте до 18 лет</w:t>
            </w:r>
          </w:p>
        </w:tc>
        <w:tc>
          <w:tcPr>
            <w:tcW w:w="1465" w:type="dxa"/>
            <w:tcBorders>
              <w:top w:val="single" w:sz="4" w:space="0" w:color="auto"/>
              <w:left w:val="single" w:sz="4" w:space="0" w:color="auto"/>
              <w:bottom w:val="single" w:sz="4" w:space="0" w:color="auto"/>
              <w:right w:val="single" w:sz="4" w:space="0" w:color="auto"/>
            </w:tcBorders>
          </w:tcPr>
          <w:p w:rsidR="00EA1E07" w:rsidRPr="00621D30" w:rsidRDefault="00EA1E07" w:rsidP="009A3601">
            <w:pPr>
              <w:ind w:firstLine="0"/>
              <w:jc w:val="center"/>
              <w:rPr>
                <w:rFonts w:ascii="Times New Roman" w:hAnsi="Times New Roman" w:cs="Times New Roman"/>
              </w:rPr>
            </w:pPr>
            <w:r w:rsidRPr="00621D30">
              <w:rPr>
                <w:rFonts w:ascii="Times New Roman" w:hAnsi="Times New Roman" w:cs="Times New Roman"/>
              </w:rPr>
              <w:t>число</w:t>
            </w:r>
          </w:p>
        </w:tc>
        <w:tc>
          <w:tcPr>
            <w:tcW w:w="104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r w:rsidRPr="00621D30">
              <w:rPr>
                <w:rFonts w:ascii="Times New Roman" w:hAnsi="Times New Roman" w:cs="Times New Roman"/>
              </w:rPr>
              <w:t>666</w:t>
            </w:r>
          </w:p>
        </w:tc>
        <w:tc>
          <w:tcPr>
            <w:tcW w:w="866"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690</w:t>
            </w:r>
          </w:p>
        </w:tc>
        <w:tc>
          <w:tcPr>
            <w:tcW w:w="907" w:type="dxa"/>
            <w:gridSpan w:val="3"/>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695</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700</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705</w:t>
            </w:r>
          </w:p>
        </w:tc>
        <w:tc>
          <w:tcPr>
            <w:tcW w:w="989" w:type="dxa"/>
            <w:gridSpan w:val="2"/>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706</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707</w:t>
            </w:r>
          </w:p>
        </w:tc>
        <w:tc>
          <w:tcPr>
            <w:tcW w:w="1038" w:type="dxa"/>
            <w:gridSpan w:val="2"/>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708</w:t>
            </w:r>
          </w:p>
        </w:tc>
      </w:tr>
      <w:tr w:rsidR="00EA1E07" w:rsidRPr="000A7F94"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EA1E07" w:rsidRPr="00621D30" w:rsidRDefault="00621D30" w:rsidP="00621D30">
            <w:pPr>
              <w:ind w:firstLine="0"/>
              <w:jc w:val="center"/>
              <w:rPr>
                <w:rFonts w:ascii="Times New Roman" w:hAnsi="Times New Roman" w:cs="Times New Roman"/>
              </w:rPr>
            </w:pPr>
            <w:r w:rsidRPr="00621D30">
              <w:rPr>
                <w:rFonts w:ascii="Times New Roman" w:hAnsi="Times New Roman" w:cs="Times New Roman"/>
              </w:rPr>
              <w:t>3</w:t>
            </w:r>
            <w:r w:rsidR="00EA1E07" w:rsidRPr="00621D30">
              <w:rPr>
                <w:rFonts w:ascii="Times New Roman" w:hAnsi="Times New Roman" w:cs="Times New Roman"/>
              </w:rPr>
              <w:t>.2</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621D30" w:rsidRDefault="00EA1E07" w:rsidP="00ED02E0">
            <w:pPr>
              <w:ind w:firstLine="0"/>
              <w:rPr>
                <w:rFonts w:ascii="Times New Roman" w:hAnsi="Times New Roman" w:cs="Times New Roman"/>
              </w:rPr>
            </w:pPr>
            <w:r w:rsidRPr="00621D30">
              <w:rPr>
                <w:rFonts w:ascii="Times New Roman" w:hAnsi="Times New Roman" w:cs="Times New Roman"/>
              </w:rPr>
              <w:t>Численность детей, на которых назначено ежемесячное пособие на ребенка</w:t>
            </w:r>
          </w:p>
        </w:tc>
        <w:tc>
          <w:tcPr>
            <w:tcW w:w="1465" w:type="dxa"/>
            <w:tcBorders>
              <w:top w:val="single" w:sz="4" w:space="0" w:color="auto"/>
              <w:left w:val="single" w:sz="4" w:space="0" w:color="auto"/>
              <w:bottom w:val="single" w:sz="4" w:space="0" w:color="auto"/>
              <w:right w:val="single" w:sz="4" w:space="0" w:color="auto"/>
            </w:tcBorders>
          </w:tcPr>
          <w:p w:rsidR="00EA1E07" w:rsidRPr="00621D30" w:rsidRDefault="00EA1E07" w:rsidP="009A3601">
            <w:pPr>
              <w:ind w:firstLine="0"/>
              <w:jc w:val="center"/>
              <w:rPr>
                <w:rFonts w:ascii="Times New Roman" w:hAnsi="Times New Roman" w:cs="Times New Roman"/>
              </w:rPr>
            </w:pPr>
            <w:r w:rsidRPr="00621D30">
              <w:rPr>
                <w:rFonts w:ascii="Times New Roman" w:hAnsi="Times New Roman" w:cs="Times New Roman"/>
              </w:rPr>
              <w:t>число</w:t>
            </w:r>
          </w:p>
        </w:tc>
        <w:tc>
          <w:tcPr>
            <w:tcW w:w="1047" w:type="dxa"/>
            <w:tcBorders>
              <w:top w:val="single" w:sz="4" w:space="0" w:color="auto"/>
              <w:left w:val="single" w:sz="4" w:space="0" w:color="auto"/>
              <w:bottom w:val="single" w:sz="4" w:space="0" w:color="auto"/>
              <w:right w:val="single" w:sz="4" w:space="0" w:color="auto"/>
            </w:tcBorders>
          </w:tcPr>
          <w:p w:rsidR="00EA1E07" w:rsidRPr="00621D30" w:rsidRDefault="00EA1E07" w:rsidP="001E7B79">
            <w:pPr>
              <w:ind w:firstLine="0"/>
              <w:jc w:val="center"/>
              <w:rPr>
                <w:rFonts w:ascii="Times New Roman" w:hAnsi="Times New Roman" w:cs="Times New Roman"/>
              </w:rPr>
            </w:pPr>
            <w:r w:rsidRPr="00621D30">
              <w:rPr>
                <w:rFonts w:ascii="Times New Roman" w:hAnsi="Times New Roman" w:cs="Times New Roman"/>
              </w:rPr>
              <w:t>5325</w:t>
            </w:r>
          </w:p>
        </w:tc>
        <w:tc>
          <w:tcPr>
            <w:tcW w:w="866"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5453</w:t>
            </w:r>
          </w:p>
        </w:tc>
        <w:tc>
          <w:tcPr>
            <w:tcW w:w="907" w:type="dxa"/>
            <w:gridSpan w:val="3"/>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5536</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5610</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5615</w:t>
            </w:r>
          </w:p>
        </w:tc>
        <w:tc>
          <w:tcPr>
            <w:tcW w:w="989" w:type="dxa"/>
            <w:gridSpan w:val="2"/>
            <w:tcBorders>
              <w:top w:val="single" w:sz="4" w:space="0" w:color="auto"/>
              <w:left w:val="single" w:sz="4" w:space="0" w:color="auto"/>
              <w:bottom w:val="single" w:sz="4" w:space="0" w:color="auto"/>
              <w:right w:val="single" w:sz="4" w:space="0" w:color="auto"/>
            </w:tcBorders>
          </w:tcPr>
          <w:p w:rsidR="00EA1E07" w:rsidRPr="00621D30" w:rsidRDefault="00621D30" w:rsidP="00621D30">
            <w:pPr>
              <w:ind w:firstLine="0"/>
              <w:jc w:val="center"/>
              <w:rPr>
                <w:rFonts w:ascii="Times New Roman" w:hAnsi="Times New Roman" w:cs="Times New Roman"/>
              </w:rPr>
            </w:pPr>
            <w:r w:rsidRPr="00621D30">
              <w:rPr>
                <w:rFonts w:ascii="Times New Roman" w:hAnsi="Times New Roman" w:cs="Times New Roman"/>
              </w:rPr>
              <w:t>5620</w:t>
            </w:r>
          </w:p>
        </w:tc>
        <w:tc>
          <w:tcPr>
            <w:tcW w:w="907" w:type="dxa"/>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5625</w:t>
            </w:r>
          </w:p>
        </w:tc>
        <w:tc>
          <w:tcPr>
            <w:tcW w:w="1038" w:type="dxa"/>
            <w:gridSpan w:val="2"/>
            <w:tcBorders>
              <w:top w:val="single" w:sz="4" w:space="0" w:color="auto"/>
              <w:left w:val="single" w:sz="4" w:space="0" w:color="auto"/>
              <w:bottom w:val="single" w:sz="4" w:space="0" w:color="auto"/>
              <w:right w:val="single" w:sz="4" w:space="0" w:color="auto"/>
            </w:tcBorders>
          </w:tcPr>
          <w:p w:rsidR="00EA1E07" w:rsidRPr="00621D30" w:rsidRDefault="00621D30" w:rsidP="001E7B79">
            <w:pPr>
              <w:ind w:firstLine="0"/>
              <w:jc w:val="center"/>
              <w:rPr>
                <w:rFonts w:ascii="Times New Roman" w:hAnsi="Times New Roman" w:cs="Times New Roman"/>
              </w:rPr>
            </w:pPr>
            <w:r w:rsidRPr="00621D30">
              <w:rPr>
                <w:rFonts w:ascii="Times New Roman" w:hAnsi="Times New Roman" w:cs="Times New Roman"/>
              </w:rPr>
              <w:t>5630</w:t>
            </w:r>
          </w:p>
        </w:tc>
      </w:tr>
      <w:tr w:rsidR="00621D30" w:rsidRPr="000A7F94" w:rsidTr="00E36C6E">
        <w:trPr>
          <w:trHeight w:val="552"/>
        </w:trPr>
        <w:tc>
          <w:tcPr>
            <w:tcW w:w="14567" w:type="dxa"/>
            <w:gridSpan w:val="16"/>
            <w:tcBorders>
              <w:top w:val="single" w:sz="4" w:space="0" w:color="auto"/>
              <w:left w:val="single" w:sz="4" w:space="0" w:color="auto"/>
              <w:bottom w:val="single" w:sz="4" w:space="0" w:color="auto"/>
              <w:right w:val="single" w:sz="4" w:space="0" w:color="auto"/>
            </w:tcBorders>
          </w:tcPr>
          <w:p w:rsidR="00621D30" w:rsidRPr="00621D30" w:rsidRDefault="00621D30" w:rsidP="00E05DB0">
            <w:pPr>
              <w:pStyle w:val="ConsPlusCell"/>
              <w:jc w:val="center"/>
            </w:pPr>
            <w:r w:rsidRPr="00621D30">
              <w:t xml:space="preserve">Задача </w:t>
            </w:r>
            <w:r w:rsidR="00E05DB0">
              <w:t xml:space="preserve">3. </w:t>
            </w:r>
            <w:r w:rsidRPr="00621D30">
              <w:t>«</w:t>
            </w:r>
            <w:r w:rsidR="00E05DB0">
              <w:t>П</w:t>
            </w:r>
            <w:r w:rsidRPr="00621D30">
              <w:t>овышение уровня и качества жизни отдельных категорий граждан проживающих  на территории района, в том числе граждан, находящихся в трудной жизненной ситуации</w:t>
            </w:r>
            <w:r w:rsidR="00E05DB0">
              <w:t>»</w:t>
            </w:r>
          </w:p>
        </w:tc>
      </w:tr>
      <w:tr w:rsidR="00EA1E07" w:rsidRPr="00A803B1" w:rsidTr="00D33339">
        <w:trPr>
          <w:trHeight w:val="427"/>
        </w:trPr>
        <w:tc>
          <w:tcPr>
            <w:tcW w:w="750" w:type="dxa"/>
            <w:tcBorders>
              <w:top w:val="single" w:sz="4" w:space="0" w:color="auto"/>
              <w:left w:val="single" w:sz="4" w:space="0" w:color="auto"/>
              <w:bottom w:val="single" w:sz="4" w:space="0" w:color="auto"/>
              <w:right w:val="single" w:sz="4" w:space="0" w:color="auto"/>
            </w:tcBorders>
          </w:tcPr>
          <w:p w:rsidR="00EA1E07" w:rsidRPr="00A803B1" w:rsidRDefault="00D33339" w:rsidP="00A26733">
            <w:pPr>
              <w:ind w:firstLine="0"/>
              <w:jc w:val="center"/>
              <w:rPr>
                <w:rFonts w:ascii="Times New Roman" w:hAnsi="Times New Roman" w:cs="Times New Roman"/>
              </w:rPr>
            </w:pPr>
            <w:r w:rsidRPr="00A803B1">
              <w:rPr>
                <w:rFonts w:ascii="Times New Roman" w:hAnsi="Times New Roman" w:cs="Times New Roman"/>
              </w:rPr>
              <w:t>4.</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A803B1" w:rsidRDefault="00D33339" w:rsidP="00ED02E0">
            <w:pPr>
              <w:ind w:firstLine="0"/>
              <w:rPr>
                <w:rFonts w:ascii="Times New Roman" w:hAnsi="Times New Roman" w:cs="Times New Roman"/>
              </w:rPr>
            </w:pPr>
            <w:r w:rsidRPr="00A803B1">
              <w:rPr>
                <w:rFonts w:ascii="Times New Roman" w:hAnsi="Times New Roman" w:cs="Times New Roman"/>
              </w:rPr>
              <w:t>Показатель решения задачи Подпрограммы</w:t>
            </w:r>
          </w:p>
        </w:tc>
        <w:tc>
          <w:tcPr>
            <w:tcW w:w="1465" w:type="dxa"/>
            <w:tcBorders>
              <w:top w:val="single" w:sz="4" w:space="0" w:color="auto"/>
              <w:left w:val="single" w:sz="4" w:space="0" w:color="auto"/>
              <w:bottom w:val="single" w:sz="4" w:space="0" w:color="auto"/>
              <w:right w:val="single" w:sz="4" w:space="0" w:color="auto"/>
            </w:tcBorders>
          </w:tcPr>
          <w:p w:rsidR="00EA1E07" w:rsidRPr="00A803B1" w:rsidRDefault="00EA1E07" w:rsidP="009A3601">
            <w:pPr>
              <w:ind w:firstLine="0"/>
              <w:jc w:val="center"/>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866" w:type="dxa"/>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907" w:type="dxa"/>
            <w:gridSpan w:val="3"/>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c>
          <w:tcPr>
            <w:tcW w:w="1038" w:type="dxa"/>
            <w:gridSpan w:val="2"/>
            <w:tcBorders>
              <w:top w:val="single" w:sz="4" w:space="0" w:color="auto"/>
              <w:left w:val="single" w:sz="4" w:space="0" w:color="auto"/>
              <w:bottom w:val="single" w:sz="4" w:space="0" w:color="auto"/>
              <w:right w:val="single" w:sz="4" w:space="0" w:color="auto"/>
            </w:tcBorders>
          </w:tcPr>
          <w:p w:rsidR="00EA1E07" w:rsidRPr="00A803B1" w:rsidRDefault="00EA1E07" w:rsidP="001E7B79">
            <w:pPr>
              <w:ind w:firstLine="0"/>
              <w:jc w:val="center"/>
              <w:rPr>
                <w:rFonts w:ascii="Times New Roman" w:hAnsi="Times New Roman" w:cs="Times New Roman"/>
              </w:rPr>
            </w:pPr>
          </w:p>
        </w:tc>
      </w:tr>
      <w:tr w:rsidR="00EA1E07" w:rsidRPr="00A803B1" w:rsidTr="009005AC">
        <w:trPr>
          <w:trHeight w:val="552"/>
        </w:trPr>
        <w:tc>
          <w:tcPr>
            <w:tcW w:w="750" w:type="dxa"/>
            <w:tcBorders>
              <w:top w:val="single" w:sz="4" w:space="0" w:color="auto"/>
              <w:left w:val="single" w:sz="4" w:space="0" w:color="auto"/>
              <w:bottom w:val="single" w:sz="4" w:space="0" w:color="auto"/>
              <w:right w:val="single" w:sz="4" w:space="0" w:color="auto"/>
            </w:tcBorders>
          </w:tcPr>
          <w:p w:rsidR="00EA1E07" w:rsidRPr="00A803B1" w:rsidRDefault="00D33339" w:rsidP="00D33339">
            <w:pPr>
              <w:ind w:firstLine="0"/>
              <w:jc w:val="center"/>
              <w:rPr>
                <w:rFonts w:ascii="Times New Roman" w:hAnsi="Times New Roman" w:cs="Times New Roman"/>
              </w:rPr>
            </w:pPr>
            <w:r w:rsidRPr="00A803B1">
              <w:rPr>
                <w:rFonts w:ascii="Times New Roman" w:hAnsi="Times New Roman" w:cs="Times New Roman"/>
              </w:rPr>
              <w:t>4.1.</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A803B1" w:rsidRDefault="00EA1E07" w:rsidP="00ED02E0">
            <w:pPr>
              <w:ind w:firstLine="0"/>
              <w:rPr>
                <w:rFonts w:ascii="Times New Roman" w:hAnsi="Times New Roman" w:cs="Times New Roman"/>
              </w:rPr>
            </w:pPr>
            <w:r w:rsidRPr="00A803B1">
              <w:rPr>
                <w:rFonts w:ascii="Times New Roman" w:hAnsi="Times New Roman" w:cs="Times New Roman"/>
              </w:rPr>
              <w:t xml:space="preserve">Численность семей, получающих субсидии на оплату жилого помещения и коммунальных услуг </w:t>
            </w:r>
          </w:p>
        </w:tc>
        <w:tc>
          <w:tcPr>
            <w:tcW w:w="1465" w:type="dxa"/>
            <w:tcBorders>
              <w:top w:val="single" w:sz="4" w:space="0" w:color="auto"/>
              <w:left w:val="single" w:sz="4" w:space="0" w:color="auto"/>
              <w:bottom w:val="single" w:sz="4" w:space="0" w:color="auto"/>
              <w:right w:val="single" w:sz="4" w:space="0" w:color="auto"/>
            </w:tcBorders>
          </w:tcPr>
          <w:p w:rsidR="00EA1E07" w:rsidRPr="00A803B1" w:rsidRDefault="00EA1E07" w:rsidP="009A3601">
            <w:pPr>
              <w:ind w:firstLine="0"/>
              <w:jc w:val="center"/>
              <w:rPr>
                <w:rFonts w:ascii="Times New Roman" w:hAnsi="Times New Roman" w:cs="Times New Roman"/>
              </w:rPr>
            </w:pPr>
            <w:r w:rsidRPr="00A803B1">
              <w:rPr>
                <w:rFonts w:ascii="Times New Roman" w:hAnsi="Times New Roman" w:cs="Times New Roman"/>
              </w:rPr>
              <w:t>число</w:t>
            </w:r>
          </w:p>
        </w:tc>
        <w:tc>
          <w:tcPr>
            <w:tcW w:w="1047" w:type="dxa"/>
            <w:tcBorders>
              <w:top w:val="single" w:sz="4" w:space="0" w:color="auto"/>
              <w:left w:val="single" w:sz="4" w:space="0" w:color="auto"/>
              <w:bottom w:val="single" w:sz="4" w:space="0" w:color="auto"/>
              <w:right w:val="single" w:sz="4" w:space="0" w:color="auto"/>
            </w:tcBorders>
          </w:tcPr>
          <w:p w:rsidR="00EA1E07" w:rsidRPr="00A803B1" w:rsidRDefault="00D33339" w:rsidP="001E7B79">
            <w:pPr>
              <w:ind w:firstLine="0"/>
              <w:jc w:val="center"/>
              <w:rPr>
                <w:rFonts w:ascii="Times New Roman" w:hAnsi="Times New Roman" w:cs="Times New Roman"/>
              </w:rPr>
            </w:pPr>
            <w:r w:rsidRPr="00A803B1">
              <w:rPr>
                <w:rFonts w:ascii="Times New Roman" w:hAnsi="Times New Roman" w:cs="Times New Roman"/>
              </w:rPr>
              <w:t>2510</w:t>
            </w:r>
          </w:p>
        </w:tc>
        <w:tc>
          <w:tcPr>
            <w:tcW w:w="866" w:type="dxa"/>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2049</w:t>
            </w:r>
          </w:p>
        </w:tc>
        <w:tc>
          <w:tcPr>
            <w:tcW w:w="907" w:type="dxa"/>
            <w:gridSpan w:val="3"/>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2050</w:t>
            </w: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2051</w:t>
            </w: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2053</w:t>
            </w:r>
          </w:p>
        </w:tc>
        <w:tc>
          <w:tcPr>
            <w:tcW w:w="989" w:type="dxa"/>
            <w:gridSpan w:val="2"/>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2055</w:t>
            </w:r>
          </w:p>
        </w:tc>
        <w:tc>
          <w:tcPr>
            <w:tcW w:w="907" w:type="dxa"/>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2056</w:t>
            </w:r>
          </w:p>
        </w:tc>
        <w:tc>
          <w:tcPr>
            <w:tcW w:w="1038" w:type="dxa"/>
            <w:gridSpan w:val="2"/>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jc w:val="center"/>
              <w:rPr>
                <w:rFonts w:ascii="Times New Roman" w:hAnsi="Times New Roman" w:cs="Times New Roman"/>
              </w:rPr>
            </w:pPr>
            <w:r w:rsidRPr="00A803B1">
              <w:rPr>
                <w:rFonts w:ascii="Times New Roman" w:hAnsi="Times New Roman" w:cs="Times New Roman"/>
              </w:rPr>
              <w:t>2057</w:t>
            </w:r>
          </w:p>
        </w:tc>
      </w:tr>
      <w:tr w:rsidR="00EA1E07" w:rsidRPr="000A7F94" w:rsidTr="009005AC">
        <w:trPr>
          <w:trHeight w:val="312"/>
        </w:trPr>
        <w:tc>
          <w:tcPr>
            <w:tcW w:w="14567" w:type="dxa"/>
            <w:gridSpan w:val="16"/>
            <w:tcBorders>
              <w:top w:val="single" w:sz="4" w:space="0" w:color="auto"/>
              <w:left w:val="single" w:sz="4" w:space="0" w:color="auto"/>
              <w:bottom w:val="single" w:sz="4" w:space="0" w:color="auto"/>
              <w:right w:val="single" w:sz="4" w:space="0" w:color="auto"/>
            </w:tcBorders>
          </w:tcPr>
          <w:p w:rsidR="00EA1E07" w:rsidRPr="001E7B79" w:rsidRDefault="00EA1E07" w:rsidP="00E939DC">
            <w:pPr>
              <w:jc w:val="center"/>
              <w:rPr>
                <w:rFonts w:ascii="Times New Roman" w:hAnsi="Times New Roman" w:cs="Times New Roman"/>
              </w:rPr>
            </w:pPr>
            <w:r w:rsidRPr="001E7B79">
              <w:rPr>
                <w:rFonts w:ascii="Times New Roman" w:hAnsi="Times New Roman" w:cs="Times New Roman"/>
              </w:rPr>
              <w:t>Подпрограмма 2 «Доступная среда»</w:t>
            </w:r>
          </w:p>
        </w:tc>
      </w:tr>
      <w:tr w:rsidR="00A803B1" w:rsidRPr="000A7F94" w:rsidTr="00E36C6E">
        <w:trPr>
          <w:trHeight w:val="638"/>
        </w:trPr>
        <w:tc>
          <w:tcPr>
            <w:tcW w:w="14567" w:type="dxa"/>
            <w:gridSpan w:val="16"/>
            <w:tcBorders>
              <w:top w:val="single" w:sz="4" w:space="0" w:color="auto"/>
              <w:left w:val="single" w:sz="4" w:space="0" w:color="auto"/>
              <w:bottom w:val="single" w:sz="4" w:space="0" w:color="auto"/>
              <w:right w:val="single" w:sz="4" w:space="0" w:color="auto"/>
            </w:tcBorders>
          </w:tcPr>
          <w:p w:rsidR="00A803B1" w:rsidRDefault="00A803B1" w:rsidP="00E4125C">
            <w:pPr>
              <w:ind w:firstLine="0"/>
              <w:jc w:val="center"/>
              <w:rPr>
                <w:rFonts w:ascii="Times New Roman" w:hAnsi="Times New Roman" w:cs="Times New Roman"/>
              </w:rPr>
            </w:pPr>
            <w:r w:rsidRPr="001E7B79">
              <w:rPr>
                <w:rFonts w:ascii="Times New Roman" w:hAnsi="Times New Roman" w:cs="Times New Roman"/>
              </w:rPr>
              <w:t xml:space="preserve">Задача «Повышение уровня доступности приоритетных объектов и услуг в приоритетных сферах жизнедеятельности инвалидов и </w:t>
            </w:r>
          </w:p>
          <w:p w:rsidR="00A803B1" w:rsidRPr="001E7B79" w:rsidRDefault="00A803B1" w:rsidP="00E4125C">
            <w:pPr>
              <w:ind w:firstLine="0"/>
              <w:jc w:val="center"/>
              <w:rPr>
                <w:rFonts w:ascii="Times New Roman" w:hAnsi="Times New Roman" w:cs="Times New Roman"/>
              </w:rPr>
            </w:pPr>
            <w:r w:rsidRPr="001E7B79">
              <w:rPr>
                <w:rFonts w:ascii="Times New Roman" w:hAnsi="Times New Roman" w:cs="Times New Roman"/>
              </w:rPr>
              <w:t>других маломобильных групп населения района»</w:t>
            </w:r>
          </w:p>
        </w:tc>
      </w:tr>
      <w:tr w:rsidR="00EA1E07" w:rsidRPr="000A7F94" w:rsidTr="00A803B1">
        <w:trPr>
          <w:trHeight w:val="317"/>
        </w:trPr>
        <w:tc>
          <w:tcPr>
            <w:tcW w:w="750" w:type="dxa"/>
            <w:tcBorders>
              <w:top w:val="single" w:sz="4" w:space="0" w:color="auto"/>
              <w:left w:val="single" w:sz="4" w:space="0" w:color="auto"/>
              <w:bottom w:val="single" w:sz="4" w:space="0" w:color="auto"/>
              <w:right w:val="single" w:sz="4" w:space="0" w:color="auto"/>
            </w:tcBorders>
          </w:tcPr>
          <w:p w:rsidR="00EA1E07" w:rsidRDefault="00A803B1" w:rsidP="00E4125C">
            <w:pPr>
              <w:ind w:firstLine="0"/>
              <w:jc w:val="center"/>
              <w:rPr>
                <w:rFonts w:ascii="Times New Roman" w:hAnsi="Times New Roman" w:cs="Times New Roman"/>
              </w:rPr>
            </w:pPr>
            <w:r>
              <w:rPr>
                <w:rFonts w:ascii="Times New Roman" w:hAnsi="Times New Roman" w:cs="Times New Roman"/>
              </w:rPr>
              <w:t>5.</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A803B1" w:rsidRDefault="00A803B1" w:rsidP="001E7B79">
            <w:pPr>
              <w:ind w:firstLine="0"/>
              <w:rPr>
                <w:rFonts w:ascii="Times New Roman" w:hAnsi="Times New Roman" w:cs="Times New Roman"/>
              </w:rPr>
            </w:pPr>
            <w:r w:rsidRPr="00A803B1">
              <w:rPr>
                <w:rFonts w:ascii="Times New Roman" w:hAnsi="Times New Roman" w:cs="Times New Roman"/>
              </w:rPr>
              <w:t>Показатель решения задачи Подпрограммы</w:t>
            </w:r>
          </w:p>
        </w:tc>
        <w:tc>
          <w:tcPr>
            <w:tcW w:w="1465"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jc w:val="center"/>
              <w:rPr>
                <w:rFonts w:ascii="Times New Roman" w:hAnsi="Times New Roman" w:cs="Times New Roman"/>
              </w:rPr>
            </w:pPr>
          </w:p>
        </w:tc>
        <w:tc>
          <w:tcPr>
            <w:tcW w:w="1047"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jc w:val="center"/>
              <w:rPr>
                <w:rFonts w:ascii="Times New Roman" w:hAnsi="Times New Roman" w:cs="Times New Roman"/>
              </w:rPr>
            </w:pPr>
          </w:p>
        </w:tc>
        <w:tc>
          <w:tcPr>
            <w:tcW w:w="866"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907" w:type="dxa"/>
            <w:gridSpan w:val="3"/>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907"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c>
          <w:tcPr>
            <w:tcW w:w="1038" w:type="dxa"/>
            <w:gridSpan w:val="2"/>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p>
        </w:tc>
      </w:tr>
      <w:tr w:rsidR="00EA1E07" w:rsidRPr="000A7F94" w:rsidTr="009005AC">
        <w:trPr>
          <w:trHeight w:val="525"/>
        </w:trPr>
        <w:tc>
          <w:tcPr>
            <w:tcW w:w="750" w:type="dxa"/>
            <w:tcBorders>
              <w:top w:val="single" w:sz="4" w:space="0" w:color="auto"/>
              <w:left w:val="single" w:sz="4" w:space="0" w:color="auto"/>
              <w:bottom w:val="single" w:sz="4" w:space="0" w:color="auto"/>
              <w:right w:val="single" w:sz="4" w:space="0" w:color="auto"/>
            </w:tcBorders>
          </w:tcPr>
          <w:p w:rsidR="00EA1E07" w:rsidRPr="001E7B79" w:rsidRDefault="00A803B1" w:rsidP="00A803B1">
            <w:pPr>
              <w:ind w:firstLine="0"/>
              <w:jc w:val="center"/>
              <w:rPr>
                <w:rFonts w:ascii="Times New Roman" w:hAnsi="Times New Roman" w:cs="Times New Roman"/>
              </w:rPr>
            </w:pPr>
            <w:r>
              <w:rPr>
                <w:rFonts w:ascii="Times New Roman" w:hAnsi="Times New Roman" w:cs="Times New Roman"/>
              </w:rPr>
              <w:t>5.1.</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rPr>
                <w:rFonts w:ascii="Times New Roman" w:hAnsi="Times New Roman" w:cs="Times New Roman"/>
              </w:rPr>
            </w:pPr>
            <w:r w:rsidRPr="001E7B79">
              <w:rPr>
                <w:rFonts w:ascii="Times New Roman" w:hAnsi="Times New Roman" w:cs="Times New Roman"/>
              </w:rPr>
              <w:t xml:space="preserve">Количество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w:t>
            </w:r>
            <w:r w:rsidRPr="001E7B79">
              <w:rPr>
                <w:rFonts w:ascii="Times New Roman" w:hAnsi="Times New Roman" w:cs="Times New Roman"/>
              </w:rPr>
              <w:lastRenderedPageBreak/>
              <w:t>районе</w:t>
            </w:r>
          </w:p>
        </w:tc>
        <w:tc>
          <w:tcPr>
            <w:tcW w:w="1465" w:type="dxa"/>
            <w:tcBorders>
              <w:top w:val="single" w:sz="4" w:space="0" w:color="auto"/>
              <w:left w:val="single" w:sz="4" w:space="0" w:color="auto"/>
              <w:bottom w:val="single" w:sz="4" w:space="0" w:color="auto"/>
              <w:right w:val="single" w:sz="4" w:space="0" w:color="auto"/>
            </w:tcBorders>
          </w:tcPr>
          <w:p w:rsidR="00EA1E07" w:rsidRPr="001E7B79" w:rsidRDefault="00EA1E07" w:rsidP="001E7B79">
            <w:pPr>
              <w:ind w:firstLine="0"/>
              <w:jc w:val="center"/>
              <w:rPr>
                <w:rFonts w:ascii="Times New Roman" w:hAnsi="Times New Roman" w:cs="Times New Roman"/>
              </w:rPr>
            </w:pPr>
            <w:r w:rsidRPr="001E7B79">
              <w:rPr>
                <w:rFonts w:ascii="Times New Roman" w:hAnsi="Times New Roman" w:cs="Times New Roman"/>
              </w:rPr>
              <w:lastRenderedPageBreak/>
              <w:t>число</w:t>
            </w:r>
          </w:p>
        </w:tc>
        <w:tc>
          <w:tcPr>
            <w:tcW w:w="1047" w:type="dxa"/>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jc w:val="center"/>
              <w:rPr>
                <w:rFonts w:ascii="Times New Roman" w:hAnsi="Times New Roman" w:cs="Times New Roman"/>
              </w:rPr>
            </w:pPr>
            <w:r>
              <w:rPr>
                <w:rFonts w:ascii="Times New Roman" w:hAnsi="Times New Roman" w:cs="Times New Roman"/>
              </w:rPr>
              <w:t>13</w:t>
            </w:r>
          </w:p>
        </w:tc>
        <w:tc>
          <w:tcPr>
            <w:tcW w:w="866" w:type="dxa"/>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jc w:val="center"/>
              <w:rPr>
                <w:rFonts w:ascii="Times New Roman" w:hAnsi="Times New Roman" w:cs="Times New Roman"/>
              </w:rPr>
            </w:pPr>
            <w:r>
              <w:rPr>
                <w:rFonts w:ascii="Times New Roman" w:hAnsi="Times New Roman" w:cs="Times New Roman"/>
              </w:rPr>
              <w:t>14</w:t>
            </w:r>
          </w:p>
        </w:tc>
        <w:tc>
          <w:tcPr>
            <w:tcW w:w="907" w:type="dxa"/>
            <w:gridSpan w:val="3"/>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jc w:val="center"/>
              <w:rPr>
                <w:rFonts w:ascii="Times New Roman" w:hAnsi="Times New Roman" w:cs="Times New Roman"/>
              </w:rPr>
            </w:pPr>
            <w:r>
              <w:rPr>
                <w:rFonts w:ascii="Times New Roman" w:hAnsi="Times New Roman" w:cs="Times New Roman"/>
              </w:rPr>
              <w:t>14</w:t>
            </w:r>
          </w:p>
        </w:tc>
        <w:tc>
          <w:tcPr>
            <w:tcW w:w="907" w:type="dxa"/>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rPr>
                <w:rFonts w:ascii="Times New Roman" w:hAnsi="Times New Roman" w:cs="Times New Roman"/>
              </w:rPr>
            </w:pPr>
            <w:r>
              <w:rPr>
                <w:rFonts w:ascii="Times New Roman" w:hAnsi="Times New Roman" w:cs="Times New Roman"/>
              </w:rPr>
              <w:t>14</w:t>
            </w:r>
          </w:p>
        </w:tc>
        <w:tc>
          <w:tcPr>
            <w:tcW w:w="907" w:type="dxa"/>
            <w:tcBorders>
              <w:top w:val="single" w:sz="4" w:space="0" w:color="auto"/>
              <w:left w:val="single" w:sz="4" w:space="0" w:color="auto"/>
              <w:bottom w:val="single" w:sz="4" w:space="0" w:color="auto"/>
              <w:right w:val="single" w:sz="4" w:space="0" w:color="auto"/>
            </w:tcBorders>
          </w:tcPr>
          <w:p w:rsidR="00EA1E07" w:rsidRPr="0053161E" w:rsidRDefault="00EA1E07" w:rsidP="0053161E">
            <w:pPr>
              <w:ind w:firstLine="0"/>
              <w:rPr>
                <w:rFonts w:ascii="Times New Roman" w:hAnsi="Times New Roman" w:cs="Times New Roman"/>
              </w:rPr>
            </w:pPr>
            <w:r>
              <w:rPr>
                <w:rFonts w:ascii="Times New Roman" w:hAnsi="Times New Roman" w:cs="Times New Roman"/>
              </w:rPr>
              <w:t>14</w:t>
            </w:r>
          </w:p>
        </w:tc>
        <w:tc>
          <w:tcPr>
            <w:tcW w:w="989" w:type="dxa"/>
            <w:gridSpan w:val="2"/>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rPr>
                <w:rFonts w:ascii="Times New Roman" w:hAnsi="Times New Roman" w:cs="Times New Roman"/>
              </w:rPr>
            </w:pPr>
            <w:r>
              <w:rPr>
                <w:rFonts w:ascii="Times New Roman" w:hAnsi="Times New Roman" w:cs="Times New Roman"/>
              </w:rPr>
              <w:t>14</w:t>
            </w:r>
          </w:p>
        </w:tc>
        <w:tc>
          <w:tcPr>
            <w:tcW w:w="907" w:type="dxa"/>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rPr>
                <w:rFonts w:ascii="Times New Roman" w:hAnsi="Times New Roman" w:cs="Times New Roman"/>
              </w:rPr>
            </w:pPr>
            <w:r>
              <w:rPr>
                <w:rFonts w:ascii="Times New Roman" w:hAnsi="Times New Roman" w:cs="Times New Roman"/>
              </w:rPr>
              <w:t>14</w:t>
            </w:r>
          </w:p>
        </w:tc>
        <w:tc>
          <w:tcPr>
            <w:tcW w:w="1038" w:type="dxa"/>
            <w:gridSpan w:val="2"/>
            <w:tcBorders>
              <w:top w:val="single" w:sz="4" w:space="0" w:color="auto"/>
              <w:left w:val="single" w:sz="4" w:space="0" w:color="auto"/>
              <w:bottom w:val="single" w:sz="4" w:space="0" w:color="auto"/>
              <w:right w:val="single" w:sz="4" w:space="0" w:color="auto"/>
            </w:tcBorders>
          </w:tcPr>
          <w:p w:rsidR="00EA1E07" w:rsidRPr="0053161E" w:rsidRDefault="00EA1E07" w:rsidP="001E7B79">
            <w:pPr>
              <w:ind w:firstLine="0"/>
              <w:rPr>
                <w:rFonts w:ascii="Times New Roman" w:hAnsi="Times New Roman" w:cs="Times New Roman"/>
              </w:rPr>
            </w:pPr>
            <w:r>
              <w:rPr>
                <w:rFonts w:ascii="Times New Roman" w:hAnsi="Times New Roman" w:cs="Times New Roman"/>
              </w:rPr>
              <w:t>14</w:t>
            </w:r>
          </w:p>
        </w:tc>
      </w:tr>
      <w:tr w:rsidR="00E05DB0" w:rsidRPr="008B78B6" w:rsidTr="00E36C6E">
        <w:trPr>
          <w:trHeight w:val="525"/>
        </w:trPr>
        <w:tc>
          <w:tcPr>
            <w:tcW w:w="14567" w:type="dxa"/>
            <w:gridSpan w:val="16"/>
            <w:tcBorders>
              <w:top w:val="single" w:sz="4" w:space="0" w:color="auto"/>
              <w:left w:val="single" w:sz="4" w:space="0" w:color="auto"/>
              <w:bottom w:val="single" w:sz="4" w:space="0" w:color="auto"/>
              <w:right w:val="single" w:sz="4" w:space="0" w:color="auto"/>
            </w:tcBorders>
          </w:tcPr>
          <w:p w:rsidR="00E05DB0" w:rsidRPr="008B78B6" w:rsidRDefault="00E05DB0" w:rsidP="0058534E">
            <w:pPr>
              <w:spacing w:line="240" w:lineRule="exact"/>
              <w:jc w:val="center"/>
              <w:rPr>
                <w:rFonts w:ascii="Times New Roman" w:hAnsi="Times New Roman" w:cs="Times New Roman"/>
              </w:rPr>
            </w:pPr>
            <w:r w:rsidRPr="008B78B6">
              <w:rPr>
                <w:rFonts w:ascii="Times New Roman" w:hAnsi="Times New Roman" w:cs="Times New Roman"/>
                <w:bCs/>
              </w:rPr>
              <w:lastRenderedPageBreak/>
              <w:t xml:space="preserve">Подпрограмма </w:t>
            </w:r>
            <w:r w:rsidRPr="008B78B6">
              <w:rPr>
                <w:rFonts w:ascii="Times New Roman" w:hAnsi="Times New Roman" w:cs="Times New Roman"/>
              </w:rPr>
              <w:t>«Обеспечение реализации муниципальной программы «Социальная поддержка граждан в Ипатовском муниципальном районе Ставропольского края и общепрограммные мероприятия»</w:t>
            </w:r>
          </w:p>
        </w:tc>
      </w:tr>
      <w:tr w:rsidR="00E05DB0" w:rsidRPr="008B78B6" w:rsidTr="00E36C6E">
        <w:trPr>
          <w:trHeight w:val="525"/>
        </w:trPr>
        <w:tc>
          <w:tcPr>
            <w:tcW w:w="14567" w:type="dxa"/>
            <w:gridSpan w:val="16"/>
            <w:tcBorders>
              <w:top w:val="single" w:sz="4" w:space="0" w:color="auto"/>
              <w:left w:val="single" w:sz="4" w:space="0" w:color="auto"/>
              <w:bottom w:val="single" w:sz="4" w:space="0" w:color="auto"/>
              <w:right w:val="single" w:sz="4" w:space="0" w:color="auto"/>
            </w:tcBorders>
          </w:tcPr>
          <w:p w:rsidR="00E05DB0" w:rsidRPr="00A360E1" w:rsidRDefault="00E05DB0" w:rsidP="00A360E1">
            <w:pPr>
              <w:spacing w:line="240" w:lineRule="exact"/>
              <w:jc w:val="center"/>
              <w:rPr>
                <w:rFonts w:ascii="Times New Roman" w:hAnsi="Times New Roman" w:cs="Times New Roman"/>
                <w:bCs/>
              </w:rPr>
            </w:pPr>
            <w:r w:rsidRPr="00A360E1">
              <w:rPr>
                <w:rFonts w:ascii="Times New Roman" w:hAnsi="Times New Roman" w:cs="Times New Roman"/>
              </w:rPr>
              <w:t>Задача «Выполнение функций УТСЗН по осуществлению государственных полномочий»</w:t>
            </w:r>
          </w:p>
        </w:tc>
      </w:tr>
      <w:tr w:rsidR="00EA1E07" w:rsidRPr="000A7F94" w:rsidTr="00E05DB0">
        <w:trPr>
          <w:trHeight w:val="347"/>
        </w:trPr>
        <w:tc>
          <w:tcPr>
            <w:tcW w:w="750" w:type="dxa"/>
            <w:tcBorders>
              <w:top w:val="single" w:sz="4" w:space="0" w:color="auto"/>
              <w:left w:val="single" w:sz="4" w:space="0" w:color="auto"/>
              <w:bottom w:val="single" w:sz="4" w:space="0" w:color="auto"/>
              <w:right w:val="single" w:sz="4" w:space="0" w:color="auto"/>
            </w:tcBorders>
          </w:tcPr>
          <w:p w:rsidR="00EA1E07" w:rsidRDefault="00E05DB0" w:rsidP="008B78B6">
            <w:pPr>
              <w:ind w:firstLine="0"/>
              <w:jc w:val="center"/>
              <w:rPr>
                <w:rFonts w:ascii="Times New Roman" w:hAnsi="Times New Roman" w:cs="Times New Roman"/>
              </w:rPr>
            </w:pPr>
            <w:r>
              <w:rPr>
                <w:rFonts w:ascii="Times New Roman" w:hAnsi="Times New Roman" w:cs="Times New Roman"/>
              </w:rPr>
              <w:t>6.</w:t>
            </w:r>
          </w:p>
        </w:tc>
        <w:tc>
          <w:tcPr>
            <w:tcW w:w="4784" w:type="dxa"/>
            <w:gridSpan w:val="2"/>
            <w:tcBorders>
              <w:top w:val="single" w:sz="4" w:space="0" w:color="auto"/>
              <w:left w:val="single" w:sz="4" w:space="0" w:color="auto"/>
              <w:bottom w:val="single" w:sz="4" w:space="0" w:color="auto"/>
              <w:right w:val="single" w:sz="4" w:space="0" w:color="auto"/>
            </w:tcBorders>
          </w:tcPr>
          <w:p w:rsidR="00EA1E07" w:rsidRPr="00E05DB0" w:rsidRDefault="00E05DB0" w:rsidP="008B78B6">
            <w:pPr>
              <w:ind w:firstLine="0"/>
              <w:rPr>
                <w:rFonts w:ascii="Times New Roman" w:hAnsi="Times New Roman" w:cs="Times New Roman"/>
              </w:rPr>
            </w:pPr>
            <w:r w:rsidRPr="00E05DB0">
              <w:rPr>
                <w:rFonts w:ascii="Times New Roman" w:hAnsi="Times New Roman" w:cs="Times New Roman"/>
              </w:rPr>
              <w:t>Показатель решения задачи Подпрограммы</w:t>
            </w:r>
          </w:p>
        </w:tc>
        <w:tc>
          <w:tcPr>
            <w:tcW w:w="1465" w:type="dxa"/>
            <w:tcBorders>
              <w:top w:val="single" w:sz="4" w:space="0" w:color="auto"/>
              <w:left w:val="single" w:sz="4" w:space="0" w:color="auto"/>
              <w:bottom w:val="single" w:sz="4" w:space="0" w:color="auto"/>
              <w:right w:val="single" w:sz="4" w:space="0" w:color="auto"/>
            </w:tcBorders>
          </w:tcPr>
          <w:p w:rsidR="00EA1E07" w:rsidRPr="001E7B79" w:rsidRDefault="00EA1E07" w:rsidP="008B78B6">
            <w:pPr>
              <w:ind w:firstLine="0"/>
              <w:jc w:val="center"/>
              <w:rPr>
                <w:rFonts w:ascii="Times New Roman" w:hAnsi="Times New Roman" w:cs="Times New Roman"/>
              </w:rPr>
            </w:pPr>
            <w:r>
              <w:rPr>
                <w:rFonts w:ascii="Times New Roman" w:hAnsi="Times New Roman" w:cs="Times New Roman"/>
              </w:rPr>
              <w:t>-</w:t>
            </w:r>
          </w:p>
        </w:tc>
        <w:tc>
          <w:tcPr>
            <w:tcW w:w="1047" w:type="dxa"/>
            <w:tcBorders>
              <w:top w:val="single" w:sz="4" w:space="0" w:color="auto"/>
              <w:left w:val="single" w:sz="4" w:space="0" w:color="auto"/>
              <w:bottom w:val="single" w:sz="4" w:space="0" w:color="auto"/>
              <w:right w:val="single" w:sz="4" w:space="0" w:color="auto"/>
            </w:tcBorders>
          </w:tcPr>
          <w:p w:rsidR="00EA1E07" w:rsidRDefault="00EA1E07" w:rsidP="008B78B6">
            <w:pPr>
              <w:ind w:firstLine="0"/>
              <w:jc w:val="center"/>
              <w:rPr>
                <w:rFonts w:ascii="Times New Roman" w:hAnsi="Times New Roman" w:cs="Times New Roman"/>
              </w:rPr>
            </w:pPr>
            <w:r>
              <w:rPr>
                <w:rFonts w:ascii="Times New Roman" w:hAnsi="Times New Roman" w:cs="Times New Roman"/>
              </w:rPr>
              <w:t>-</w:t>
            </w:r>
          </w:p>
        </w:tc>
        <w:tc>
          <w:tcPr>
            <w:tcW w:w="866" w:type="dxa"/>
            <w:tcBorders>
              <w:top w:val="single" w:sz="4" w:space="0" w:color="auto"/>
              <w:left w:val="single" w:sz="4" w:space="0" w:color="auto"/>
              <w:bottom w:val="single" w:sz="4" w:space="0" w:color="auto"/>
              <w:right w:val="single" w:sz="4" w:space="0" w:color="auto"/>
            </w:tcBorders>
          </w:tcPr>
          <w:p w:rsidR="00EA1E07" w:rsidRDefault="00EA1E07" w:rsidP="008B78B6">
            <w:pPr>
              <w:ind w:firstLine="0"/>
              <w:jc w:val="center"/>
              <w:rPr>
                <w:rFonts w:ascii="Times New Roman" w:hAnsi="Times New Roman" w:cs="Times New Roman"/>
              </w:rPr>
            </w:pPr>
            <w:r>
              <w:rPr>
                <w:rFonts w:ascii="Times New Roman" w:hAnsi="Times New Roman" w:cs="Times New Roman"/>
              </w:rPr>
              <w:t>-</w:t>
            </w:r>
          </w:p>
        </w:tc>
        <w:tc>
          <w:tcPr>
            <w:tcW w:w="907" w:type="dxa"/>
            <w:gridSpan w:val="3"/>
            <w:tcBorders>
              <w:top w:val="single" w:sz="4" w:space="0" w:color="auto"/>
              <w:left w:val="single" w:sz="4" w:space="0" w:color="auto"/>
              <w:bottom w:val="single" w:sz="4" w:space="0" w:color="auto"/>
              <w:right w:val="single" w:sz="4" w:space="0" w:color="auto"/>
            </w:tcBorders>
          </w:tcPr>
          <w:p w:rsidR="00EA1E07" w:rsidRDefault="00EA1E07" w:rsidP="008B78B6">
            <w:pPr>
              <w:ind w:firstLine="0"/>
              <w:jc w:val="center"/>
              <w:rPr>
                <w:rFonts w:ascii="Times New Roman" w:hAnsi="Times New Roman" w:cs="Times New Roman"/>
              </w:rPr>
            </w:pPr>
            <w:r>
              <w:rPr>
                <w:rFonts w:ascii="Times New Roman" w:hAnsi="Times New Roman" w:cs="Times New Roman"/>
              </w:rPr>
              <w:t>-</w:t>
            </w:r>
          </w:p>
        </w:tc>
        <w:tc>
          <w:tcPr>
            <w:tcW w:w="907" w:type="dxa"/>
            <w:tcBorders>
              <w:top w:val="single" w:sz="4" w:space="0" w:color="auto"/>
              <w:left w:val="single" w:sz="4" w:space="0" w:color="auto"/>
              <w:bottom w:val="single" w:sz="4" w:space="0" w:color="auto"/>
              <w:right w:val="single" w:sz="4" w:space="0" w:color="auto"/>
            </w:tcBorders>
          </w:tcPr>
          <w:p w:rsidR="00EA1E07" w:rsidRDefault="00EA1E07" w:rsidP="008B78B6">
            <w:pPr>
              <w:ind w:firstLine="0"/>
              <w:rPr>
                <w:rFonts w:ascii="Times New Roman" w:hAnsi="Times New Roman" w:cs="Times New Roman"/>
              </w:rPr>
            </w:pPr>
            <w:r>
              <w:rPr>
                <w:rFonts w:ascii="Times New Roman" w:hAnsi="Times New Roman" w:cs="Times New Roman"/>
              </w:rPr>
              <w:t>-</w:t>
            </w:r>
          </w:p>
        </w:tc>
        <w:tc>
          <w:tcPr>
            <w:tcW w:w="907" w:type="dxa"/>
            <w:tcBorders>
              <w:top w:val="single" w:sz="4" w:space="0" w:color="auto"/>
              <w:left w:val="single" w:sz="4" w:space="0" w:color="auto"/>
              <w:bottom w:val="single" w:sz="4" w:space="0" w:color="auto"/>
              <w:right w:val="single" w:sz="4" w:space="0" w:color="auto"/>
            </w:tcBorders>
          </w:tcPr>
          <w:p w:rsidR="00EA1E07" w:rsidRDefault="00EA1E07" w:rsidP="008B78B6">
            <w:pPr>
              <w:ind w:firstLine="0"/>
              <w:rPr>
                <w:rFonts w:ascii="Times New Roman" w:hAnsi="Times New Roman" w:cs="Times New Roman"/>
              </w:rPr>
            </w:pPr>
            <w:r>
              <w:rPr>
                <w:rFonts w:ascii="Times New Roman" w:hAnsi="Times New Roman" w:cs="Times New Roman"/>
              </w:rPr>
              <w:t>-</w:t>
            </w:r>
          </w:p>
        </w:tc>
        <w:tc>
          <w:tcPr>
            <w:tcW w:w="989" w:type="dxa"/>
            <w:gridSpan w:val="2"/>
            <w:tcBorders>
              <w:top w:val="single" w:sz="4" w:space="0" w:color="auto"/>
              <w:left w:val="single" w:sz="4" w:space="0" w:color="auto"/>
              <w:bottom w:val="single" w:sz="4" w:space="0" w:color="auto"/>
              <w:right w:val="single" w:sz="4" w:space="0" w:color="auto"/>
            </w:tcBorders>
          </w:tcPr>
          <w:p w:rsidR="00EA1E07" w:rsidRDefault="00EA1E07" w:rsidP="008B78B6">
            <w:pPr>
              <w:ind w:firstLine="0"/>
              <w:rPr>
                <w:rFonts w:ascii="Times New Roman" w:hAnsi="Times New Roman" w:cs="Times New Roman"/>
              </w:rPr>
            </w:pPr>
            <w:r>
              <w:rPr>
                <w:rFonts w:ascii="Times New Roman" w:hAnsi="Times New Roman" w:cs="Times New Roman"/>
              </w:rPr>
              <w:t>-</w:t>
            </w:r>
          </w:p>
        </w:tc>
        <w:tc>
          <w:tcPr>
            <w:tcW w:w="907" w:type="dxa"/>
            <w:tcBorders>
              <w:top w:val="single" w:sz="4" w:space="0" w:color="auto"/>
              <w:left w:val="single" w:sz="4" w:space="0" w:color="auto"/>
              <w:bottom w:val="single" w:sz="4" w:space="0" w:color="auto"/>
              <w:right w:val="single" w:sz="4" w:space="0" w:color="auto"/>
            </w:tcBorders>
          </w:tcPr>
          <w:p w:rsidR="00EA1E07" w:rsidRDefault="00EA1E07" w:rsidP="008B78B6">
            <w:pPr>
              <w:ind w:firstLine="0"/>
              <w:rPr>
                <w:rFonts w:ascii="Times New Roman" w:hAnsi="Times New Roman" w:cs="Times New Roman"/>
              </w:rPr>
            </w:pPr>
            <w:r>
              <w:rPr>
                <w:rFonts w:ascii="Times New Roman" w:hAnsi="Times New Roman" w:cs="Times New Roman"/>
              </w:rPr>
              <w:t>-</w:t>
            </w:r>
          </w:p>
        </w:tc>
        <w:tc>
          <w:tcPr>
            <w:tcW w:w="1038" w:type="dxa"/>
            <w:gridSpan w:val="2"/>
            <w:tcBorders>
              <w:top w:val="single" w:sz="4" w:space="0" w:color="auto"/>
              <w:left w:val="single" w:sz="4" w:space="0" w:color="auto"/>
              <w:bottom w:val="single" w:sz="4" w:space="0" w:color="auto"/>
              <w:right w:val="single" w:sz="4" w:space="0" w:color="auto"/>
            </w:tcBorders>
          </w:tcPr>
          <w:p w:rsidR="00EA1E07" w:rsidRDefault="00EA1E07" w:rsidP="008B78B6">
            <w:pPr>
              <w:ind w:firstLine="0"/>
              <w:rPr>
                <w:rFonts w:ascii="Times New Roman" w:hAnsi="Times New Roman" w:cs="Times New Roman"/>
              </w:rPr>
            </w:pPr>
            <w:r>
              <w:rPr>
                <w:rFonts w:ascii="Times New Roman" w:hAnsi="Times New Roman" w:cs="Times New Roman"/>
              </w:rPr>
              <w:t>-</w:t>
            </w:r>
          </w:p>
        </w:tc>
      </w:tr>
      <w:tr w:rsidR="00EA1E07" w:rsidRPr="00B37925" w:rsidTr="009005AC">
        <w:trPr>
          <w:gridAfter w:val="1"/>
          <w:wAfter w:w="394" w:type="dxa"/>
        </w:trPr>
        <w:tc>
          <w:tcPr>
            <w:tcW w:w="4689" w:type="dxa"/>
            <w:gridSpan w:val="2"/>
          </w:tcPr>
          <w:p w:rsidR="00EA1E07" w:rsidRPr="00B37925" w:rsidRDefault="00EA1E07" w:rsidP="00E939DC">
            <w:pPr>
              <w:spacing w:line="240" w:lineRule="exact"/>
              <w:jc w:val="center"/>
              <w:rPr>
                <w:rFonts w:ascii="Times New Roman" w:hAnsi="Times New Roman" w:cs="Times New Roman"/>
                <w:bCs/>
                <w:sz w:val="28"/>
                <w:szCs w:val="28"/>
              </w:rPr>
            </w:pPr>
          </w:p>
        </w:tc>
        <w:tc>
          <w:tcPr>
            <w:tcW w:w="4855" w:type="dxa"/>
            <w:gridSpan w:val="5"/>
          </w:tcPr>
          <w:p w:rsidR="00EA1E07" w:rsidRPr="00B37925" w:rsidRDefault="00EA1E07" w:rsidP="00E939DC">
            <w:pPr>
              <w:spacing w:line="240" w:lineRule="exact"/>
              <w:jc w:val="center"/>
              <w:rPr>
                <w:rFonts w:ascii="Times New Roman" w:hAnsi="Times New Roman" w:cs="Times New Roman"/>
                <w:bCs/>
                <w:sz w:val="28"/>
                <w:szCs w:val="28"/>
              </w:rPr>
            </w:pPr>
          </w:p>
        </w:tc>
        <w:tc>
          <w:tcPr>
            <w:tcW w:w="4629" w:type="dxa"/>
            <w:gridSpan w:val="8"/>
          </w:tcPr>
          <w:p w:rsidR="00EA1E07" w:rsidRDefault="00EA1E07"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58534E" w:rsidRDefault="0058534E"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05DB0" w:rsidRDefault="00E05DB0" w:rsidP="00E939DC">
            <w:pPr>
              <w:spacing w:line="240" w:lineRule="exact"/>
              <w:jc w:val="center"/>
              <w:rPr>
                <w:rFonts w:ascii="Times New Roman" w:hAnsi="Times New Roman" w:cs="Times New Roman"/>
                <w:sz w:val="28"/>
                <w:szCs w:val="28"/>
              </w:rPr>
            </w:pPr>
          </w:p>
          <w:p w:rsidR="00EA1E07" w:rsidRPr="00B37925" w:rsidRDefault="00EA1E07" w:rsidP="00E939DC">
            <w:pPr>
              <w:spacing w:line="240" w:lineRule="exact"/>
              <w:jc w:val="center"/>
              <w:rPr>
                <w:rFonts w:ascii="Times New Roman" w:hAnsi="Times New Roman" w:cs="Times New Roman"/>
                <w:bCs/>
                <w:sz w:val="28"/>
                <w:szCs w:val="28"/>
              </w:rPr>
            </w:pPr>
            <w:r w:rsidRPr="00B37925">
              <w:rPr>
                <w:rFonts w:ascii="Times New Roman" w:hAnsi="Times New Roman" w:cs="Times New Roman"/>
                <w:sz w:val="28"/>
                <w:szCs w:val="28"/>
              </w:rPr>
              <w:lastRenderedPageBreak/>
              <w:t>Приложение 5</w:t>
            </w:r>
          </w:p>
        </w:tc>
      </w:tr>
      <w:tr w:rsidR="00EA1E07" w:rsidRPr="00B37925" w:rsidTr="009005AC">
        <w:trPr>
          <w:gridAfter w:val="1"/>
          <w:wAfter w:w="394" w:type="dxa"/>
        </w:trPr>
        <w:tc>
          <w:tcPr>
            <w:tcW w:w="4689" w:type="dxa"/>
            <w:gridSpan w:val="2"/>
          </w:tcPr>
          <w:p w:rsidR="00EA1E07" w:rsidRPr="00B37925" w:rsidRDefault="00EA1E07" w:rsidP="00E939DC">
            <w:pPr>
              <w:spacing w:line="240" w:lineRule="exact"/>
              <w:jc w:val="center"/>
              <w:rPr>
                <w:rFonts w:ascii="Times New Roman" w:hAnsi="Times New Roman" w:cs="Times New Roman"/>
                <w:bCs/>
                <w:sz w:val="28"/>
                <w:szCs w:val="28"/>
              </w:rPr>
            </w:pPr>
          </w:p>
        </w:tc>
        <w:tc>
          <w:tcPr>
            <w:tcW w:w="4855" w:type="dxa"/>
            <w:gridSpan w:val="5"/>
          </w:tcPr>
          <w:p w:rsidR="00EA1E07" w:rsidRPr="00B37925" w:rsidRDefault="00EA1E07" w:rsidP="00E939DC">
            <w:pPr>
              <w:spacing w:line="240" w:lineRule="exact"/>
              <w:jc w:val="center"/>
              <w:rPr>
                <w:rFonts w:ascii="Times New Roman" w:hAnsi="Times New Roman" w:cs="Times New Roman"/>
                <w:bCs/>
                <w:sz w:val="28"/>
                <w:szCs w:val="28"/>
              </w:rPr>
            </w:pPr>
          </w:p>
        </w:tc>
        <w:tc>
          <w:tcPr>
            <w:tcW w:w="4629" w:type="dxa"/>
            <w:gridSpan w:val="8"/>
          </w:tcPr>
          <w:p w:rsidR="00EA1E07" w:rsidRPr="00B37925" w:rsidRDefault="00EA1E07" w:rsidP="0058534E">
            <w:pPr>
              <w:spacing w:line="240" w:lineRule="exact"/>
              <w:rPr>
                <w:rFonts w:ascii="Times New Roman" w:hAnsi="Times New Roman" w:cs="Times New Roman"/>
                <w:bCs/>
                <w:sz w:val="28"/>
                <w:szCs w:val="28"/>
              </w:rPr>
            </w:pPr>
            <w:r w:rsidRPr="00B37925">
              <w:rPr>
                <w:rFonts w:ascii="Times New Roman" w:hAnsi="Times New Roman" w:cs="Times New Roman"/>
                <w:sz w:val="28"/>
                <w:szCs w:val="28"/>
              </w:rPr>
              <w:t>к муниципальной программе «Социальная поддержка граждан в Ипатовском муниципальном районе Ставропольского края»</w:t>
            </w:r>
          </w:p>
        </w:tc>
      </w:tr>
      <w:tr w:rsidR="00EA1E07" w:rsidRPr="00B37925" w:rsidTr="009005AC">
        <w:trPr>
          <w:gridAfter w:val="1"/>
          <w:wAfter w:w="394" w:type="dxa"/>
        </w:trPr>
        <w:tc>
          <w:tcPr>
            <w:tcW w:w="4689" w:type="dxa"/>
            <w:gridSpan w:val="2"/>
          </w:tcPr>
          <w:p w:rsidR="00EA1E07" w:rsidRPr="00B37925" w:rsidRDefault="00EA1E07" w:rsidP="00E939DC">
            <w:pPr>
              <w:spacing w:line="240" w:lineRule="exact"/>
              <w:jc w:val="center"/>
              <w:rPr>
                <w:rFonts w:ascii="Times New Roman" w:hAnsi="Times New Roman" w:cs="Times New Roman"/>
                <w:bCs/>
                <w:sz w:val="28"/>
                <w:szCs w:val="28"/>
              </w:rPr>
            </w:pPr>
          </w:p>
        </w:tc>
        <w:tc>
          <w:tcPr>
            <w:tcW w:w="4855" w:type="dxa"/>
            <w:gridSpan w:val="5"/>
          </w:tcPr>
          <w:p w:rsidR="00EA1E07" w:rsidRPr="00B37925" w:rsidRDefault="00EA1E07" w:rsidP="00E939DC">
            <w:pPr>
              <w:spacing w:line="240" w:lineRule="exact"/>
              <w:jc w:val="center"/>
              <w:rPr>
                <w:rFonts w:ascii="Times New Roman" w:hAnsi="Times New Roman" w:cs="Times New Roman"/>
                <w:bCs/>
                <w:sz w:val="28"/>
                <w:szCs w:val="28"/>
              </w:rPr>
            </w:pPr>
          </w:p>
        </w:tc>
        <w:tc>
          <w:tcPr>
            <w:tcW w:w="4629" w:type="dxa"/>
            <w:gridSpan w:val="8"/>
          </w:tcPr>
          <w:p w:rsidR="00EA1E07" w:rsidRPr="00B37925" w:rsidRDefault="00EA1E07" w:rsidP="00E939DC">
            <w:pPr>
              <w:spacing w:line="240" w:lineRule="exact"/>
              <w:rPr>
                <w:rFonts w:ascii="Times New Roman" w:hAnsi="Times New Roman" w:cs="Times New Roman"/>
                <w:bCs/>
                <w:sz w:val="28"/>
                <w:szCs w:val="28"/>
              </w:rPr>
            </w:pPr>
          </w:p>
        </w:tc>
      </w:tr>
    </w:tbl>
    <w:p w:rsidR="002232CB" w:rsidRPr="00B37925" w:rsidRDefault="002232CB" w:rsidP="002232CB">
      <w:pPr>
        <w:jc w:val="center"/>
        <w:rPr>
          <w:rFonts w:ascii="Times New Roman" w:hAnsi="Times New Roman" w:cs="Times New Roman"/>
          <w:bCs/>
          <w:sz w:val="28"/>
          <w:szCs w:val="28"/>
        </w:rPr>
      </w:pPr>
      <w:r w:rsidRPr="00B37925">
        <w:rPr>
          <w:rFonts w:ascii="Times New Roman" w:hAnsi="Times New Roman" w:cs="Times New Roman"/>
          <w:bCs/>
          <w:sz w:val="28"/>
          <w:szCs w:val="28"/>
        </w:rPr>
        <w:t>Перечень</w:t>
      </w:r>
    </w:p>
    <w:p w:rsidR="002232CB" w:rsidRPr="00B37925" w:rsidRDefault="002232CB" w:rsidP="002232CB">
      <w:pPr>
        <w:jc w:val="center"/>
        <w:rPr>
          <w:rFonts w:ascii="Times New Roman" w:hAnsi="Times New Roman" w:cs="Times New Roman"/>
          <w:bCs/>
          <w:sz w:val="28"/>
          <w:szCs w:val="28"/>
        </w:rPr>
      </w:pPr>
      <w:r w:rsidRPr="00B37925">
        <w:rPr>
          <w:rFonts w:ascii="Times New Roman" w:hAnsi="Times New Roman" w:cs="Times New Roman"/>
          <w:bCs/>
          <w:sz w:val="28"/>
          <w:szCs w:val="28"/>
        </w:rPr>
        <w:t xml:space="preserve">основных мероприятий подпрограмм Программы </w:t>
      </w:r>
    </w:p>
    <w:p w:rsidR="002232CB" w:rsidRPr="00B22C69" w:rsidRDefault="002232CB" w:rsidP="002232CB">
      <w:pPr>
        <w:jc w:val="center"/>
        <w:rPr>
          <w:rFonts w:ascii="Times New Roman" w:hAnsi="Times New Roman" w:cs="Times New Roman"/>
          <w:bCs/>
        </w:rPr>
      </w:pPr>
    </w:p>
    <w:tbl>
      <w:tblPr>
        <w:tblW w:w="14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13"/>
        <w:gridCol w:w="17"/>
        <w:gridCol w:w="15"/>
        <w:gridCol w:w="3211"/>
        <w:gridCol w:w="2683"/>
        <w:gridCol w:w="1922"/>
        <w:gridCol w:w="1223"/>
        <w:gridCol w:w="366"/>
        <w:gridCol w:w="913"/>
        <w:gridCol w:w="3360"/>
      </w:tblGrid>
      <w:tr w:rsidR="002232CB" w:rsidRPr="00B22C69" w:rsidTr="006A11CD">
        <w:trPr>
          <w:trHeight w:val="365"/>
        </w:trPr>
        <w:tc>
          <w:tcPr>
            <w:tcW w:w="643" w:type="dxa"/>
            <w:gridSpan w:val="2"/>
            <w:vMerge w:val="restart"/>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 п/п</w:t>
            </w:r>
          </w:p>
        </w:tc>
        <w:tc>
          <w:tcPr>
            <w:tcW w:w="3243" w:type="dxa"/>
            <w:gridSpan w:val="3"/>
            <w:vMerge w:val="restart"/>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Наименование подпрограммы Программы, основного мероприятия подпрограммы Программы</w:t>
            </w:r>
          </w:p>
        </w:tc>
        <w:tc>
          <w:tcPr>
            <w:tcW w:w="2683" w:type="dxa"/>
            <w:vMerge w:val="restart"/>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Тип основного мероприятия</w:t>
            </w:r>
          </w:p>
        </w:tc>
        <w:tc>
          <w:tcPr>
            <w:tcW w:w="1922" w:type="dxa"/>
            <w:vMerge w:val="restart"/>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Ответственный исполнитель (соисполнитель, участник) основного мероприятия подпрограммы Программы</w:t>
            </w:r>
          </w:p>
        </w:tc>
        <w:tc>
          <w:tcPr>
            <w:tcW w:w="2502" w:type="dxa"/>
            <w:gridSpan w:val="3"/>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Срок</w:t>
            </w:r>
          </w:p>
        </w:tc>
        <w:tc>
          <w:tcPr>
            <w:tcW w:w="3360" w:type="dxa"/>
            <w:vMerge w:val="restart"/>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Связь с индикаторами достижения целей Программы и показателями решения задач подпрограммы Программы</w:t>
            </w:r>
          </w:p>
        </w:tc>
      </w:tr>
      <w:tr w:rsidR="002232CB" w:rsidRPr="00B22C69" w:rsidTr="006A11CD">
        <w:trPr>
          <w:trHeight w:val="429"/>
        </w:trPr>
        <w:tc>
          <w:tcPr>
            <w:tcW w:w="643" w:type="dxa"/>
            <w:gridSpan w:val="2"/>
            <w:vMerge/>
          </w:tcPr>
          <w:p w:rsidR="002232CB" w:rsidRPr="00B22C69" w:rsidRDefault="002232CB" w:rsidP="00B22C69">
            <w:pPr>
              <w:ind w:firstLine="0"/>
              <w:jc w:val="center"/>
              <w:rPr>
                <w:rFonts w:ascii="Times New Roman" w:hAnsi="Times New Roman" w:cs="Times New Roman"/>
              </w:rPr>
            </w:pPr>
          </w:p>
        </w:tc>
        <w:tc>
          <w:tcPr>
            <w:tcW w:w="3243" w:type="dxa"/>
            <w:gridSpan w:val="3"/>
            <w:vMerge/>
          </w:tcPr>
          <w:p w:rsidR="002232CB" w:rsidRPr="00B22C69" w:rsidRDefault="002232CB" w:rsidP="00B22C69">
            <w:pPr>
              <w:ind w:firstLine="0"/>
              <w:jc w:val="center"/>
              <w:rPr>
                <w:rFonts w:ascii="Times New Roman" w:hAnsi="Times New Roman" w:cs="Times New Roman"/>
              </w:rPr>
            </w:pPr>
          </w:p>
        </w:tc>
        <w:tc>
          <w:tcPr>
            <w:tcW w:w="2683" w:type="dxa"/>
            <w:vMerge/>
          </w:tcPr>
          <w:p w:rsidR="002232CB" w:rsidRPr="00B22C69" w:rsidRDefault="002232CB" w:rsidP="00B22C69">
            <w:pPr>
              <w:ind w:firstLine="0"/>
              <w:jc w:val="center"/>
              <w:rPr>
                <w:rFonts w:ascii="Times New Roman" w:hAnsi="Times New Roman" w:cs="Times New Roman"/>
              </w:rPr>
            </w:pPr>
          </w:p>
        </w:tc>
        <w:tc>
          <w:tcPr>
            <w:tcW w:w="1922" w:type="dxa"/>
            <w:vMerge/>
          </w:tcPr>
          <w:p w:rsidR="002232CB" w:rsidRPr="00B22C69" w:rsidRDefault="002232CB" w:rsidP="00B22C69">
            <w:pPr>
              <w:ind w:firstLine="0"/>
              <w:jc w:val="center"/>
              <w:rPr>
                <w:rFonts w:ascii="Times New Roman" w:hAnsi="Times New Roman" w:cs="Times New Roman"/>
              </w:rPr>
            </w:pPr>
          </w:p>
        </w:tc>
        <w:tc>
          <w:tcPr>
            <w:tcW w:w="1223"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начала реализации</w:t>
            </w:r>
          </w:p>
        </w:tc>
        <w:tc>
          <w:tcPr>
            <w:tcW w:w="1279" w:type="dxa"/>
            <w:gridSpan w:val="2"/>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окончания реализации</w:t>
            </w:r>
          </w:p>
        </w:tc>
        <w:tc>
          <w:tcPr>
            <w:tcW w:w="3360" w:type="dxa"/>
            <w:vMerge/>
          </w:tcPr>
          <w:p w:rsidR="002232CB" w:rsidRPr="00B22C69" w:rsidRDefault="002232CB" w:rsidP="00B22C69">
            <w:pPr>
              <w:ind w:firstLine="0"/>
              <w:jc w:val="center"/>
              <w:rPr>
                <w:rFonts w:ascii="Times New Roman" w:hAnsi="Times New Roman" w:cs="Times New Roman"/>
              </w:rPr>
            </w:pPr>
          </w:p>
        </w:tc>
      </w:tr>
      <w:tr w:rsidR="002232CB" w:rsidRPr="00B22C69" w:rsidTr="006A11CD">
        <w:trPr>
          <w:trHeight w:val="129"/>
        </w:trPr>
        <w:tc>
          <w:tcPr>
            <w:tcW w:w="643" w:type="dxa"/>
            <w:gridSpan w:val="2"/>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1</w:t>
            </w:r>
          </w:p>
        </w:tc>
        <w:tc>
          <w:tcPr>
            <w:tcW w:w="3243" w:type="dxa"/>
            <w:gridSpan w:val="3"/>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2</w:t>
            </w:r>
          </w:p>
        </w:tc>
        <w:tc>
          <w:tcPr>
            <w:tcW w:w="2683"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3</w:t>
            </w:r>
          </w:p>
        </w:tc>
        <w:tc>
          <w:tcPr>
            <w:tcW w:w="1922"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4</w:t>
            </w:r>
          </w:p>
        </w:tc>
        <w:tc>
          <w:tcPr>
            <w:tcW w:w="1223"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5</w:t>
            </w:r>
          </w:p>
        </w:tc>
        <w:tc>
          <w:tcPr>
            <w:tcW w:w="1279" w:type="dxa"/>
            <w:gridSpan w:val="2"/>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6</w:t>
            </w:r>
          </w:p>
        </w:tc>
        <w:tc>
          <w:tcPr>
            <w:tcW w:w="3360"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7</w:t>
            </w:r>
          </w:p>
        </w:tc>
      </w:tr>
      <w:tr w:rsidR="002232CB" w:rsidRPr="00B22C69" w:rsidTr="006A11CD">
        <w:trPr>
          <w:trHeight w:val="129"/>
        </w:trPr>
        <w:tc>
          <w:tcPr>
            <w:tcW w:w="14353" w:type="dxa"/>
            <w:gridSpan w:val="11"/>
          </w:tcPr>
          <w:p w:rsidR="002232CB" w:rsidRPr="00B22C69" w:rsidRDefault="002232CB" w:rsidP="006A11CD">
            <w:pPr>
              <w:ind w:firstLine="0"/>
              <w:jc w:val="center"/>
              <w:rPr>
                <w:rFonts w:ascii="Times New Roman" w:hAnsi="Times New Roman" w:cs="Times New Roman"/>
              </w:rPr>
            </w:pPr>
            <w:r w:rsidRPr="00B22C69">
              <w:rPr>
                <w:rFonts w:ascii="Times New Roman" w:hAnsi="Times New Roman" w:cs="Times New Roman"/>
              </w:rPr>
              <w:t xml:space="preserve">Цель Программы - </w:t>
            </w:r>
            <w:r w:rsidR="006A11CD">
              <w:rPr>
                <w:rFonts w:ascii="Times New Roman" w:hAnsi="Times New Roman" w:cs="Times New Roman"/>
              </w:rPr>
              <w:t>п</w:t>
            </w:r>
            <w:r w:rsidRPr="00B22C69">
              <w:rPr>
                <w:rFonts w:ascii="Times New Roman" w:hAnsi="Times New Roman" w:cs="Times New Roman"/>
              </w:rPr>
              <w:t xml:space="preserve">овышение уровня и качества жизни населения </w:t>
            </w:r>
            <w:r w:rsidR="00B22C69" w:rsidRPr="00B22C69">
              <w:rPr>
                <w:rFonts w:ascii="Times New Roman" w:hAnsi="Times New Roman" w:cs="Times New Roman"/>
              </w:rPr>
              <w:t>Ипатовского</w:t>
            </w:r>
            <w:r w:rsidRPr="00B22C69">
              <w:rPr>
                <w:rFonts w:ascii="Times New Roman" w:hAnsi="Times New Roman" w:cs="Times New Roman"/>
              </w:rPr>
              <w:t xml:space="preserve"> района</w:t>
            </w:r>
          </w:p>
        </w:tc>
      </w:tr>
      <w:tr w:rsidR="002232CB" w:rsidRPr="00B22C69" w:rsidTr="006A11CD">
        <w:trPr>
          <w:trHeight w:val="135"/>
        </w:trPr>
        <w:tc>
          <w:tcPr>
            <w:tcW w:w="14353" w:type="dxa"/>
            <w:gridSpan w:val="11"/>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 xml:space="preserve">Подпрограмма «Социальное обеспечение населения </w:t>
            </w:r>
            <w:r w:rsidR="00B22C69" w:rsidRPr="00B22C69">
              <w:rPr>
                <w:rFonts w:ascii="Times New Roman" w:hAnsi="Times New Roman" w:cs="Times New Roman"/>
              </w:rPr>
              <w:t>Ипатовского</w:t>
            </w:r>
            <w:r w:rsidRPr="00B22C69">
              <w:rPr>
                <w:rFonts w:ascii="Times New Roman" w:hAnsi="Times New Roman" w:cs="Times New Roman"/>
              </w:rPr>
              <w:t xml:space="preserve"> муниципального района Ставропольского края»</w:t>
            </w:r>
          </w:p>
        </w:tc>
      </w:tr>
      <w:tr w:rsidR="00E4125C" w:rsidRPr="00B22C69" w:rsidTr="00E4125C">
        <w:trPr>
          <w:trHeight w:val="129"/>
        </w:trPr>
        <w:tc>
          <w:tcPr>
            <w:tcW w:w="660" w:type="dxa"/>
            <w:gridSpan w:val="3"/>
          </w:tcPr>
          <w:p w:rsidR="00E4125C" w:rsidRPr="00B22C69" w:rsidRDefault="00E4125C" w:rsidP="00E4125C">
            <w:pPr>
              <w:ind w:firstLine="0"/>
              <w:jc w:val="center"/>
              <w:rPr>
                <w:rFonts w:ascii="Times New Roman" w:hAnsi="Times New Roman" w:cs="Times New Roman"/>
              </w:rPr>
            </w:pPr>
            <w:r>
              <w:rPr>
                <w:rFonts w:ascii="Times New Roman" w:hAnsi="Times New Roman" w:cs="Times New Roman"/>
              </w:rPr>
              <w:t>1.</w:t>
            </w:r>
          </w:p>
        </w:tc>
        <w:tc>
          <w:tcPr>
            <w:tcW w:w="13693" w:type="dxa"/>
            <w:gridSpan w:val="8"/>
          </w:tcPr>
          <w:p w:rsidR="00E4125C" w:rsidRPr="00B22C69" w:rsidRDefault="00E4125C" w:rsidP="00E05DB0">
            <w:pPr>
              <w:jc w:val="center"/>
              <w:rPr>
                <w:rFonts w:ascii="Times New Roman" w:hAnsi="Times New Roman" w:cs="Times New Roman"/>
              </w:rPr>
            </w:pPr>
            <w:r w:rsidRPr="00B22C69">
              <w:rPr>
                <w:rFonts w:ascii="Times New Roman" w:hAnsi="Times New Roman" w:cs="Times New Roman"/>
              </w:rPr>
              <w:t>Задача</w:t>
            </w:r>
            <w:r w:rsidR="00E05DB0">
              <w:rPr>
                <w:rFonts w:ascii="Times New Roman" w:hAnsi="Times New Roman" w:cs="Times New Roman"/>
              </w:rPr>
              <w:t xml:space="preserve"> 1. </w:t>
            </w:r>
            <w:r w:rsidRPr="00B22C69">
              <w:rPr>
                <w:rFonts w:ascii="Times New Roman" w:hAnsi="Times New Roman" w:cs="Times New Roman"/>
              </w:rPr>
              <w:t>«</w:t>
            </w:r>
            <w:r w:rsidR="00E05DB0" w:rsidRPr="00553D9A">
              <w:rPr>
                <w:rFonts w:ascii="Times New Roman" w:hAnsi="Times New Roman" w:cs="Times New Roman"/>
              </w:rPr>
              <w:t>Выполнение государственных полномочий по социальной поддержке граждан, проживающих на территории Ипатовского района Ставропольского края</w:t>
            </w:r>
            <w:r w:rsidRPr="00B22C69">
              <w:rPr>
                <w:rFonts w:ascii="Times New Roman" w:hAnsi="Times New Roman" w:cs="Times New Roman"/>
              </w:rPr>
              <w:t>»</w:t>
            </w:r>
          </w:p>
        </w:tc>
      </w:tr>
      <w:tr w:rsidR="002232CB" w:rsidRPr="00B22C69" w:rsidTr="006A11CD">
        <w:trPr>
          <w:trHeight w:val="486"/>
        </w:trPr>
        <w:tc>
          <w:tcPr>
            <w:tcW w:w="643" w:type="dxa"/>
            <w:gridSpan w:val="2"/>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1</w:t>
            </w:r>
            <w:r w:rsidR="00E4125C">
              <w:rPr>
                <w:rFonts w:ascii="Times New Roman" w:hAnsi="Times New Roman" w:cs="Times New Roman"/>
              </w:rPr>
              <w:t>.1</w:t>
            </w:r>
          </w:p>
        </w:tc>
        <w:tc>
          <w:tcPr>
            <w:tcW w:w="3243" w:type="dxa"/>
            <w:gridSpan w:val="3"/>
          </w:tcPr>
          <w:p w:rsidR="002232CB" w:rsidRPr="00B22C69" w:rsidRDefault="002232CB" w:rsidP="00E05DB0">
            <w:pPr>
              <w:ind w:firstLine="0"/>
              <w:rPr>
                <w:rFonts w:ascii="Times New Roman" w:hAnsi="Times New Roman" w:cs="Times New Roman"/>
              </w:rPr>
            </w:pPr>
            <w:r w:rsidRPr="00B22C69">
              <w:rPr>
                <w:rFonts w:ascii="Times New Roman" w:hAnsi="Times New Roman" w:cs="Times New Roman"/>
              </w:rPr>
              <w:t>Предоставление мер социальной поддержки граждан</w:t>
            </w:r>
            <w:r w:rsidR="00E05DB0">
              <w:rPr>
                <w:rFonts w:ascii="Times New Roman" w:hAnsi="Times New Roman" w:cs="Times New Roman"/>
              </w:rPr>
              <w:t xml:space="preserve">ам </w:t>
            </w:r>
            <w:r w:rsidR="00E05DB0" w:rsidRPr="00553D9A">
              <w:rPr>
                <w:rFonts w:ascii="Times New Roman" w:hAnsi="Times New Roman" w:cs="Times New Roman"/>
              </w:rPr>
              <w:t>Ипатовского района Ставропольского края</w:t>
            </w:r>
          </w:p>
        </w:tc>
        <w:tc>
          <w:tcPr>
            <w:tcW w:w="2683" w:type="dxa"/>
          </w:tcPr>
          <w:p w:rsidR="002232CB" w:rsidRPr="00B22C69" w:rsidRDefault="002232CB" w:rsidP="00B22C69">
            <w:pPr>
              <w:ind w:firstLine="0"/>
              <w:jc w:val="center"/>
              <w:rPr>
                <w:rFonts w:ascii="Times New Roman" w:hAnsi="Times New Roman" w:cs="Times New Roman"/>
              </w:rPr>
            </w:pPr>
            <w:r w:rsidRPr="00B22C69">
              <w:rPr>
                <w:rFonts w:ascii="Times New Roman" w:hAnsi="Times New Roman" w:cs="Times New Roman"/>
              </w:rPr>
              <w:t>исполнение публичных нормативных обязательств</w:t>
            </w:r>
          </w:p>
        </w:tc>
        <w:tc>
          <w:tcPr>
            <w:tcW w:w="1922" w:type="dxa"/>
          </w:tcPr>
          <w:p w:rsidR="002232CB" w:rsidRPr="00B22C69" w:rsidRDefault="006000C1" w:rsidP="006000C1">
            <w:pPr>
              <w:ind w:firstLine="0"/>
              <w:jc w:val="center"/>
              <w:rPr>
                <w:rFonts w:ascii="Times New Roman" w:hAnsi="Times New Roman" w:cs="Times New Roman"/>
              </w:rPr>
            </w:pPr>
            <w:r>
              <w:rPr>
                <w:rFonts w:ascii="Times New Roman" w:hAnsi="Times New Roman" w:cs="Times New Roman"/>
              </w:rPr>
              <w:t>управление труда и социальной защиты населения администрации Ипатовского муниципального района Ставропольского края (далее –</w:t>
            </w:r>
            <w:r w:rsidR="002232CB" w:rsidRPr="00B22C69">
              <w:rPr>
                <w:rFonts w:ascii="Times New Roman" w:hAnsi="Times New Roman" w:cs="Times New Roman"/>
              </w:rPr>
              <w:t>УТСЗН</w:t>
            </w:r>
            <w:r>
              <w:rPr>
                <w:rFonts w:ascii="Times New Roman" w:hAnsi="Times New Roman" w:cs="Times New Roman"/>
              </w:rPr>
              <w:t>)</w:t>
            </w:r>
          </w:p>
        </w:tc>
        <w:tc>
          <w:tcPr>
            <w:tcW w:w="1223" w:type="dxa"/>
          </w:tcPr>
          <w:p w:rsidR="002232CB" w:rsidRPr="00B22C69" w:rsidRDefault="002232CB" w:rsidP="00E4125C">
            <w:pPr>
              <w:ind w:firstLine="0"/>
              <w:jc w:val="center"/>
              <w:rPr>
                <w:rFonts w:ascii="Times New Roman" w:hAnsi="Times New Roman" w:cs="Times New Roman"/>
              </w:rPr>
            </w:pPr>
            <w:r w:rsidRPr="00B22C69">
              <w:rPr>
                <w:rFonts w:ascii="Times New Roman" w:hAnsi="Times New Roman" w:cs="Times New Roman"/>
              </w:rPr>
              <w:t>201</w:t>
            </w:r>
            <w:r w:rsidR="00E4125C">
              <w:rPr>
                <w:rFonts w:ascii="Times New Roman" w:hAnsi="Times New Roman" w:cs="Times New Roman"/>
              </w:rPr>
              <w:t>7</w:t>
            </w:r>
          </w:p>
        </w:tc>
        <w:tc>
          <w:tcPr>
            <w:tcW w:w="1279" w:type="dxa"/>
            <w:gridSpan w:val="2"/>
          </w:tcPr>
          <w:p w:rsidR="002232CB" w:rsidRPr="00B22C69" w:rsidRDefault="002232CB" w:rsidP="00E4125C">
            <w:pPr>
              <w:ind w:firstLine="0"/>
              <w:jc w:val="center"/>
              <w:rPr>
                <w:rFonts w:ascii="Times New Roman" w:hAnsi="Times New Roman" w:cs="Times New Roman"/>
              </w:rPr>
            </w:pPr>
            <w:r w:rsidRPr="00B22C69">
              <w:rPr>
                <w:rFonts w:ascii="Times New Roman" w:hAnsi="Times New Roman" w:cs="Times New Roman"/>
              </w:rPr>
              <w:t>202</w:t>
            </w:r>
            <w:r w:rsidR="00E4125C">
              <w:rPr>
                <w:rFonts w:ascii="Times New Roman" w:hAnsi="Times New Roman" w:cs="Times New Roman"/>
              </w:rPr>
              <w:t>2</w:t>
            </w:r>
          </w:p>
        </w:tc>
        <w:tc>
          <w:tcPr>
            <w:tcW w:w="3360" w:type="dxa"/>
          </w:tcPr>
          <w:p w:rsidR="008440B0" w:rsidRPr="00E4125C" w:rsidRDefault="00E05DB0" w:rsidP="00424A37">
            <w:pPr>
              <w:ind w:firstLine="206"/>
              <w:rPr>
                <w:rFonts w:ascii="Times New Roman" w:hAnsi="Times New Roman" w:cs="Times New Roman"/>
              </w:rPr>
            </w:pPr>
            <w:r w:rsidRPr="00E05DB0">
              <w:rPr>
                <w:rFonts w:ascii="Times New Roman" w:eastAsia="Times New Roman" w:hAnsi="Times New Roman" w:cs="Times New Roman"/>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r>
      <w:tr w:rsidR="00E05DB0" w:rsidRPr="00B22C69" w:rsidTr="00E36C6E">
        <w:trPr>
          <w:trHeight w:val="486"/>
        </w:trPr>
        <w:tc>
          <w:tcPr>
            <w:tcW w:w="643" w:type="dxa"/>
            <w:gridSpan w:val="2"/>
          </w:tcPr>
          <w:p w:rsidR="00E05DB0" w:rsidRPr="00B22C69" w:rsidRDefault="00424A37" w:rsidP="00B22C69">
            <w:pPr>
              <w:ind w:firstLine="0"/>
              <w:jc w:val="center"/>
              <w:rPr>
                <w:rFonts w:ascii="Times New Roman" w:hAnsi="Times New Roman" w:cs="Times New Roman"/>
              </w:rPr>
            </w:pPr>
            <w:r>
              <w:rPr>
                <w:rFonts w:ascii="Times New Roman" w:hAnsi="Times New Roman" w:cs="Times New Roman"/>
              </w:rPr>
              <w:t>2.</w:t>
            </w:r>
          </w:p>
        </w:tc>
        <w:tc>
          <w:tcPr>
            <w:tcW w:w="13710" w:type="dxa"/>
            <w:gridSpan w:val="9"/>
          </w:tcPr>
          <w:p w:rsidR="00E05DB0" w:rsidRPr="008440B0" w:rsidRDefault="00E05DB0" w:rsidP="00424A37">
            <w:pPr>
              <w:ind w:firstLine="206"/>
              <w:jc w:val="center"/>
              <w:rPr>
                <w:rFonts w:ascii="Times New Roman" w:hAnsi="Times New Roman" w:cs="Times New Roman"/>
              </w:rPr>
            </w:pPr>
            <w:r w:rsidRPr="00553D9A">
              <w:rPr>
                <w:rFonts w:ascii="Times New Roman" w:hAnsi="Times New Roman" w:cs="Times New Roman"/>
              </w:rPr>
              <w:t>Задача 2. «Содействие в улучшении демографической ситуации в районе путем предоставления поощрительных мер в отношении каждого  рожденного ребенка»</w:t>
            </w:r>
          </w:p>
        </w:tc>
      </w:tr>
      <w:tr w:rsidR="00E05DB0" w:rsidRPr="00B22C69" w:rsidTr="006A11CD">
        <w:trPr>
          <w:trHeight w:val="486"/>
        </w:trPr>
        <w:tc>
          <w:tcPr>
            <w:tcW w:w="643" w:type="dxa"/>
            <w:gridSpan w:val="2"/>
          </w:tcPr>
          <w:p w:rsidR="00E05DB0" w:rsidRPr="00B22C69" w:rsidRDefault="00424A37" w:rsidP="00B22C69">
            <w:pPr>
              <w:ind w:firstLine="0"/>
              <w:jc w:val="center"/>
              <w:rPr>
                <w:rFonts w:ascii="Times New Roman" w:hAnsi="Times New Roman" w:cs="Times New Roman"/>
              </w:rPr>
            </w:pPr>
            <w:r>
              <w:rPr>
                <w:rFonts w:ascii="Times New Roman" w:hAnsi="Times New Roman" w:cs="Times New Roman"/>
              </w:rPr>
              <w:lastRenderedPageBreak/>
              <w:t>2.1.</w:t>
            </w:r>
          </w:p>
        </w:tc>
        <w:tc>
          <w:tcPr>
            <w:tcW w:w="3243" w:type="dxa"/>
            <w:gridSpan w:val="3"/>
          </w:tcPr>
          <w:p w:rsidR="00E05DB0" w:rsidRPr="00B22C69" w:rsidRDefault="00E05DB0" w:rsidP="00B22C69">
            <w:pPr>
              <w:ind w:firstLine="0"/>
              <w:rPr>
                <w:rFonts w:ascii="Times New Roman" w:hAnsi="Times New Roman" w:cs="Times New Roman"/>
              </w:rPr>
            </w:pPr>
            <w:r w:rsidRPr="00B22C69">
              <w:rPr>
                <w:rFonts w:ascii="Times New Roman" w:hAnsi="Times New Roman" w:cs="Times New Roman"/>
              </w:rPr>
              <w:t>Предоставление мер социальной поддержки</w:t>
            </w:r>
            <w:r>
              <w:rPr>
                <w:rFonts w:ascii="Times New Roman" w:hAnsi="Times New Roman" w:cs="Times New Roman"/>
              </w:rPr>
              <w:t xml:space="preserve"> семьям с детьми</w:t>
            </w:r>
          </w:p>
        </w:tc>
        <w:tc>
          <w:tcPr>
            <w:tcW w:w="2683" w:type="dxa"/>
          </w:tcPr>
          <w:p w:rsidR="00E05DB0" w:rsidRPr="00B22C69" w:rsidRDefault="00E05DB0" w:rsidP="00B22C69">
            <w:pPr>
              <w:ind w:firstLine="0"/>
              <w:jc w:val="center"/>
              <w:rPr>
                <w:rFonts w:ascii="Times New Roman" w:hAnsi="Times New Roman" w:cs="Times New Roman"/>
              </w:rPr>
            </w:pPr>
            <w:r w:rsidRPr="00B22C69">
              <w:rPr>
                <w:rFonts w:ascii="Times New Roman" w:hAnsi="Times New Roman" w:cs="Times New Roman"/>
              </w:rPr>
              <w:t>исполнение публичных нормативных обязательств</w:t>
            </w:r>
          </w:p>
        </w:tc>
        <w:tc>
          <w:tcPr>
            <w:tcW w:w="1922" w:type="dxa"/>
          </w:tcPr>
          <w:p w:rsidR="00E05DB0" w:rsidRDefault="00E05DB0" w:rsidP="006000C1">
            <w:pPr>
              <w:ind w:firstLine="0"/>
              <w:jc w:val="center"/>
              <w:rPr>
                <w:rFonts w:ascii="Times New Roman" w:hAnsi="Times New Roman" w:cs="Times New Roman"/>
              </w:rPr>
            </w:pPr>
            <w:r>
              <w:rPr>
                <w:rFonts w:ascii="Times New Roman" w:hAnsi="Times New Roman" w:cs="Times New Roman"/>
              </w:rPr>
              <w:t>УТСЗН</w:t>
            </w:r>
          </w:p>
        </w:tc>
        <w:tc>
          <w:tcPr>
            <w:tcW w:w="1223" w:type="dxa"/>
          </w:tcPr>
          <w:p w:rsidR="00E05DB0" w:rsidRPr="00B22C69" w:rsidRDefault="00E05DB0" w:rsidP="00E4125C">
            <w:pPr>
              <w:ind w:firstLine="0"/>
              <w:jc w:val="center"/>
              <w:rPr>
                <w:rFonts w:ascii="Times New Roman" w:hAnsi="Times New Roman" w:cs="Times New Roman"/>
              </w:rPr>
            </w:pPr>
            <w:r>
              <w:rPr>
                <w:rFonts w:ascii="Times New Roman" w:hAnsi="Times New Roman" w:cs="Times New Roman"/>
              </w:rPr>
              <w:t>2017</w:t>
            </w:r>
          </w:p>
        </w:tc>
        <w:tc>
          <w:tcPr>
            <w:tcW w:w="1279" w:type="dxa"/>
            <w:gridSpan w:val="2"/>
          </w:tcPr>
          <w:p w:rsidR="00E05DB0" w:rsidRPr="00B22C69" w:rsidRDefault="00E05DB0" w:rsidP="00E4125C">
            <w:pPr>
              <w:ind w:firstLine="0"/>
              <w:jc w:val="center"/>
              <w:rPr>
                <w:rFonts w:ascii="Times New Roman" w:hAnsi="Times New Roman" w:cs="Times New Roman"/>
              </w:rPr>
            </w:pPr>
            <w:r>
              <w:rPr>
                <w:rFonts w:ascii="Times New Roman" w:hAnsi="Times New Roman" w:cs="Times New Roman"/>
              </w:rPr>
              <w:t>2022</w:t>
            </w:r>
          </w:p>
        </w:tc>
        <w:tc>
          <w:tcPr>
            <w:tcW w:w="3360" w:type="dxa"/>
          </w:tcPr>
          <w:p w:rsidR="00E05DB0" w:rsidRPr="008440B0" w:rsidRDefault="00E05DB0" w:rsidP="00E05DB0">
            <w:pPr>
              <w:ind w:firstLine="206"/>
              <w:rPr>
                <w:rFonts w:ascii="Times New Roman" w:hAnsi="Times New Roman" w:cs="Times New Roman"/>
              </w:rPr>
            </w:pPr>
            <w:r w:rsidRPr="008440B0">
              <w:rPr>
                <w:rFonts w:ascii="Times New Roman" w:hAnsi="Times New Roman" w:cs="Times New Roman"/>
              </w:rPr>
              <w:t>численность многодетных семей, получающих ежемесячную денежную компенсацию на каждого ребенка в возрасте до 18 лет;</w:t>
            </w:r>
          </w:p>
          <w:p w:rsidR="00E05DB0" w:rsidRPr="008440B0" w:rsidRDefault="00E05DB0" w:rsidP="00E05DB0">
            <w:pPr>
              <w:ind w:firstLine="206"/>
              <w:rPr>
                <w:rFonts w:ascii="Times New Roman" w:hAnsi="Times New Roman" w:cs="Times New Roman"/>
              </w:rPr>
            </w:pPr>
            <w:r w:rsidRPr="008440B0">
              <w:rPr>
                <w:rFonts w:ascii="Times New Roman" w:hAnsi="Times New Roman" w:cs="Times New Roman"/>
              </w:rPr>
              <w:t>численность детей, на которых назначено ежемесячное пособие на ребенка</w:t>
            </w:r>
          </w:p>
        </w:tc>
      </w:tr>
      <w:tr w:rsidR="00E05DB0" w:rsidRPr="00B22C69" w:rsidTr="00E36C6E">
        <w:trPr>
          <w:trHeight w:val="486"/>
        </w:trPr>
        <w:tc>
          <w:tcPr>
            <w:tcW w:w="643" w:type="dxa"/>
            <w:gridSpan w:val="2"/>
          </w:tcPr>
          <w:p w:rsidR="00E05DB0" w:rsidRPr="00B22C69" w:rsidRDefault="00424A37" w:rsidP="00B22C69">
            <w:pPr>
              <w:ind w:firstLine="0"/>
              <w:jc w:val="center"/>
              <w:rPr>
                <w:rFonts w:ascii="Times New Roman" w:hAnsi="Times New Roman" w:cs="Times New Roman"/>
              </w:rPr>
            </w:pPr>
            <w:r>
              <w:rPr>
                <w:rFonts w:ascii="Times New Roman" w:hAnsi="Times New Roman" w:cs="Times New Roman"/>
              </w:rPr>
              <w:t>3.</w:t>
            </w:r>
          </w:p>
        </w:tc>
        <w:tc>
          <w:tcPr>
            <w:tcW w:w="13710" w:type="dxa"/>
            <w:gridSpan w:val="9"/>
          </w:tcPr>
          <w:p w:rsidR="00E05DB0" w:rsidRPr="00424A37" w:rsidRDefault="00424A37" w:rsidP="00424A37">
            <w:pPr>
              <w:ind w:firstLine="206"/>
              <w:jc w:val="center"/>
              <w:rPr>
                <w:rFonts w:ascii="Times New Roman" w:hAnsi="Times New Roman" w:cs="Times New Roman"/>
              </w:rPr>
            </w:pPr>
            <w:r w:rsidRPr="00424A37">
              <w:rPr>
                <w:rFonts w:ascii="Times New Roman" w:hAnsi="Times New Roman" w:cs="Times New Roman"/>
              </w:rPr>
              <w:t>Задача 3. «Повышение уровня и качества жизни отдельных категорий граждан проживающих на территории района, в том числе граждан, находящихся в трудной жизненной ситуации»</w:t>
            </w:r>
          </w:p>
        </w:tc>
      </w:tr>
      <w:tr w:rsidR="00424A37" w:rsidRPr="00B22C69" w:rsidTr="006A11CD">
        <w:trPr>
          <w:trHeight w:val="486"/>
        </w:trPr>
        <w:tc>
          <w:tcPr>
            <w:tcW w:w="643" w:type="dxa"/>
            <w:gridSpan w:val="2"/>
          </w:tcPr>
          <w:p w:rsidR="00424A37" w:rsidRPr="00B22C69" w:rsidRDefault="00424A37" w:rsidP="00B22C69">
            <w:pPr>
              <w:ind w:firstLine="0"/>
              <w:jc w:val="center"/>
              <w:rPr>
                <w:rFonts w:ascii="Times New Roman" w:hAnsi="Times New Roman" w:cs="Times New Roman"/>
              </w:rPr>
            </w:pPr>
            <w:r>
              <w:rPr>
                <w:rFonts w:ascii="Times New Roman" w:hAnsi="Times New Roman" w:cs="Times New Roman"/>
              </w:rPr>
              <w:t>3.1</w:t>
            </w:r>
          </w:p>
        </w:tc>
        <w:tc>
          <w:tcPr>
            <w:tcW w:w="3243" w:type="dxa"/>
            <w:gridSpan w:val="3"/>
          </w:tcPr>
          <w:p w:rsidR="00424A37" w:rsidRPr="00B22C69" w:rsidRDefault="00424A37" w:rsidP="00424A37">
            <w:pPr>
              <w:ind w:firstLine="0"/>
              <w:rPr>
                <w:rFonts w:ascii="Times New Roman" w:hAnsi="Times New Roman" w:cs="Times New Roman"/>
              </w:rPr>
            </w:pPr>
            <w:r w:rsidRPr="00B22C69">
              <w:rPr>
                <w:rFonts w:ascii="Times New Roman" w:hAnsi="Times New Roman" w:cs="Times New Roman"/>
              </w:rPr>
              <w:t xml:space="preserve">Предоставление </w:t>
            </w:r>
            <w:r w:rsidRPr="00424A37">
              <w:rPr>
                <w:rFonts w:ascii="Times New Roman" w:hAnsi="Times New Roman" w:cs="Times New Roman"/>
              </w:rPr>
              <w:t>отдельны</w:t>
            </w:r>
            <w:r>
              <w:rPr>
                <w:rFonts w:ascii="Times New Roman" w:hAnsi="Times New Roman" w:cs="Times New Roman"/>
              </w:rPr>
              <w:t>м</w:t>
            </w:r>
            <w:r w:rsidRPr="00424A37">
              <w:rPr>
                <w:rFonts w:ascii="Times New Roman" w:hAnsi="Times New Roman" w:cs="Times New Roman"/>
              </w:rPr>
              <w:t xml:space="preserve"> категори</w:t>
            </w:r>
            <w:r>
              <w:rPr>
                <w:rFonts w:ascii="Times New Roman" w:hAnsi="Times New Roman" w:cs="Times New Roman"/>
              </w:rPr>
              <w:t>ям</w:t>
            </w:r>
            <w:r w:rsidRPr="00424A37">
              <w:rPr>
                <w:rFonts w:ascii="Times New Roman" w:hAnsi="Times New Roman" w:cs="Times New Roman"/>
              </w:rPr>
              <w:t xml:space="preserve"> граждан</w:t>
            </w:r>
            <w:r>
              <w:rPr>
                <w:rFonts w:ascii="Times New Roman" w:hAnsi="Times New Roman" w:cs="Times New Roman"/>
              </w:rPr>
              <w:t>,</w:t>
            </w:r>
            <w:r w:rsidRPr="00424A37">
              <w:rPr>
                <w:rFonts w:ascii="Times New Roman" w:hAnsi="Times New Roman" w:cs="Times New Roman"/>
              </w:rPr>
              <w:t xml:space="preserve"> проживающих на территории района</w:t>
            </w:r>
            <w:r>
              <w:rPr>
                <w:rFonts w:ascii="Times New Roman" w:hAnsi="Times New Roman" w:cs="Times New Roman"/>
              </w:rPr>
              <w:t>,</w:t>
            </w:r>
            <w:r w:rsidRPr="008440B0">
              <w:rPr>
                <w:rFonts w:ascii="Times New Roman" w:hAnsi="Times New Roman" w:cs="Times New Roman"/>
              </w:rPr>
              <w:t xml:space="preserve"> субсиди</w:t>
            </w:r>
            <w:r>
              <w:rPr>
                <w:rFonts w:ascii="Times New Roman" w:hAnsi="Times New Roman" w:cs="Times New Roman"/>
              </w:rPr>
              <w:t>й</w:t>
            </w:r>
            <w:r w:rsidRPr="008440B0">
              <w:rPr>
                <w:rFonts w:ascii="Times New Roman" w:hAnsi="Times New Roman" w:cs="Times New Roman"/>
              </w:rPr>
              <w:t xml:space="preserve"> на оплату жилого помещения и коммунальных услуг</w:t>
            </w:r>
          </w:p>
        </w:tc>
        <w:tc>
          <w:tcPr>
            <w:tcW w:w="2683" w:type="dxa"/>
          </w:tcPr>
          <w:p w:rsidR="00424A37" w:rsidRPr="00B22C69" w:rsidRDefault="00424A37" w:rsidP="00E36C6E">
            <w:pPr>
              <w:ind w:firstLine="0"/>
              <w:jc w:val="center"/>
              <w:rPr>
                <w:rFonts w:ascii="Times New Roman" w:hAnsi="Times New Roman" w:cs="Times New Roman"/>
              </w:rPr>
            </w:pPr>
            <w:r w:rsidRPr="00B22C69">
              <w:rPr>
                <w:rFonts w:ascii="Times New Roman" w:hAnsi="Times New Roman" w:cs="Times New Roman"/>
              </w:rPr>
              <w:t>исполнение публичных нормативных обязательств</w:t>
            </w:r>
          </w:p>
        </w:tc>
        <w:tc>
          <w:tcPr>
            <w:tcW w:w="1922" w:type="dxa"/>
          </w:tcPr>
          <w:p w:rsidR="00424A37" w:rsidRDefault="00424A37" w:rsidP="00E36C6E">
            <w:pPr>
              <w:ind w:firstLine="0"/>
              <w:jc w:val="center"/>
              <w:rPr>
                <w:rFonts w:ascii="Times New Roman" w:hAnsi="Times New Roman" w:cs="Times New Roman"/>
              </w:rPr>
            </w:pPr>
            <w:r>
              <w:rPr>
                <w:rFonts w:ascii="Times New Roman" w:hAnsi="Times New Roman" w:cs="Times New Roman"/>
              </w:rPr>
              <w:t>УТСЗН</w:t>
            </w:r>
          </w:p>
        </w:tc>
        <w:tc>
          <w:tcPr>
            <w:tcW w:w="1223" w:type="dxa"/>
          </w:tcPr>
          <w:p w:rsidR="00424A37" w:rsidRPr="00B22C69" w:rsidRDefault="00424A37" w:rsidP="00E36C6E">
            <w:pPr>
              <w:ind w:firstLine="0"/>
              <w:jc w:val="center"/>
              <w:rPr>
                <w:rFonts w:ascii="Times New Roman" w:hAnsi="Times New Roman" w:cs="Times New Roman"/>
              </w:rPr>
            </w:pPr>
            <w:r>
              <w:rPr>
                <w:rFonts w:ascii="Times New Roman" w:hAnsi="Times New Roman" w:cs="Times New Roman"/>
              </w:rPr>
              <w:t>2017</w:t>
            </w:r>
          </w:p>
        </w:tc>
        <w:tc>
          <w:tcPr>
            <w:tcW w:w="1279" w:type="dxa"/>
            <w:gridSpan w:val="2"/>
          </w:tcPr>
          <w:p w:rsidR="00424A37" w:rsidRPr="00B22C69" w:rsidRDefault="00424A37" w:rsidP="00E36C6E">
            <w:pPr>
              <w:ind w:firstLine="0"/>
              <w:jc w:val="center"/>
              <w:rPr>
                <w:rFonts w:ascii="Times New Roman" w:hAnsi="Times New Roman" w:cs="Times New Roman"/>
              </w:rPr>
            </w:pPr>
            <w:r>
              <w:rPr>
                <w:rFonts w:ascii="Times New Roman" w:hAnsi="Times New Roman" w:cs="Times New Roman"/>
              </w:rPr>
              <w:t>2022</w:t>
            </w:r>
          </w:p>
        </w:tc>
        <w:tc>
          <w:tcPr>
            <w:tcW w:w="3360" w:type="dxa"/>
          </w:tcPr>
          <w:p w:rsidR="00424A37" w:rsidRPr="008440B0" w:rsidRDefault="00424A37" w:rsidP="00E05DB0">
            <w:pPr>
              <w:ind w:firstLine="206"/>
              <w:rPr>
                <w:rFonts w:ascii="Times New Roman" w:hAnsi="Times New Roman" w:cs="Times New Roman"/>
              </w:rPr>
            </w:pPr>
            <w:r w:rsidRPr="008440B0">
              <w:rPr>
                <w:rFonts w:ascii="Times New Roman" w:hAnsi="Times New Roman" w:cs="Times New Roman"/>
              </w:rPr>
              <w:t>численность семей, получающих субсидии на оплату жилого помещения и коммунальных услуг</w:t>
            </w:r>
          </w:p>
        </w:tc>
      </w:tr>
      <w:tr w:rsidR="00424A37" w:rsidRPr="00B22C69" w:rsidTr="006A11CD">
        <w:trPr>
          <w:trHeight w:val="129"/>
        </w:trPr>
        <w:tc>
          <w:tcPr>
            <w:tcW w:w="14353" w:type="dxa"/>
            <w:gridSpan w:val="11"/>
          </w:tcPr>
          <w:p w:rsidR="00424A37" w:rsidRPr="00B22C69" w:rsidRDefault="00424A37" w:rsidP="00E939DC">
            <w:pPr>
              <w:jc w:val="center"/>
              <w:rPr>
                <w:rFonts w:ascii="Times New Roman" w:hAnsi="Times New Roman" w:cs="Times New Roman"/>
              </w:rPr>
            </w:pPr>
            <w:r w:rsidRPr="00B22C69">
              <w:rPr>
                <w:rFonts w:ascii="Times New Roman" w:hAnsi="Times New Roman" w:cs="Times New Roman"/>
              </w:rPr>
              <w:t>Подпрограмма 2 «Доступная среда»</w:t>
            </w:r>
          </w:p>
        </w:tc>
      </w:tr>
      <w:tr w:rsidR="00424A37" w:rsidRPr="00B22C69" w:rsidTr="00E4125C">
        <w:trPr>
          <w:trHeight w:val="265"/>
        </w:trPr>
        <w:tc>
          <w:tcPr>
            <w:tcW w:w="630" w:type="dxa"/>
          </w:tcPr>
          <w:p w:rsidR="00424A37" w:rsidRDefault="00424A37" w:rsidP="00E939DC">
            <w:pPr>
              <w:jc w:val="center"/>
              <w:rPr>
                <w:rFonts w:ascii="Times New Roman" w:hAnsi="Times New Roman" w:cs="Times New Roman"/>
              </w:rPr>
            </w:pPr>
          </w:p>
          <w:p w:rsidR="00424A37" w:rsidRPr="00B22C69" w:rsidRDefault="00424A37" w:rsidP="00424A37">
            <w:pPr>
              <w:ind w:firstLine="0"/>
              <w:jc w:val="center"/>
              <w:rPr>
                <w:rFonts w:ascii="Times New Roman" w:hAnsi="Times New Roman" w:cs="Times New Roman"/>
              </w:rPr>
            </w:pPr>
            <w:r>
              <w:rPr>
                <w:rFonts w:ascii="Times New Roman" w:hAnsi="Times New Roman" w:cs="Times New Roman"/>
              </w:rPr>
              <w:t>4.</w:t>
            </w:r>
          </w:p>
        </w:tc>
        <w:tc>
          <w:tcPr>
            <w:tcW w:w="13723" w:type="dxa"/>
            <w:gridSpan w:val="10"/>
          </w:tcPr>
          <w:p w:rsidR="00424A37" w:rsidRDefault="00424A37" w:rsidP="00E4125C">
            <w:pPr>
              <w:ind w:left="90" w:firstLine="0"/>
              <w:jc w:val="center"/>
              <w:rPr>
                <w:rFonts w:ascii="Times New Roman" w:hAnsi="Times New Roman" w:cs="Times New Roman"/>
              </w:rPr>
            </w:pPr>
            <w:r w:rsidRPr="00B22C69">
              <w:rPr>
                <w:rFonts w:ascii="Times New Roman" w:hAnsi="Times New Roman" w:cs="Times New Roman"/>
              </w:rPr>
              <w:t xml:space="preserve">Задача «Повышение уровня доступности приоритетных объектов и услуг в приоритетных сферах жизнедеятельности инвалидов и </w:t>
            </w:r>
          </w:p>
          <w:p w:rsidR="00424A37" w:rsidRPr="00B22C69" w:rsidRDefault="00424A37" w:rsidP="00E4125C">
            <w:pPr>
              <w:ind w:left="90" w:firstLine="0"/>
              <w:jc w:val="center"/>
              <w:rPr>
                <w:rFonts w:ascii="Times New Roman" w:hAnsi="Times New Roman" w:cs="Times New Roman"/>
              </w:rPr>
            </w:pPr>
            <w:r w:rsidRPr="00B22C69">
              <w:rPr>
                <w:rFonts w:ascii="Times New Roman" w:hAnsi="Times New Roman" w:cs="Times New Roman"/>
              </w:rPr>
              <w:t>других маломобильных групп населения района»</w:t>
            </w:r>
          </w:p>
        </w:tc>
      </w:tr>
      <w:tr w:rsidR="00424A37" w:rsidRPr="00B22C69" w:rsidTr="00424A37">
        <w:trPr>
          <w:trHeight w:val="1129"/>
        </w:trPr>
        <w:tc>
          <w:tcPr>
            <w:tcW w:w="643" w:type="dxa"/>
            <w:gridSpan w:val="2"/>
          </w:tcPr>
          <w:p w:rsidR="00424A37" w:rsidRPr="00B22C69" w:rsidRDefault="00424A37" w:rsidP="00424A37">
            <w:pPr>
              <w:ind w:firstLine="0"/>
              <w:jc w:val="center"/>
              <w:rPr>
                <w:rFonts w:ascii="Times New Roman" w:hAnsi="Times New Roman" w:cs="Times New Roman"/>
              </w:rPr>
            </w:pPr>
            <w:r>
              <w:rPr>
                <w:rFonts w:ascii="Times New Roman" w:hAnsi="Times New Roman" w:cs="Times New Roman"/>
              </w:rPr>
              <w:t>4.1</w:t>
            </w:r>
          </w:p>
        </w:tc>
        <w:tc>
          <w:tcPr>
            <w:tcW w:w="3243" w:type="dxa"/>
            <w:gridSpan w:val="3"/>
          </w:tcPr>
          <w:p w:rsidR="00424A37" w:rsidRPr="00B22C69" w:rsidRDefault="00424A37" w:rsidP="008440B0">
            <w:pPr>
              <w:ind w:firstLine="0"/>
              <w:rPr>
                <w:rFonts w:ascii="Times New Roman" w:hAnsi="Times New Roman" w:cs="Times New Roman"/>
              </w:rPr>
            </w:pPr>
            <w:r w:rsidRPr="00B22C69">
              <w:rPr>
                <w:rFonts w:ascii="Times New Roman" w:hAnsi="Times New Roman" w:cs="Times New Roman"/>
              </w:rPr>
              <w:t xml:space="preserve">Адаптация приоритетных объектов и сфер жизнедеятельности  инвалидов и других маломобильных групп населения </w:t>
            </w:r>
          </w:p>
        </w:tc>
        <w:tc>
          <w:tcPr>
            <w:tcW w:w="2683" w:type="dxa"/>
          </w:tcPr>
          <w:p w:rsidR="00424A37" w:rsidRPr="00B22C69" w:rsidRDefault="00424A37" w:rsidP="00B22C69">
            <w:pPr>
              <w:ind w:firstLine="0"/>
              <w:jc w:val="center"/>
              <w:rPr>
                <w:rFonts w:ascii="Times New Roman" w:hAnsi="Times New Roman" w:cs="Times New Roman"/>
              </w:rPr>
            </w:pPr>
            <w:r w:rsidRPr="00B22C69">
              <w:rPr>
                <w:rFonts w:ascii="Times New Roman" w:hAnsi="Times New Roman" w:cs="Times New Roman"/>
              </w:rPr>
              <w:t>осуществление мероприятий участниками реализации Программы</w:t>
            </w:r>
          </w:p>
        </w:tc>
        <w:tc>
          <w:tcPr>
            <w:tcW w:w="1922" w:type="dxa"/>
          </w:tcPr>
          <w:p w:rsidR="00424A37" w:rsidRPr="006000C1" w:rsidRDefault="00424A37" w:rsidP="006000C1">
            <w:pPr>
              <w:pStyle w:val="ConsPlusCell"/>
            </w:pPr>
            <w:r w:rsidRPr="006000C1">
              <w:t>отдел культуры и социального развития администрации Ипатовского муниципального района Ставропольского края,</w:t>
            </w:r>
          </w:p>
          <w:p w:rsidR="00424A37" w:rsidRPr="006000C1" w:rsidRDefault="00424A37" w:rsidP="006000C1">
            <w:pPr>
              <w:ind w:firstLine="0"/>
              <w:rPr>
                <w:rFonts w:ascii="Times New Roman" w:hAnsi="Times New Roman" w:cs="Times New Roman"/>
              </w:rPr>
            </w:pPr>
            <w:r w:rsidRPr="006000C1">
              <w:rPr>
                <w:rFonts w:ascii="Times New Roman" w:hAnsi="Times New Roman" w:cs="Times New Roman"/>
              </w:rPr>
              <w:t>отдел образования администрации Ипатовского муниципального района Ставропольског</w:t>
            </w:r>
            <w:r w:rsidRPr="006000C1">
              <w:rPr>
                <w:rFonts w:ascii="Times New Roman" w:hAnsi="Times New Roman" w:cs="Times New Roman"/>
              </w:rPr>
              <w:lastRenderedPageBreak/>
              <w:t>о края</w:t>
            </w:r>
          </w:p>
        </w:tc>
        <w:tc>
          <w:tcPr>
            <w:tcW w:w="1223" w:type="dxa"/>
          </w:tcPr>
          <w:p w:rsidR="00424A37" w:rsidRPr="006000C1" w:rsidRDefault="00424A37" w:rsidP="00E4125C">
            <w:pPr>
              <w:ind w:firstLine="0"/>
              <w:jc w:val="center"/>
              <w:rPr>
                <w:rFonts w:ascii="Times New Roman" w:hAnsi="Times New Roman" w:cs="Times New Roman"/>
              </w:rPr>
            </w:pPr>
            <w:r w:rsidRPr="006000C1">
              <w:rPr>
                <w:rFonts w:ascii="Times New Roman" w:hAnsi="Times New Roman" w:cs="Times New Roman"/>
              </w:rPr>
              <w:lastRenderedPageBreak/>
              <w:t>2017</w:t>
            </w:r>
          </w:p>
        </w:tc>
        <w:tc>
          <w:tcPr>
            <w:tcW w:w="1279" w:type="dxa"/>
            <w:gridSpan w:val="2"/>
          </w:tcPr>
          <w:p w:rsidR="00424A37" w:rsidRPr="00B22C69" w:rsidRDefault="00424A37" w:rsidP="00E4125C">
            <w:pPr>
              <w:ind w:firstLine="0"/>
              <w:jc w:val="center"/>
              <w:rPr>
                <w:rFonts w:ascii="Times New Roman" w:hAnsi="Times New Roman" w:cs="Times New Roman"/>
              </w:rPr>
            </w:pPr>
            <w:r w:rsidRPr="00B22C69">
              <w:rPr>
                <w:rFonts w:ascii="Times New Roman" w:hAnsi="Times New Roman" w:cs="Times New Roman"/>
              </w:rPr>
              <w:t>202</w:t>
            </w:r>
            <w:r>
              <w:rPr>
                <w:rFonts w:ascii="Times New Roman" w:hAnsi="Times New Roman" w:cs="Times New Roman"/>
              </w:rPr>
              <w:t>2</w:t>
            </w:r>
          </w:p>
        </w:tc>
        <w:tc>
          <w:tcPr>
            <w:tcW w:w="3360" w:type="dxa"/>
          </w:tcPr>
          <w:p w:rsidR="00424A37" w:rsidRPr="00B22C69" w:rsidRDefault="00424A37" w:rsidP="006000C1">
            <w:pPr>
              <w:ind w:firstLine="0"/>
              <w:rPr>
                <w:rFonts w:ascii="Times New Roman" w:hAnsi="Times New Roman" w:cs="Times New Roman"/>
              </w:rPr>
            </w:pPr>
            <w:r>
              <w:rPr>
                <w:rFonts w:ascii="Times New Roman" w:hAnsi="Times New Roman" w:cs="Times New Roman"/>
              </w:rPr>
              <w:t>к</w:t>
            </w:r>
            <w:r w:rsidRPr="001E7B79">
              <w:rPr>
                <w:rFonts w:ascii="Times New Roman" w:hAnsi="Times New Roman" w:cs="Times New Roman"/>
              </w:rPr>
              <w:t>оличество доступных для инвалидов и других маломобильных групп населения района приоритетных объектов социальной, транспортной, инженерной инфраструктур в общем количестве приоритетных объектов в районе</w:t>
            </w:r>
          </w:p>
        </w:tc>
      </w:tr>
      <w:tr w:rsidR="00424A37" w:rsidRPr="00B22C69" w:rsidTr="006A11CD">
        <w:trPr>
          <w:trHeight w:val="59"/>
        </w:trPr>
        <w:tc>
          <w:tcPr>
            <w:tcW w:w="14353" w:type="dxa"/>
            <w:gridSpan w:val="11"/>
          </w:tcPr>
          <w:p w:rsidR="00424A37" w:rsidRPr="00B22C69" w:rsidRDefault="00424A37" w:rsidP="0058534E">
            <w:pPr>
              <w:ind w:firstLine="0"/>
              <w:jc w:val="center"/>
              <w:rPr>
                <w:rFonts w:ascii="Times New Roman" w:hAnsi="Times New Roman" w:cs="Times New Roman"/>
              </w:rPr>
            </w:pPr>
            <w:r w:rsidRPr="00B22C69">
              <w:rPr>
                <w:rFonts w:ascii="Times New Roman" w:hAnsi="Times New Roman" w:cs="Times New Roman"/>
              </w:rPr>
              <w:lastRenderedPageBreak/>
              <w:t>Подпрограмма «Обеспечение реализации муниципальной программы «Социальная поддержка граждан в Ипатовском муниципальном районе Ставропольского края» и общепрограммные мероприятия</w:t>
            </w:r>
          </w:p>
        </w:tc>
      </w:tr>
      <w:tr w:rsidR="00424A37" w:rsidRPr="00B22C69" w:rsidTr="005A6706">
        <w:trPr>
          <w:trHeight w:val="59"/>
        </w:trPr>
        <w:tc>
          <w:tcPr>
            <w:tcW w:w="675" w:type="dxa"/>
            <w:gridSpan w:val="4"/>
          </w:tcPr>
          <w:p w:rsidR="00424A37" w:rsidRPr="00B22C69" w:rsidRDefault="00424A37" w:rsidP="00424A37">
            <w:pPr>
              <w:ind w:firstLine="0"/>
              <w:jc w:val="center"/>
              <w:rPr>
                <w:rFonts w:ascii="Times New Roman" w:hAnsi="Times New Roman" w:cs="Times New Roman"/>
              </w:rPr>
            </w:pPr>
            <w:r>
              <w:rPr>
                <w:rFonts w:ascii="Times New Roman" w:hAnsi="Times New Roman" w:cs="Times New Roman"/>
              </w:rPr>
              <w:t>5.</w:t>
            </w:r>
          </w:p>
        </w:tc>
        <w:tc>
          <w:tcPr>
            <w:tcW w:w="13678" w:type="dxa"/>
            <w:gridSpan w:val="7"/>
          </w:tcPr>
          <w:p w:rsidR="00424A37" w:rsidRPr="00B22C69" w:rsidRDefault="00424A37" w:rsidP="00914FDD">
            <w:pPr>
              <w:jc w:val="center"/>
              <w:rPr>
                <w:rFonts w:ascii="Times New Roman" w:hAnsi="Times New Roman" w:cs="Times New Roman"/>
              </w:rPr>
            </w:pPr>
            <w:r w:rsidRPr="00A360E1">
              <w:rPr>
                <w:rFonts w:ascii="Times New Roman" w:hAnsi="Times New Roman" w:cs="Times New Roman"/>
              </w:rPr>
              <w:t>Задача «Выполнение функций УТСЗН по осуществлению государственных полномочий»</w:t>
            </w:r>
          </w:p>
        </w:tc>
      </w:tr>
      <w:tr w:rsidR="00424A37" w:rsidRPr="00B22C69" w:rsidTr="006A11CD">
        <w:trPr>
          <w:trHeight w:val="59"/>
        </w:trPr>
        <w:tc>
          <w:tcPr>
            <w:tcW w:w="643" w:type="dxa"/>
            <w:gridSpan w:val="2"/>
          </w:tcPr>
          <w:p w:rsidR="00424A37" w:rsidRPr="00B22C69" w:rsidRDefault="00424A37" w:rsidP="00914FDD">
            <w:pPr>
              <w:ind w:firstLine="0"/>
              <w:jc w:val="center"/>
              <w:rPr>
                <w:rFonts w:ascii="Times New Roman" w:hAnsi="Times New Roman" w:cs="Times New Roman"/>
              </w:rPr>
            </w:pPr>
            <w:r>
              <w:rPr>
                <w:rFonts w:ascii="Times New Roman" w:hAnsi="Times New Roman" w:cs="Times New Roman"/>
              </w:rPr>
              <w:t>5.1.</w:t>
            </w:r>
          </w:p>
        </w:tc>
        <w:tc>
          <w:tcPr>
            <w:tcW w:w="3243" w:type="dxa"/>
            <w:gridSpan w:val="3"/>
          </w:tcPr>
          <w:p w:rsidR="00424A37" w:rsidRPr="00B22C69" w:rsidRDefault="00424A37" w:rsidP="005A6706">
            <w:pPr>
              <w:ind w:firstLine="66"/>
              <w:rPr>
                <w:rFonts w:ascii="Times New Roman" w:hAnsi="Times New Roman" w:cs="Times New Roman"/>
              </w:rPr>
            </w:pPr>
          </w:p>
        </w:tc>
        <w:tc>
          <w:tcPr>
            <w:tcW w:w="2683" w:type="dxa"/>
          </w:tcPr>
          <w:p w:rsidR="00424A37" w:rsidRPr="007E632E" w:rsidRDefault="00424A37" w:rsidP="007E632E">
            <w:pPr>
              <w:ind w:firstLine="0"/>
              <w:jc w:val="center"/>
              <w:rPr>
                <w:rFonts w:ascii="Times New Roman" w:hAnsi="Times New Roman" w:cs="Times New Roman"/>
              </w:rPr>
            </w:pPr>
            <w:r w:rsidRPr="007E632E">
              <w:rPr>
                <w:rFonts w:ascii="Times New Roman" w:hAnsi="Times New Roman" w:cs="Times New Roman"/>
              </w:rPr>
              <w:t>обеспечение выполнения функций УТСЗН</w:t>
            </w:r>
          </w:p>
        </w:tc>
        <w:tc>
          <w:tcPr>
            <w:tcW w:w="1922" w:type="dxa"/>
          </w:tcPr>
          <w:p w:rsidR="00424A37" w:rsidRPr="00B22C69" w:rsidRDefault="00424A37" w:rsidP="00B22C69">
            <w:pPr>
              <w:ind w:firstLine="0"/>
              <w:rPr>
                <w:rFonts w:ascii="Times New Roman" w:hAnsi="Times New Roman" w:cs="Times New Roman"/>
              </w:rPr>
            </w:pPr>
            <w:r w:rsidRPr="00B22C69">
              <w:rPr>
                <w:rFonts w:ascii="Times New Roman" w:hAnsi="Times New Roman" w:cs="Times New Roman"/>
              </w:rPr>
              <w:t>УТСЗН</w:t>
            </w:r>
          </w:p>
        </w:tc>
        <w:tc>
          <w:tcPr>
            <w:tcW w:w="1223" w:type="dxa"/>
          </w:tcPr>
          <w:p w:rsidR="00424A37" w:rsidRPr="00B22C69" w:rsidRDefault="00424A37" w:rsidP="00914FDD">
            <w:pPr>
              <w:ind w:firstLine="0"/>
              <w:jc w:val="center"/>
              <w:rPr>
                <w:rFonts w:ascii="Times New Roman" w:hAnsi="Times New Roman" w:cs="Times New Roman"/>
              </w:rPr>
            </w:pPr>
            <w:r w:rsidRPr="00B22C69">
              <w:rPr>
                <w:rFonts w:ascii="Times New Roman" w:hAnsi="Times New Roman" w:cs="Times New Roman"/>
              </w:rPr>
              <w:t>201</w:t>
            </w:r>
            <w:r>
              <w:rPr>
                <w:rFonts w:ascii="Times New Roman" w:hAnsi="Times New Roman" w:cs="Times New Roman"/>
              </w:rPr>
              <w:t>7</w:t>
            </w:r>
          </w:p>
        </w:tc>
        <w:tc>
          <w:tcPr>
            <w:tcW w:w="1279" w:type="dxa"/>
            <w:gridSpan w:val="2"/>
          </w:tcPr>
          <w:p w:rsidR="00424A37" w:rsidRPr="00B22C69" w:rsidRDefault="00424A37" w:rsidP="00914FDD">
            <w:pPr>
              <w:ind w:firstLine="0"/>
              <w:jc w:val="center"/>
              <w:rPr>
                <w:rFonts w:ascii="Times New Roman" w:hAnsi="Times New Roman" w:cs="Times New Roman"/>
              </w:rPr>
            </w:pPr>
            <w:r w:rsidRPr="00B22C69">
              <w:rPr>
                <w:rFonts w:ascii="Times New Roman" w:hAnsi="Times New Roman" w:cs="Times New Roman"/>
              </w:rPr>
              <w:t>202</w:t>
            </w:r>
            <w:r>
              <w:rPr>
                <w:rFonts w:ascii="Times New Roman" w:hAnsi="Times New Roman" w:cs="Times New Roman"/>
              </w:rPr>
              <w:t>2</w:t>
            </w:r>
          </w:p>
        </w:tc>
        <w:tc>
          <w:tcPr>
            <w:tcW w:w="3360" w:type="dxa"/>
          </w:tcPr>
          <w:p w:rsidR="00424A37" w:rsidRPr="00B22C69" w:rsidRDefault="00424A37" w:rsidP="00B22C69">
            <w:pPr>
              <w:ind w:firstLine="0"/>
              <w:jc w:val="center"/>
              <w:rPr>
                <w:rFonts w:ascii="Times New Roman" w:hAnsi="Times New Roman" w:cs="Times New Roman"/>
              </w:rPr>
            </w:pPr>
          </w:p>
        </w:tc>
      </w:tr>
      <w:tr w:rsidR="00424A37" w:rsidRPr="00553AD8" w:rsidTr="006A11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10080" w:type="dxa"/>
            <w:gridSpan w:val="9"/>
          </w:tcPr>
          <w:p w:rsidR="00424A37" w:rsidRDefault="00424A37" w:rsidP="00E939DC">
            <w:pPr>
              <w:spacing w:line="240" w:lineRule="exact"/>
              <w:rPr>
                <w:rFonts w:ascii="Times New Roman" w:hAnsi="Times New Roman" w:cs="Times New Roman"/>
              </w:rPr>
            </w:pPr>
            <w:bookmarkStart w:id="4" w:name="Par3565"/>
            <w:bookmarkStart w:id="5" w:name="Par4518"/>
            <w:bookmarkEnd w:id="4"/>
            <w:bookmarkEnd w:id="5"/>
          </w:p>
          <w:p w:rsidR="00424A37" w:rsidRDefault="00424A37" w:rsidP="00E939DC">
            <w:pPr>
              <w:spacing w:line="240" w:lineRule="exact"/>
              <w:rPr>
                <w:rFonts w:ascii="Times New Roman" w:hAnsi="Times New Roman" w:cs="Times New Roman"/>
              </w:rPr>
            </w:pPr>
          </w:p>
          <w:p w:rsidR="00424A37" w:rsidRDefault="00424A37" w:rsidP="00E939DC">
            <w:pPr>
              <w:spacing w:line="240" w:lineRule="exact"/>
              <w:rPr>
                <w:rFonts w:ascii="Times New Roman" w:hAnsi="Times New Roman" w:cs="Times New Roman"/>
              </w:rPr>
            </w:pPr>
          </w:p>
          <w:p w:rsidR="00424A37" w:rsidRPr="00553AD8" w:rsidRDefault="00424A37" w:rsidP="00E939DC">
            <w:pPr>
              <w:spacing w:line="240" w:lineRule="exact"/>
              <w:rPr>
                <w:rFonts w:ascii="Times New Roman" w:hAnsi="Times New Roman" w:cs="Times New Roman"/>
              </w:rPr>
            </w:pPr>
          </w:p>
        </w:tc>
        <w:tc>
          <w:tcPr>
            <w:tcW w:w="4273" w:type="dxa"/>
            <w:gridSpan w:val="2"/>
          </w:tcPr>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17670" w:rsidRDefault="00417670"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Default="00424A37" w:rsidP="00E939DC">
            <w:pPr>
              <w:spacing w:line="240" w:lineRule="exact"/>
              <w:jc w:val="center"/>
              <w:outlineLvl w:val="1"/>
              <w:rPr>
                <w:rFonts w:ascii="Times New Roman" w:hAnsi="Times New Roman" w:cs="Times New Roman"/>
                <w:sz w:val="28"/>
                <w:szCs w:val="28"/>
              </w:rPr>
            </w:pPr>
          </w:p>
          <w:p w:rsidR="00424A37" w:rsidRPr="00553AD8" w:rsidRDefault="00424A37" w:rsidP="00E939DC">
            <w:pPr>
              <w:spacing w:line="240" w:lineRule="exact"/>
              <w:jc w:val="center"/>
              <w:outlineLvl w:val="1"/>
              <w:rPr>
                <w:rFonts w:ascii="Times New Roman" w:hAnsi="Times New Roman" w:cs="Times New Roman"/>
                <w:sz w:val="28"/>
                <w:szCs w:val="28"/>
              </w:rPr>
            </w:pPr>
            <w:r w:rsidRPr="00553AD8">
              <w:rPr>
                <w:rFonts w:ascii="Times New Roman" w:hAnsi="Times New Roman" w:cs="Times New Roman"/>
                <w:sz w:val="28"/>
                <w:szCs w:val="28"/>
              </w:rPr>
              <w:t>Приложение 6</w:t>
            </w:r>
          </w:p>
        </w:tc>
      </w:tr>
      <w:tr w:rsidR="00424A37" w:rsidRPr="00553AD8" w:rsidTr="006A11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36"/>
        </w:trPr>
        <w:tc>
          <w:tcPr>
            <w:tcW w:w="10080" w:type="dxa"/>
            <w:gridSpan w:val="9"/>
          </w:tcPr>
          <w:p w:rsidR="00424A37" w:rsidRPr="00553AD8" w:rsidRDefault="00424A37" w:rsidP="00E939DC">
            <w:pPr>
              <w:spacing w:line="240" w:lineRule="exact"/>
              <w:rPr>
                <w:rFonts w:ascii="Times New Roman" w:hAnsi="Times New Roman" w:cs="Times New Roman"/>
              </w:rPr>
            </w:pPr>
          </w:p>
        </w:tc>
        <w:tc>
          <w:tcPr>
            <w:tcW w:w="4273" w:type="dxa"/>
            <w:gridSpan w:val="2"/>
          </w:tcPr>
          <w:p w:rsidR="00424A37" w:rsidRPr="00553AD8" w:rsidRDefault="00424A37" w:rsidP="0058534E">
            <w:pPr>
              <w:spacing w:line="240" w:lineRule="exact"/>
              <w:rPr>
                <w:rFonts w:ascii="Times New Roman" w:hAnsi="Times New Roman" w:cs="Times New Roman"/>
                <w:sz w:val="28"/>
                <w:szCs w:val="28"/>
              </w:rPr>
            </w:pPr>
            <w:r w:rsidRPr="00553AD8">
              <w:rPr>
                <w:rFonts w:ascii="Times New Roman" w:hAnsi="Times New Roman" w:cs="Times New Roman"/>
                <w:sz w:val="28"/>
                <w:szCs w:val="28"/>
              </w:rPr>
              <w:t>к муниципальной программе «Социальная поддержка граждан в Ипатовском муниципальном районе Ставропольского края»</w:t>
            </w:r>
          </w:p>
        </w:tc>
      </w:tr>
    </w:tbl>
    <w:p w:rsidR="002232CB" w:rsidRPr="00553AD8" w:rsidRDefault="002232CB" w:rsidP="002232CB">
      <w:pPr>
        <w:jc w:val="center"/>
        <w:rPr>
          <w:rFonts w:ascii="Times New Roman" w:hAnsi="Times New Roman" w:cs="Times New Roman"/>
          <w:sz w:val="28"/>
          <w:szCs w:val="28"/>
        </w:rPr>
      </w:pPr>
    </w:p>
    <w:p w:rsidR="002232CB" w:rsidRPr="00553AD8" w:rsidRDefault="002232CB" w:rsidP="002232CB">
      <w:pPr>
        <w:jc w:val="center"/>
        <w:rPr>
          <w:rFonts w:ascii="Times New Roman" w:hAnsi="Times New Roman" w:cs="Times New Roman"/>
          <w:sz w:val="28"/>
          <w:szCs w:val="28"/>
        </w:rPr>
      </w:pPr>
      <w:r w:rsidRPr="00553AD8">
        <w:rPr>
          <w:rFonts w:ascii="Times New Roman" w:hAnsi="Times New Roman" w:cs="Times New Roman"/>
          <w:sz w:val="28"/>
          <w:szCs w:val="28"/>
        </w:rPr>
        <w:t>Объемы и источники финансового обеспечения Программы</w:t>
      </w:r>
    </w:p>
    <w:p w:rsidR="002232CB" w:rsidRPr="00553AD8" w:rsidRDefault="002232CB" w:rsidP="002232CB">
      <w:pPr>
        <w:jc w:val="center"/>
        <w:rPr>
          <w:rFonts w:ascii="Times New Roman" w:hAnsi="Times New Roman" w:cs="Times New Roman"/>
          <w:sz w:val="28"/>
          <w:szCs w:val="28"/>
        </w:rPr>
      </w:pPr>
    </w:p>
    <w:tbl>
      <w:tblPr>
        <w:tblW w:w="142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3081"/>
        <w:gridCol w:w="2447"/>
        <w:gridCol w:w="1276"/>
        <w:gridCol w:w="1417"/>
        <w:gridCol w:w="1276"/>
        <w:gridCol w:w="1276"/>
        <w:gridCol w:w="1276"/>
        <w:gridCol w:w="1341"/>
      </w:tblGrid>
      <w:tr w:rsidR="002232CB" w:rsidRPr="00553AD8" w:rsidTr="00123A5E">
        <w:trPr>
          <w:trHeight w:val="1594"/>
        </w:trPr>
        <w:tc>
          <w:tcPr>
            <w:tcW w:w="851" w:type="dxa"/>
            <w:vMerge w:val="restart"/>
          </w:tcPr>
          <w:p w:rsidR="002232CB" w:rsidRPr="00553AD8" w:rsidRDefault="002232CB" w:rsidP="00587E0D">
            <w:pPr>
              <w:ind w:firstLine="0"/>
              <w:jc w:val="center"/>
              <w:rPr>
                <w:rFonts w:ascii="Times New Roman" w:hAnsi="Times New Roman" w:cs="Times New Roman"/>
              </w:rPr>
            </w:pPr>
            <w:bookmarkStart w:id="6" w:name="Par5466"/>
            <w:bookmarkEnd w:id="6"/>
            <w:r w:rsidRPr="00553AD8">
              <w:rPr>
                <w:rFonts w:ascii="Times New Roman" w:hAnsi="Times New Roman" w:cs="Times New Roman"/>
              </w:rPr>
              <w:t>№</w:t>
            </w:r>
          </w:p>
          <w:p w:rsidR="002232CB" w:rsidRPr="00553AD8" w:rsidRDefault="002232CB" w:rsidP="00587E0D">
            <w:pPr>
              <w:ind w:firstLine="0"/>
              <w:jc w:val="center"/>
              <w:rPr>
                <w:rFonts w:ascii="Times New Roman" w:hAnsi="Times New Roman" w:cs="Times New Roman"/>
              </w:rPr>
            </w:pPr>
            <w:r w:rsidRPr="00553AD8">
              <w:rPr>
                <w:rFonts w:ascii="Times New Roman" w:hAnsi="Times New Roman" w:cs="Times New Roman"/>
              </w:rPr>
              <w:t>п/п</w:t>
            </w:r>
          </w:p>
        </w:tc>
        <w:tc>
          <w:tcPr>
            <w:tcW w:w="3081" w:type="dxa"/>
            <w:vMerge w:val="restart"/>
          </w:tcPr>
          <w:p w:rsidR="002232CB" w:rsidRPr="00553AD8" w:rsidRDefault="002232CB" w:rsidP="006000C1">
            <w:pPr>
              <w:ind w:firstLine="0"/>
              <w:jc w:val="center"/>
              <w:rPr>
                <w:rFonts w:ascii="Times New Roman" w:hAnsi="Times New Roman" w:cs="Times New Roman"/>
              </w:rPr>
            </w:pPr>
            <w:r w:rsidRPr="00553AD8">
              <w:rPr>
                <w:rFonts w:ascii="Times New Roman" w:hAnsi="Times New Roman" w:cs="Times New Roman"/>
              </w:rPr>
              <w:t xml:space="preserve">Наименование Программы, подпрограммы, основного мероприятия подпрограммы </w:t>
            </w:r>
            <w:r w:rsidR="006000C1">
              <w:rPr>
                <w:rFonts w:ascii="Times New Roman" w:hAnsi="Times New Roman" w:cs="Times New Roman"/>
              </w:rPr>
              <w:t>(П</w:t>
            </w:r>
            <w:r w:rsidRPr="00553AD8">
              <w:rPr>
                <w:rFonts w:ascii="Times New Roman" w:hAnsi="Times New Roman" w:cs="Times New Roman"/>
              </w:rPr>
              <w:t>рограммы</w:t>
            </w:r>
            <w:r w:rsidR="006000C1">
              <w:rPr>
                <w:rFonts w:ascii="Times New Roman" w:hAnsi="Times New Roman" w:cs="Times New Roman"/>
              </w:rPr>
              <w:t>)</w:t>
            </w:r>
          </w:p>
        </w:tc>
        <w:tc>
          <w:tcPr>
            <w:tcW w:w="2447" w:type="dxa"/>
            <w:vMerge w:val="restart"/>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Источник</w:t>
            </w:r>
            <w:r w:rsidR="006000C1">
              <w:rPr>
                <w:rFonts w:ascii="Times New Roman" w:hAnsi="Times New Roman" w:cs="Times New Roman"/>
              </w:rPr>
              <w:t>и</w:t>
            </w:r>
            <w:r w:rsidRPr="00553AD8">
              <w:rPr>
                <w:rFonts w:ascii="Times New Roman" w:hAnsi="Times New Roman" w:cs="Times New Roman"/>
              </w:rPr>
              <w:t xml:space="preserve"> финансового обеспечения по ответственному исполнителю</w:t>
            </w:r>
            <w:r w:rsidR="006000C1">
              <w:rPr>
                <w:rFonts w:ascii="Times New Roman" w:hAnsi="Times New Roman" w:cs="Times New Roman"/>
              </w:rPr>
              <w:t>,</w:t>
            </w:r>
          </w:p>
          <w:p w:rsidR="002232CB" w:rsidRPr="00553AD8" w:rsidRDefault="002232CB" w:rsidP="006000C1">
            <w:pPr>
              <w:ind w:firstLine="0"/>
              <w:jc w:val="center"/>
              <w:rPr>
                <w:rFonts w:ascii="Times New Roman" w:hAnsi="Times New Roman" w:cs="Times New Roman"/>
              </w:rPr>
            </w:pPr>
            <w:r w:rsidRPr="00553AD8">
              <w:rPr>
                <w:rFonts w:ascii="Times New Roman" w:hAnsi="Times New Roman" w:cs="Times New Roman"/>
              </w:rPr>
              <w:t xml:space="preserve">соисполнителю Программы, подпрограммы, основному мероприятию подпрограммы </w:t>
            </w:r>
          </w:p>
        </w:tc>
        <w:tc>
          <w:tcPr>
            <w:tcW w:w="7862" w:type="dxa"/>
            <w:gridSpan w:val="6"/>
            <w:tcBorders>
              <w:bottom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Прогнозная (справочная) оценка расходов по годам (тыс. рублей)</w:t>
            </w:r>
          </w:p>
        </w:tc>
      </w:tr>
      <w:tr w:rsidR="002232CB" w:rsidRPr="00553AD8" w:rsidTr="00123A5E">
        <w:trPr>
          <w:trHeight w:val="383"/>
        </w:trPr>
        <w:tc>
          <w:tcPr>
            <w:tcW w:w="851" w:type="dxa"/>
            <w:vMerge/>
          </w:tcPr>
          <w:p w:rsidR="002232CB" w:rsidRPr="00553AD8" w:rsidRDefault="002232CB" w:rsidP="00587E0D">
            <w:pPr>
              <w:ind w:firstLine="0"/>
              <w:jc w:val="center"/>
              <w:rPr>
                <w:rFonts w:ascii="Times New Roman" w:hAnsi="Times New Roman" w:cs="Times New Roman"/>
              </w:rPr>
            </w:pPr>
          </w:p>
        </w:tc>
        <w:tc>
          <w:tcPr>
            <w:tcW w:w="3081" w:type="dxa"/>
            <w:vMerge/>
          </w:tcPr>
          <w:p w:rsidR="002232CB" w:rsidRPr="00553AD8" w:rsidRDefault="002232CB" w:rsidP="00B37925">
            <w:pPr>
              <w:ind w:firstLine="0"/>
              <w:jc w:val="center"/>
              <w:rPr>
                <w:rFonts w:ascii="Times New Roman" w:hAnsi="Times New Roman" w:cs="Times New Roman"/>
              </w:rPr>
            </w:pPr>
          </w:p>
        </w:tc>
        <w:tc>
          <w:tcPr>
            <w:tcW w:w="2447" w:type="dxa"/>
            <w:vMerge/>
          </w:tcPr>
          <w:p w:rsidR="002232CB" w:rsidRPr="00553AD8" w:rsidRDefault="002232CB" w:rsidP="00B37925">
            <w:pPr>
              <w:ind w:firstLine="0"/>
              <w:jc w:val="center"/>
              <w:rPr>
                <w:rFonts w:ascii="Times New Roman" w:hAnsi="Times New Roman" w:cs="Times New Roman"/>
              </w:rPr>
            </w:pPr>
          </w:p>
        </w:tc>
        <w:tc>
          <w:tcPr>
            <w:tcW w:w="1276" w:type="dxa"/>
            <w:tcBorders>
              <w:top w:val="single" w:sz="4" w:space="0" w:color="auto"/>
              <w:righ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201</w:t>
            </w:r>
            <w:r w:rsidR="00914FDD">
              <w:rPr>
                <w:rFonts w:ascii="Times New Roman" w:hAnsi="Times New Roman" w:cs="Times New Roman"/>
              </w:rPr>
              <w:t>7</w:t>
            </w:r>
          </w:p>
        </w:tc>
        <w:tc>
          <w:tcPr>
            <w:tcW w:w="1417" w:type="dxa"/>
            <w:tcBorders>
              <w:top w:val="single" w:sz="4" w:space="0" w:color="auto"/>
              <w:righ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201</w:t>
            </w:r>
            <w:r w:rsidR="00914FDD">
              <w:rPr>
                <w:rFonts w:ascii="Times New Roman" w:hAnsi="Times New Roman" w:cs="Times New Roman"/>
              </w:rPr>
              <w:t>8</w:t>
            </w:r>
          </w:p>
        </w:tc>
        <w:tc>
          <w:tcPr>
            <w:tcW w:w="1276" w:type="dxa"/>
            <w:tcBorders>
              <w:top w:val="single" w:sz="4" w:space="0" w:color="auto"/>
              <w:righ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201</w:t>
            </w:r>
            <w:r w:rsidR="00914FDD">
              <w:rPr>
                <w:rFonts w:ascii="Times New Roman" w:hAnsi="Times New Roman" w:cs="Times New Roman"/>
              </w:rPr>
              <w:t>9</w:t>
            </w:r>
          </w:p>
        </w:tc>
        <w:tc>
          <w:tcPr>
            <w:tcW w:w="1276" w:type="dxa"/>
            <w:tcBorders>
              <w:top w:val="single" w:sz="4" w:space="0" w:color="auto"/>
              <w:left w:val="single" w:sz="4" w:space="0" w:color="auto"/>
              <w:righ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w:t>
            </w:r>
            <w:r w:rsidR="00914FDD">
              <w:rPr>
                <w:rFonts w:ascii="Times New Roman" w:hAnsi="Times New Roman" w:cs="Times New Roman"/>
              </w:rPr>
              <w:t>20</w:t>
            </w:r>
          </w:p>
        </w:tc>
        <w:tc>
          <w:tcPr>
            <w:tcW w:w="1276" w:type="dxa"/>
            <w:tcBorders>
              <w:top w:val="single" w:sz="4" w:space="0" w:color="auto"/>
              <w:left w:val="single" w:sz="4" w:space="0" w:color="auto"/>
              <w:righ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202</w:t>
            </w:r>
            <w:r w:rsidR="00914FDD">
              <w:rPr>
                <w:rFonts w:ascii="Times New Roman" w:hAnsi="Times New Roman" w:cs="Times New Roman"/>
              </w:rPr>
              <w:t>1</w:t>
            </w:r>
          </w:p>
        </w:tc>
        <w:tc>
          <w:tcPr>
            <w:tcW w:w="1341" w:type="dxa"/>
            <w:tcBorders>
              <w:top w:val="single" w:sz="4" w:space="0" w:color="auto"/>
              <w:left w:val="single" w:sz="4" w:space="0" w:color="auto"/>
            </w:tcBorders>
          </w:tcPr>
          <w:p w:rsidR="002232CB" w:rsidRPr="00553AD8" w:rsidRDefault="002232CB" w:rsidP="00914FDD">
            <w:pPr>
              <w:ind w:firstLine="0"/>
              <w:jc w:val="center"/>
              <w:rPr>
                <w:rFonts w:ascii="Times New Roman" w:hAnsi="Times New Roman" w:cs="Times New Roman"/>
              </w:rPr>
            </w:pPr>
            <w:r w:rsidRPr="00553AD8">
              <w:rPr>
                <w:rFonts w:ascii="Times New Roman" w:hAnsi="Times New Roman" w:cs="Times New Roman"/>
              </w:rPr>
              <w:t>202</w:t>
            </w:r>
            <w:r w:rsidR="00914FDD">
              <w:rPr>
                <w:rFonts w:ascii="Times New Roman" w:hAnsi="Times New Roman" w:cs="Times New Roman"/>
              </w:rPr>
              <w:t>2</w:t>
            </w:r>
          </w:p>
        </w:tc>
      </w:tr>
      <w:tr w:rsidR="002232CB" w:rsidRPr="00553AD8" w:rsidTr="00123A5E">
        <w:trPr>
          <w:trHeight w:val="146"/>
        </w:trPr>
        <w:tc>
          <w:tcPr>
            <w:tcW w:w="851" w:type="dxa"/>
          </w:tcPr>
          <w:p w:rsidR="002232CB" w:rsidRPr="00553AD8" w:rsidRDefault="002232CB" w:rsidP="00587E0D">
            <w:pPr>
              <w:ind w:firstLine="0"/>
              <w:jc w:val="center"/>
              <w:rPr>
                <w:rFonts w:ascii="Times New Roman" w:hAnsi="Times New Roman" w:cs="Times New Roman"/>
              </w:rPr>
            </w:pPr>
            <w:r w:rsidRPr="00553AD8">
              <w:rPr>
                <w:rFonts w:ascii="Times New Roman" w:hAnsi="Times New Roman" w:cs="Times New Roman"/>
              </w:rPr>
              <w:t>1</w:t>
            </w:r>
          </w:p>
        </w:tc>
        <w:tc>
          <w:tcPr>
            <w:tcW w:w="3081" w:type="dxa"/>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2</w:t>
            </w:r>
          </w:p>
        </w:tc>
        <w:tc>
          <w:tcPr>
            <w:tcW w:w="2447" w:type="dxa"/>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3</w:t>
            </w:r>
          </w:p>
        </w:tc>
        <w:tc>
          <w:tcPr>
            <w:tcW w:w="1276" w:type="dxa"/>
            <w:tcBorders>
              <w:righ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4</w:t>
            </w:r>
          </w:p>
        </w:tc>
        <w:tc>
          <w:tcPr>
            <w:tcW w:w="1417" w:type="dxa"/>
            <w:tcBorders>
              <w:righ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5</w:t>
            </w:r>
          </w:p>
        </w:tc>
        <w:tc>
          <w:tcPr>
            <w:tcW w:w="1276" w:type="dxa"/>
            <w:tcBorders>
              <w:righ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6</w:t>
            </w:r>
          </w:p>
        </w:tc>
        <w:tc>
          <w:tcPr>
            <w:tcW w:w="1276" w:type="dxa"/>
            <w:tcBorders>
              <w:lef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7</w:t>
            </w:r>
          </w:p>
        </w:tc>
        <w:tc>
          <w:tcPr>
            <w:tcW w:w="1276" w:type="dxa"/>
            <w:tcBorders>
              <w:righ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8</w:t>
            </w:r>
          </w:p>
        </w:tc>
        <w:tc>
          <w:tcPr>
            <w:tcW w:w="1341" w:type="dxa"/>
            <w:tcBorders>
              <w:left w:val="single" w:sz="4" w:space="0" w:color="auto"/>
            </w:tcBorders>
          </w:tcPr>
          <w:p w:rsidR="002232CB" w:rsidRPr="00553AD8" w:rsidRDefault="002232CB" w:rsidP="00B37925">
            <w:pPr>
              <w:ind w:firstLine="0"/>
              <w:jc w:val="center"/>
              <w:rPr>
                <w:rFonts w:ascii="Times New Roman" w:hAnsi="Times New Roman" w:cs="Times New Roman"/>
              </w:rPr>
            </w:pPr>
            <w:r w:rsidRPr="00553AD8">
              <w:rPr>
                <w:rFonts w:ascii="Times New Roman" w:hAnsi="Times New Roman" w:cs="Times New Roman"/>
              </w:rPr>
              <w:t>9</w:t>
            </w:r>
          </w:p>
        </w:tc>
      </w:tr>
      <w:tr w:rsidR="002232CB" w:rsidRPr="00553AD8" w:rsidTr="00123A5E">
        <w:trPr>
          <w:trHeight w:val="284"/>
        </w:trPr>
        <w:tc>
          <w:tcPr>
            <w:tcW w:w="851" w:type="dxa"/>
          </w:tcPr>
          <w:p w:rsidR="002232CB" w:rsidRPr="00553AD8" w:rsidRDefault="002232CB" w:rsidP="00587E0D">
            <w:pPr>
              <w:ind w:firstLine="0"/>
              <w:jc w:val="center"/>
              <w:rPr>
                <w:rFonts w:ascii="Times New Roman" w:hAnsi="Times New Roman" w:cs="Times New Roman"/>
              </w:rPr>
            </w:pPr>
            <w:r w:rsidRPr="00553AD8">
              <w:rPr>
                <w:rFonts w:ascii="Times New Roman" w:hAnsi="Times New Roman" w:cs="Times New Roman"/>
              </w:rPr>
              <w:t>1</w:t>
            </w:r>
          </w:p>
        </w:tc>
        <w:tc>
          <w:tcPr>
            <w:tcW w:w="3081" w:type="dxa"/>
          </w:tcPr>
          <w:p w:rsidR="002232CB" w:rsidRPr="00553AD8" w:rsidRDefault="002232CB" w:rsidP="00B37925">
            <w:pPr>
              <w:ind w:firstLine="0"/>
              <w:rPr>
                <w:rFonts w:ascii="Times New Roman" w:hAnsi="Times New Roman" w:cs="Times New Roman"/>
              </w:rPr>
            </w:pPr>
            <w:r w:rsidRPr="00553AD8">
              <w:rPr>
                <w:rFonts w:ascii="Times New Roman" w:hAnsi="Times New Roman" w:cs="Times New Roman"/>
              </w:rPr>
              <w:t xml:space="preserve">Муниципальная программа «Социальная поддержка граждан в </w:t>
            </w:r>
            <w:r w:rsidR="00B37925" w:rsidRPr="00553AD8">
              <w:rPr>
                <w:rFonts w:ascii="Times New Roman" w:hAnsi="Times New Roman" w:cs="Times New Roman"/>
              </w:rPr>
              <w:t>Ипатовском</w:t>
            </w:r>
            <w:r w:rsidRPr="00553AD8">
              <w:rPr>
                <w:rFonts w:ascii="Times New Roman" w:hAnsi="Times New Roman" w:cs="Times New Roman"/>
              </w:rPr>
              <w:t xml:space="preserve"> муниципальном районе Ставропольского края», всего</w:t>
            </w:r>
          </w:p>
        </w:tc>
        <w:tc>
          <w:tcPr>
            <w:tcW w:w="2447" w:type="dxa"/>
          </w:tcPr>
          <w:p w:rsidR="00914FDD" w:rsidRDefault="00914FDD" w:rsidP="00B37925">
            <w:pPr>
              <w:ind w:firstLine="0"/>
              <w:rPr>
                <w:rFonts w:ascii="Times New Roman" w:hAnsi="Times New Roman" w:cs="Times New Roman"/>
              </w:rPr>
            </w:pPr>
          </w:p>
          <w:p w:rsidR="00914FDD" w:rsidRDefault="00914FDD" w:rsidP="00B37925">
            <w:pPr>
              <w:ind w:firstLine="0"/>
              <w:rPr>
                <w:rFonts w:ascii="Times New Roman" w:hAnsi="Times New Roman" w:cs="Times New Roman"/>
              </w:rPr>
            </w:pPr>
          </w:p>
          <w:p w:rsidR="00914FDD" w:rsidRDefault="00914FDD" w:rsidP="00B37925">
            <w:pPr>
              <w:ind w:firstLine="0"/>
              <w:rPr>
                <w:rFonts w:ascii="Times New Roman" w:hAnsi="Times New Roman" w:cs="Times New Roman"/>
              </w:rPr>
            </w:pPr>
          </w:p>
          <w:p w:rsidR="002232CB" w:rsidRPr="00553AD8" w:rsidRDefault="00914FDD" w:rsidP="00B37925">
            <w:pPr>
              <w:ind w:firstLine="0"/>
              <w:rPr>
                <w:rFonts w:ascii="Times New Roman" w:hAnsi="Times New Roman" w:cs="Times New Roman"/>
              </w:rPr>
            </w:pPr>
            <w:r>
              <w:rPr>
                <w:rFonts w:ascii="Times New Roman" w:hAnsi="Times New Roman" w:cs="Times New Roman"/>
              </w:rPr>
              <w:t>Всего, в т.ч.</w:t>
            </w:r>
          </w:p>
        </w:tc>
        <w:tc>
          <w:tcPr>
            <w:tcW w:w="1276"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417"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lef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341" w:type="dxa"/>
            <w:tcBorders>
              <w:lef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r>
      <w:tr w:rsidR="002232CB" w:rsidRPr="00553AD8" w:rsidTr="00123A5E">
        <w:trPr>
          <w:trHeight w:val="284"/>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362C36" w:rsidP="00936903">
            <w:pPr>
              <w:ind w:firstLine="0"/>
              <w:rPr>
                <w:rFonts w:ascii="Times New Roman" w:hAnsi="Times New Roman" w:cs="Times New Roman"/>
              </w:rPr>
            </w:pPr>
            <w:r>
              <w:rPr>
                <w:rFonts w:ascii="Times New Roman" w:hAnsi="Times New Roman" w:cs="Times New Roman"/>
              </w:rPr>
              <w:t>б</w:t>
            </w:r>
            <w:r w:rsidR="002232CB" w:rsidRPr="00553AD8">
              <w:rPr>
                <w:rFonts w:ascii="Times New Roman" w:hAnsi="Times New Roman" w:cs="Times New Roman"/>
              </w:rPr>
              <w:t>юджет</w:t>
            </w:r>
            <w:r w:rsidR="006000C1">
              <w:rPr>
                <w:rFonts w:ascii="Times New Roman" w:hAnsi="Times New Roman" w:cs="Times New Roman"/>
              </w:rPr>
              <w:t xml:space="preserve">ные ассигнования бюджета </w:t>
            </w:r>
            <w:r w:rsidR="00B37925" w:rsidRPr="00553AD8">
              <w:rPr>
                <w:rFonts w:ascii="Times New Roman" w:hAnsi="Times New Roman" w:cs="Times New Roman"/>
              </w:rPr>
              <w:t>Ипатовского</w:t>
            </w:r>
            <w:r w:rsidR="002232CB" w:rsidRPr="00553AD8">
              <w:rPr>
                <w:rFonts w:ascii="Times New Roman" w:hAnsi="Times New Roman" w:cs="Times New Roman"/>
              </w:rPr>
              <w:t xml:space="preserve"> муниципального района</w:t>
            </w:r>
            <w:r w:rsidR="00936903">
              <w:rPr>
                <w:rFonts w:ascii="Times New Roman" w:hAnsi="Times New Roman" w:cs="Times New Roman"/>
              </w:rPr>
              <w:t xml:space="preserve"> Ставропольского края </w:t>
            </w:r>
            <w:r w:rsidR="002232CB" w:rsidRPr="00553AD8">
              <w:rPr>
                <w:rFonts w:ascii="Times New Roman" w:hAnsi="Times New Roman" w:cs="Times New Roman"/>
              </w:rPr>
              <w:t xml:space="preserve"> (далее – </w:t>
            </w:r>
            <w:r w:rsidR="00936903">
              <w:rPr>
                <w:rFonts w:ascii="Times New Roman" w:hAnsi="Times New Roman" w:cs="Times New Roman"/>
              </w:rPr>
              <w:t>районный</w:t>
            </w:r>
            <w:r w:rsidR="002232CB" w:rsidRPr="00553AD8">
              <w:rPr>
                <w:rFonts w:ascii="Times New Roman" w:hAnsi="Times New Roman" w:cs="Times New Roman"/>
              </w:rPr>
              <w:t xml:space="preserve"> бюджет)</w:t>
            </w:r>
          </w:p>
        </w:tc>
        <w:tc>
          <w:tcPr>
            <w:tcW w:w="1276"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c>
          <w:tcPr>
            <w:tcW w:w="1417"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c>
          <w:tcPr>
            <w:tcW w:w="1276" w:type="dxa"/>
            <w:tcBorders>
              <w:right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c>
          <w:tcPr>
            <w:tcW w:w="1276" w:type="dxa"/>
            <w:tcBorders>
              <w:top w:val="single" w:sz="4" w:space="0" w:color="auto"/>
              <w:left w:val="single" w:sz="4" w:space="0" w:color="auto"/>
              <w:bottom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c>
          <w:tcPr>
            <w:tcW w:w="1276" w:type="dxa"/>
            <w:tcBorders>
              <w:top w:val="single" w:sz="4" w:space="0" w:color="auto"/>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c>
          <w:tcPr>
            <w:tcW w:w="1341" w:type="dxa"/>
            <w:tcBorders>
              <w:top w:val="single" w:sz="4" w:space="0" w:color="auto"/>
              <w:left w:val="single" w:sz="4" w:space="0" w:color="auto"/>
              <w:bottom w:val="single" w:sz="4" w:space="0" w:color="auto"/>
            </w:tcBorders>
          </w:tcPr>
          <w:p w:rsidR="002232CB" w:rsidRDefault="002232CB" w:rsidP="00EE059F">
            <w:pPr>
              <w:ind w:firstLine="0"/>
              <w:jc w:val="center"/>
              <w:rPr>
                <w:rFonts w:ascii="Times New Roman" w:hAnsi="Times New Roman" w:cs="Times New Roman"/>
              </w:rPr>
            </w:pPr>
          </w:p>
          <w:p w:rsidR="00EE059F" w:rsidRPr="00553AD8" w:rsidRDefault="00EE059F" w:rsidP="00EE059F">
            <w:pPr>
              <w:ind w:firstLine="0"/>
              <w:jc w:val="center"/>
              <w:rPr>
                <w:rFonts w:ascii="Times New Roman" w:hAnsi="Times New Roman" w:cs="Times New Roman"/>
              </w:rPr>
            </w:pPr>
            <w:r>
              <w:rPr>
                <w:rFonts w:ascii="Times New Roman" w:hAnsi="Times New Roman" w:cs="Times New Roman"/>
              </w:rPr>
              <w:t>106,83</w:t>
            </w:r>
          </w:p>
        </w:tc>
      </w:tr>
      <w:tr w:rsidR="002232CB" w:rsidRPr="00553AD8" w:rsidTr="00123A5E">
        <w:trPr>
          <w:trHeight w:val="515"/>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362C36">
            <w:pPr>
              <w:ind w:firstLine="0"/>
              <w:rPr>
                <w:rFonts w:ascii="Times New Roman" w:hAnsi="Times New Roman" w:cs="Times New Roman"/>
              </w:rPr>
            </w:pPr>
            <w:r w:rsidRPr="00553AD8">
              <w:rPr>
                <w:rFonts w:ascii="Times New Roman" w:hAnsi="Times New Roman" w:cs="Times New Roman"/>
              </w:rPr>
              <w:t xml:space="preserve">средства </w:t>
            </w:r>
            <w:r w:rsidR="00362C36">
              <w:rPr>
                <w:rFonts w:ascii="Times New Roman" w:hAnsi="Times New Roman" w:cs="Times New Roman"/>
              </w:rPr>
              <w:t xml:space="preserve">бюджета Ставропольского края (далее - </w:t>
            </w:r>
            <w:r w:rsidRPr="00553AD8">
              <w:rPr>
                <w:rFonts w:ascii="Times New Roman" w:hAnsi="Times New Roman" w:cs="Times New Roman"/>
              </w:rPr>
              <w:t>краево</w:t>
            </w:r>
            <w:r w:rsidR="00362C36">
              <w:rPr>
                <w:rFonts w:ascii="Times New Roman" w:hAnsi="Times New Roman" w:cs="Times New Roman"/>
              </w:rPr>
              <w:t>й</w:t>
            </w:r>
            <w:r w:rsidRPr="00553AD8">
              <w:rPr>
                <w:rFonts w:ascii="Times New Roman" w:hAnsi="Times New Roman" w:cs="Times New Roman"/>
              </w:rPr>
              <w:t xml:space="preserve"> бюджет</w:t>
            </w:r>
            <w:r w:rsidR="00362C36">
              <w:rPr>
                <w:rFonts w:ascii="Times New Roman" w:hAnsi="Times New Roman" w:cs="Times New Roman"/>
              </w:rPr>
              <w:t>)</w:t>
            </w:r>
          </w:p>
        </w:tc>
        <w:tc>
          <w:tcPr>
            <w:tcW w:w="1276" w:type="dxa"/>
            <w:tcBorders>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c>
          <w:tcPr>
            <w:tcW w:w="1417" w:type="dxa"/>
            <w:tcBorders>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c>
          <w:tcPr>
            <w:tcW w:w="1276" w:type="dxa"/>
            <w:tcBorders>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c>
          <w:tcPr>
            <w:tcW w:w="1276" w:type="dxa"/>
            <w:tcBorders>
              <w:top w:val="single" w:sz="4" w:space="0" w:color="auto"/>
              <w:left w:val="single" w:sz="4" w:space="0" w:color="auto"/>
              <w:bottom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c>
          <w:tcPr>
            <w:tcW w:w="1276" w:type="dxa"/>
            <w:tcBorders>
              <w:top w:val="single" w:sz="4" w:space="0" w:color="auto"/>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c>
          <w:tcPr>
            <w:tcW w:w="1341" w:type="dxa"/>
            <w:tcBorders>
              <w:top w:val="single" w:sz="4" w:space="0" w:color="auto"/>
              <w:left w:val="single" w:sz="4" w:space="0" w:color="auto"/>
              <w:bottom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324225,39</w:t>
            </w:r>
          </w:p>
        </w:tc>
      </w:tr>
      <w:tr w:rsidR="002232CB" w:rsidRPr="00553AD8" w:rsidTr="00123A5E">
        <w:trPr>
          <w:trHeight w:val="284"/>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553AD8">
            <w:pPr>
              <w:ind w:firstLine="0"/>
              <w:rPr>
                <w:rFonts w:ascii="Times New Roman" w:hAnsi="Times New Roman" w:cs="Times New Roman"/>
              </w:rPr>
            </w:pPr>
            <w:r w:rsidRPr="00553AD8">
              <w:rPr>
                <w:rFonts w:ascii="Times New Roman" w:hAnsi="Times New Roman" w:cs="Times New Roman"/>
              </w:rPr>
              <w:t>в т.ч. предусмотренные:</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417"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341"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p>
        </w:tc>
      </w:tr>
      <w:tr w:rsidR="002232CB" w:rsidRPr="00553AD8" w:rsidTr="00123A5E">
        <w:trPr>
          <w:trHeight w:val="284"/>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362C36" w:rsidP="00362C36">
            <w:pPr>
              <w:ind w:firstLine="0"/>
              <w:rPr>
                <w:rFonts w:ascii="Times New Roman" w:hAnsi="Times New Roman" w:cs="Times New Roman"/>
              </w:rPr>
            </w:pPr>
            <w:r>
              <w:rPr>
                <w:rFonts w:ascii="Times New Roman" w:hAnsi="Times New Roman" w:cs="Times New Roman"/>
              </w:rPr>
              <w:t xml:space="preserve">управлению труда и социальной защиты населения администрации Ипатовского муниципального района Ставроропольского края (далее – </w:t>
            </w:r>
            <w:r w:rsidR="002232CB" w:rsidRPr="00553AD8">
              <w:rPr>
                <w:rFonts w:ascii="Times New Roman" w:hAnsi="Times New Roman" w:cs="Times New Roman"/>
              </w:rPr>
              <w:t>УТСЗН</w:t>
            </w:r>
            <w:r>
              <w:rPr>
                <w:rFonts w:ascii="Times New Roman" w:hAnsi="Times New Roman" w:cs="Times New Roman"/>
              </w:rPr>
              <w:t>)</w:t>
            </w:r>
          </w:p>
        </w:tc>
        <w:tc>
          <w:tcPr>
            <w:tcW w:w="1276" w:type="dxa"/>
            <w:tcBorders>
              <w:top w:val="single" w:sz="4" w:space="0" w:color="auto"/>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417" w:type="dxa"/>
            <w:tcBorders>
              <w:top w:val="single" w:sz="4" w:space="0" w:color="auto"/>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top w:val="single" w:sz="4" w:space="0" w:color="auto"/>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top w:val="single" w:sz="4" w:space="0" w:color="auto"/>
              <w:left w:val="single" w:sz="4" w:space="0" w:color="auto"/>
              <w:bottom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276" w:type="dxa"/>
            <w:tcBorders>
              <w:top w:val="single" w:sz="4" w:space="0" w:color="auto"/>
              <w:bottom w:val="single" w:sz="4" w:space="0" w:color="auto"/>
              <w:right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c>
          <w:tcPr>
            <w:tcW w:w="1341" w:type="dxa"/>
            <w:tcBorders>
              <w:top w:val="single" w:sz="4" w:space="0" w:color="auto"/>
              <w:left w:val="single" w:sz="4" w:space="0" w:color="auto"/>
              <w:bottom w:val="single" w:sz="4" w:space="0" w:color="auto"/>
            </w:tcBorders>
          </w:tcPr>
          <w:p w:rsidR="002232CB" w:rsidRPr="00553AD8" w:rsidRDefault="00EE059F" w:rsidP="00EE059F">
            <w:pPr>
              <w:ind w:firstLine="0"/>
              <w:jc w:val="center"/>
              <w:rPr>
                <w:rFonts w:ascii="Times New Roman" w:hAnsi="Times New Roman" w:cs="Times New Roman"/>
              </w:rPr>
            </w:pPr>
            <w:r>
              <w:rPr>
                <w:rFonts w:ascii="Times New Roman" w:hAnsi="Times New Roman" w:cs="Times New Roman"/>
              </w:rPr>
              <w:t>324332,22</w:t>
            </w:r>
          </w:p>
        </w:tc>
      </w:tr>
      <w:tr w:rsidR="002232CB" w:rsidRPr="00553AD8" w:rsidTr="00123A5E">
        <w:trPr>
          <w:trHeight w:val="284"/>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362C36" w:rsidRDefault="00362C36" w:rsidP="00470849">
            <w:pPr>
              <w:ind w:firstLine="0"/>
              <w:rPr>
                <w:rFonts w:ascii="Times New Roman" w:hAnsi="Times New Roman" w:cs="Times New Roman"/>
              </w:rPr>
            </w:pPr>
            <w:r w:rsidRPr="00362C36">
              <w:rPr>
                <w:rFonts w:ascii="Times New Roman" w:hAnsi="Times New Roman" w:cs="Times New Roman"/>
              </w:rPr>
              <w:t xml:space="preserve">отделу образования администрации Ипатовского муниципального района Ставропольского края </w:t>
            </w:r>
            <w:r w:rsidR="00470849">
              <w:rPr>
                <w:rFonts w:ascii="Times New Roman" w:hAnsi="Times New Roman" w:cs="Times New Roman"/>
              </w:rPr>
              <w:t>(далее – отдел образования)</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417"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341"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r>
      <w:tr w:rsidR="002232CB" w:rsidRPr="00553AD8" w:rsidTr="00123A5E">
        <w:trPr>
          <w:trHeight w:val="284"/>
        </w:trPr>
        <w:tc>
          <w:tcPr>
            <w:tcW w:w="851"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p>
        </w:tc>
        <w:tc>
          <w:tcPr>
            <w:tcW w:w="3081" w:type="dxa"/>
            <w:tcBorders>
              <w:top w:val="single" w:sz="4" w:space="0" w:color="auto"/>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362C36" w:rsidRDefault="00362C36" w:rsidP="00362C36">
            <w:pPr>
              <w:ind w:firstLine="0"/>
              <w:rPr>
                <w:rFonts w:ascii="Times New Roman" w:hAnsi="Times New Roman" w:cs="Times New Roman"/>
              </w:rPr>
            </w:pPr>
            <w:r w:rsidRPr="00362C36">
              <w:rPr>
                <w:rFonts w:ascii="Times New Roman" w:hAnsi="Times New Roman" w:cs="Times New Roman"/>
              </w:rPr>
              <w:t xml:space="preserve">отделу культуры и социального развития администрации Ипатовского муниципального района Ставропольского края </w:t>
            </w:r>
            <w:r w:rsidR="00470849">
              <w:rPr>
                <w:rFonts w:ascii="Times New Roman" w:hAnsi="Times New Roman" w:cs="Times New Roman"/>
              </w:rPr>
              <w:t>(далее – отдел культуры)</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417"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276" w:type="dxa"/>
            <w:tcBorders>
              <w:top w:val="single" w:sz="4" w:space="0" w:color="auto"/>
              <w:bottom w:val="single" w:sz="4" w:space="0" w:color="auto"/>
              <w:right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c>
          <w:tcPr>
            <w:tcW w:w="1341" w:type="dxa"/>
            <w:tcBorders>
              <w:top w:val="single" w:sz="4" w:space="0" w:color="auto"/>
              <w:left w:val="single" w:sz="4" w:space="0" w:color="auto"/>
              <w:bottom w:val="single" w:sz="4" w:space="0" w:color="auto"/>
            </w:tcBorders>
          </w:tcPr>
          <w:p w:rsidR="002232CB" w:rsidRPr="00553AD8" w:rsidRDefault="002232CB" w:rsidP="00EE059F">
            <w:pPr>
              <w:ind w:firstLine="0"/>
              <w:jc w:val="center"/>
              <w:rPr>
                <w:rFonts w:ascii="Times New Roman" w:hAnsi="Times New Roman" w:cs="Times New Roman"/>
              </w:rPr>
            </w:pPr>
            <w:r w:rsidRPr="00553AD8">
              <w:rPr>
                <w:rFonts w:ascii="Times New Roman" w:hAnsi="Times New Roman" w:cs="Times New Roman"/>
              </w:rPr>
              <w:t>0,00</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2.</w:t>
            </w:r>
          </w:p>
        </w:tc>
        <w:tc>
          <w:tcPr>
            <w:tcW w:w="3081" w:type="dxa"/>
            <w:tcBorders>
              <w:bottom w:val="single" w:sz="4" w:space="0" w:color="auto"/>
            </w:tcBorders>
          </w:tcPr>
          <w:p w:rsidR="002232CB" w:rsidRPr="00553AD8" w:rsidRDefault="002232CB" w:rsidP="00553AD8">
            <w:pPr>
              <w:ind w:firstLine="0"/>
              <w:rPr>
                <w:rFonts w:ascii="Times New Roman" w:hAnsi="Times New Roman" w:cs="Times New Roman"/>
              </w:rPr>
            </w:pPr>
            <w:r w:rsidRPr="00553AD8">
              <w:rPr>
                <w:rFonts w:ascii="Times New Roman" w:hAnsi="Times New Roman" w:cs="Times New Roman"/>
              </w:rPr>
              <w:t xml:space="preserve">Подпрограмма «Социальное обеспечение населения </w:t>
            </w:r>
            <w:r w:rsidR="00553AD8" w:rsidRPr="00553AD8">
              <w:rPr>
                <w:rFonts w:ascii="Times New Roman" w:hAnsi="Times New Roman" w:cs="Times New Roman"/>
              </w:rPr>
              <w:t>Ипатовского</w:t>
            </w:r>
            <w:r w:rsidRPr="00553AD8">
              <w:rPr>
                <w:rFonts w:ascii="Times New Roman" w:hAnsi="Times New Roman" w:cs="Times New Roman"/>
              </w:rPr>
              <w:t xml:space="preserve"> муниципального района Ставропольского края», всего</w:t>
            </w:r>
          </w:p>
        </w:tc>
        <w:tc>
          <w:tcPr>
            <w:tcW w:w="2447" w:type="dxa"/>
            <w:tcBorders>
              <w:bottom w:val="single" w:sz="4" w:space="0" w:color="auto"/>
            </w:tcBorders>
          </w:tcPr>
          <w:p w:rsidR="00587E0D" w:rsidRDefault="00587E0D" w:rsidP="00587E0D">
            <w:pPr>
              <w:ind w:right="1412" w:firstLine="0"/>
              <w:jc w:val="left"/>
              <w:rPr>
                <w:rFonts w:ascii="Times New Roman" w:hAnsi="Times New Roman" w:cs="Times New Roman"/>
              </w:rPr>
            </w:pPr>
          </w:p>
          <w:p w:rsidR="00587E0D" w:rsidRDefault="00587E0D" w:rsidP="00587E0D">
            <w:pPr>
              <w:ind w:right="1412" w:firstLine="0"/>
              <w:jc w:val="left"/>
              <w:rPr>
                <w:rFonts w:ascii="Times New Roman" w:hAnsi="Times New Roman" w:cs="Times New Roman"/>
              </w:rPr>
            </w:pPr>
          </w:p>
          <w:p w:rsidR="002232CB" w:rsidRPr="00553AD8" w:rsidRDefault="00587E0D" w:rsidP="00587E0D">
            <w:pPr>
              <w:ind w:right="742" w:firstLine="0"/>
              <w:jc w:val="left"/>
              <w:rPr>
                <w:rFonts w:ascii="Times New Roman" w:hAnsi="Times New Roman" w:cs="Times New Roman"/>
              </w:rPr>
            </w:pPr>
            <w:r>
              <w:rPr>
                <w:rFonts w:ascii="Times New Roman" w:hAnsi="Times New Roman" w:cs="Times New Roman"/>
              </w:rPr>
              <w:t>Всего, в т.ч.</w:t>
            </w:r>
          </w:p>
        </w:tc>
        <w:tc>
          <w:tcPr>
            <w:tcW w:w="1276" w:type="dxa"/>
            <w:tcBorders>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EE059F" w:rsidP="0053161E">
            <w:pPr>
              <w:ind w:firstLine="0"/>
              <w:jc w:val="center"/>
              <w:rPr>
                <w:rFonts w:ascii="Times New Roman" w:hAnsi="Times New Roman" w:cs="Times New Roman"/>
              </w:rPr>
            </w:pPr>
            <w:r>
              <w:rPr>
                <w:rFonts w:ascii="Times New Roman" w:hAnsi="Times New Roman" w:cs="Times New Roman"/>
              </w:rPr>
              <w:t>307</w:t>
            </w:r>
            <w:r w:rsidR="0053161E">
              <w:rPr>
                <w:rFonts w:ascii="Times New Roman" w:hAnsi="Times New Roman" w:cs="Times New Roman"/>
              </w:rPr>
              <w:t>218,09</w:t>
            </w:r>
          </w:p>
        </w:tc>
        <w:tc>
          <w:tcPr>
            <w:tcW w:w="1417" w:type="dxa"/>
            <w:tcBorders>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left w:val="single" w:sz="4" w:space="0" w:color="auto"/>
              <w:bottom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341" w:type="dxa"/>
            <w:tcBorders>
              <w:left w:val="single" w:sz="4" w:space="0" w:color="auto"/>
              <w:bottom w:val="single" w:sz="4" w:space="0" w:color="auto"/>
            </w:tcBorders>
          </w:tcPr>
          <w:p w:rsidR="002232CB" w:rsidRDefault="002232CB" w:rsidP="00EE059F">
            <w:pPr>
              <w:ind w:firstLine="0"/>
              <w:jc w:val="center"/>
              <w:rPr>
                <w:rFonts w:ascii="Times New Roman" w:hAnsi="Times New Roman" w:cs="Times New Roman"/>
              </w:rPr>
            </w:pPr>
          </w:p>
          <w:p w:rsidR="00EE059F" w:rsidRDefault="00EE059F" w:rsidP="00EE059F">
            <w:pPr>
              <w:ind w:firstLine="0"/>
              <w:jc w:val="center"/>
              <w:rPr>
                <w:rFonts w:ascii="Times New Roman" w:hAnsi="Times New Roman" w:cs="Times New Roman"/>
              </w:rPr>
            </w:pPr>
          </w:p>
          <w:p w:rsidR="00EE059F"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Borders>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362C36">
            <w:pPr>
              <w:ind w:firstLine="0"/>
              <w:rPr>
                <w:rFonts w:ascii="Times New Roman" w:hAnsi="Times New Roman" w:cs="Times New Roman"/>
              </w:rPr>
            </w:pPr>
            <w:r w:rsidRPr="00553AD8">
              <w:rPr>
                <w:rFonts w:ascii="Times New Roman" w:hAnsi="Times New Roman" w:cs="Times New Roman"/>
              </w:rPr>
              <w:t>краево</w:t>
            </w:r>
            <w:r w:rsidR="00362C36">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bottom w:val="single" w:sz="4" w:space="0" w:color="auto"/>
              <w:right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417" w:type="dxa"/>
            <w:tcBorders>
              <w:bottom w:val="single" w:sz="4" w:space="0" w:color="auto"/>
              <w:right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left w:val="single" w:sz="4" w:space="0" w:color="auto"/>
              <w:bottom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c>
          <w:tcPr>
            <w:tcW w:w="1341" w:type="dxa"/>
            <w:tcBorders>
              <w:left w:val="single" w:sz="4" w:space="0" w:color="auto"/>
              <w:bottom w:val="single" w:sz="4" w:space="0" w:color="auto"/>
            </w:tcBorders>
          </w:tcPr>
          <w:p w:rsidR="002232CB" w:rsidRPr="00553AD8" w:rsidRDefault="0053161E" w:rsidP="00EE059F">
            <w:pPr>
              <w:ind w:firstLine="0"/>
              <w:jc w:val="center"/>
              <w:rPr>
                <w:rFonts w:ascii="Times New Roman" w:hAnsi="Times New Roman" w:cs="Times New Roman"/>
              </w:rPr>
            </w:pPr>
            <w:r>
              <w:rPr>
                <w:rFonts w:ascii="Times New Roman" w:hAnsi="Times New Roman" w:cs="Times New Roman"/>
              </w:rPr>
              <w:t>307218,09</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Borders>
              <w:bottom w:val="single" w:sz="4" w:space="0" w:color="auto"/>
            </w:tcBorders>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в т.ч. предусмотренные</w:t>
            </w:r>
            <w:r w:rsidR="00587E0D">
              <w:rPr>
                <w:rFonts w:ascii="Times New Roman" w:hAnsi="Times New Roman" w:cs="Times New Roman"/>
              </w:rPr>
              <w:t xml:space="preserve"> УТСЗН</w:t>
            </w:r>
          </w:p>
        </w:tc>
        <w:tc>
          <w:tcPr>
            <w:tcW w:w="1276" w:type="dxa"/>
            <w:tcBorders>
              <w:bottom w:val="single" w:sz="4" w:space="0" w:color="auto"/>
              <w:right w:val="single" w:sz="4" w:space="0" w:color="auto"/>
            </w:tcBorders>
          </w:tcPr>
          <w:p w:rsidR="002232CB" w:rsidRDefault="002232CB"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417" w:type="dxa"/>
            <w:tcBorders>
              <w:bottom w:val="single" w:sz="4" w:space="0" w:color="auto"/>
              <w:right w:val="single" w:sz="4" w:space="0" w:color="auto"/>
            </w:tcBorders>
          </w:tcPr>
          <w:p w:rsidR="00EE059F" w:rsidRDefault="00EE059F"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EE059F" w:rsidRDefault="00EE059F"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left w:val="single" w:sz="4" w:space="0" w:color="auto"/>
              <w:bottom w:val="single" w:sz="4" w:space="0" w:color="auto"/>
            </w:tcBorders>
          </w:tcPr>
          <w:p w:rsidR="00EE059F" w:rsidRDefault="00EE059F"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bottom w:val="single" w:sz="4" w:space="0" w:color="auto"/>
              <w:right w:val="single" w:sz="4" w:space="0" w:color="auto"/>
            </w:tcBorders>
          </w:tcPr>
          <w:p w:rsidR="00EE059F" w:rsidRDefault="00EE059F"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341" w:type="dxa"/>
            <w:tcBorders>
              <w:left w:val="single" w:sz="4" w:space="0" w:color="auto"/>
              <w:bottom w:val="single" w:sz="4" w:space="0" w:color="auto"/>
            </w:tcBorders>
          </w:tcPr>
          <w:p w:rsidR="00EE059F" w:rsidRDefault="00EE059F"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pStyle w:val="ConsPlusCell"/>
              <w:rPr>
                <w:rFonts w:eastAsia="Times New Roman"/>
              </w:rPr>
            </w:pPr>
            <w:r w:rsidRPr="00553AD8">
              <w:rPr>
                <w:rFonts w:eastAsia="Times New Roman"/>
              </w:rPr>
              <w:t>в том числе следующие основные мероприятия:</w:t>
            </w:r>
          </w:p>
        </w:tc>
        <w:tc>
          <w:tcPr>
            <w:tcW w:w="2447" w:type="dxa"/>
          </w:tcPr>
          <w:p w:rsidR="002232CB" w:rsidRPr="00553AD8" w:rsidRDefault="002232CB" w:rsidP="00B37925">
            <w:pPr>
              <w:ind w:firstLine="0"/>
              <w:rPr>
                <w:rFonts w:ascii="Times New Roman" w:hAnsi="Times New Roman" w:cs="Times New Roman"/>
              </w:rPr>
            </w:pPr>
          </w:p>
        </w:tc>
        <w:tc>
          <w:tcPr>
            <w:tcW w:w="1276" w:type="dxa"/>
            <w:tcBorders>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417" w:type="dxa"/>
            <w:tcBorders>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left w:val="single" w:sz="4" w:space="0" w:color="auto"/>
            </w:tcBorders>
          </w:tcPr>
          <w:p w:rsidR="002232CB" w:rsidRPr="00553AD8" w:rsidRDefault="002232CB" w:rsidP="00EE059F">
            <w:pPr>
              <w:ind w:firstLine="0"/>
              <w:jc w:val="center"/>
              <w:rPr>
                <w:rFonts w:ascii="Times New Roman" w:hAnsi="Times New Roman" w:cs="Times New Roman"/>
              </w:rPr>
            </w:pPr>
          </w:p>
        </w:tc>
        <w:tc>
          <w:tcPr>
            <w:tcW w:w="1276" w:type="dxa"/>
            <w:tcBorders>
              <w:right w:val="single" w:sz="4" w:space="0" w:color="auto"/>
            </w:tcBorders>
          </w:tcPr>
          <w:p w:rsidR="002232CB" w:rsidRPr="00553AD8" w:rsidRDefault="002232CB" w:rsidP="00EE059F">
            <w:pPr>
              <w:ind w:firstLine="0"/>
              <w:jc w:val="center"/>
              <w:rPr>
                <w:rFonts w:ascii="Times New Roman" w:hAnsi="Times New Roman" w:cs="Times New Roman"/>
              </w:rPr>
            </w:pPr>
          </w:p>
        </w:tc>
        <w:tc>
          <w:tcPr>
            <w:tcW w:w="1341" w:type="dxa"/>
            <w:tcBorders>
              <w:left w:val="single" w:sz="4" w:space="0" w:color="auto"/>
            </w:tcBorders>
          </w:tcPr>
          <w:p w:rsidR="002232CB" w:rsidRPr="00553AD8" w:rsidRDefault="002232CB" w:rsidP="00EE059F">
            <w:pPr>
              <w:ind w:firstLine="0"/>
              <w:jc w:val="center"/>
              <w:rPr>
                <w:rFonts w:ascii="Times New Roman" w:hAnsi="Times New Roman" w:cs="Times New Roman"/>
              </w:rPr>
            </w:pPr>
          </w:p>
        </w:tc>
      </w:tr>
      <w:tr w:rsidR="00BC76D5" w:rsidRPr="00553AD8" w:rsidTr="00123A5E">
        <w:trPr>
          <w:trHeight w:val="578"/>
        </w:trPr>
        <w:tc>
          <w:tcPr>
            <w:tcW w:w="851" w:type="dxa"/>
            <w:vMerge w:val="restart"/>
          </w:tcPr>
          <w:p w:rsidR="00BC76D5" w:rsidRPr="00553AD8" w:rsidRDefault="00BC76D5" w:rsidP="00587E0D">
            <w:pPr>
              <w:ind w:firstLine="0"/>
              <w:rPr>
                <w:rFonts w:ascii="Times New Roman" w:hAnsi="Times New Roman" w:cs="Times New Roman"/>
              </w:rPr>
            </w:pPr>
            <w:r w:rsidRPr="00553AD8">
              <w:rPr>
                <w:rFonts w:ascii="Times New Roman" w:hAnsi="Times New Roman" w:cs="Times New Roman"/>
              </w:rPr>
              <w:t>2.1</w:t>
            </w:r>
          </w:p>
        </w:tc>
        <w:tc>
          <w:tcPr>
            <w:tcW w:w="3081" w:type="dxa"/>
            <w:vMerge w:val="restart"/>
          </w:tcPr>
          <w:p w:rsidR="00BC76D5" w:rsidRPr="00553AD8" w:rsidRDefault="00BC76D5" w:rsidP="00B37925">
            <w:pPr>
              <w:ind w:firstLine="0"/>
              <w:rPr>
                <w:rFonts w:ascii="Times New Roman" w:hAnsi="Times New Roman" w:cs="Times New Roman"/>
              </w:rPr>
            </w:pPr>
            <w:r w:rsidRPr="00553AD8">
              <w:rPr>
                <w:rFonts w:ascii="Times New Roman" w:hAnsi="Times New Roman" w:cs="Times New Roman"/>
              </w:rPr>
              <w:t>Предоставление мер социальной поддержки отдельным категориям граждан</w:t>
            </w:r>
          </w:p>
        </w:tc>
        <w:tc>
          <w:tcPr>
            <w:tcW w:w="2447" w:type="dxa"/>
          </w:tcPr>
          <w:p w:rsidR="00BC76D5" w:rsidRPr="00553AD8" w:rsidRDefault="00BC76D5" w:rsidP="00362C36">
            <w:pPr>
              <w:ind w:firstLine="71"/>
              <w:rPr>
                <w:rFonts w:ascii="Times New Roman" w:hAnsi="Times New Roman" w:cs="Times New Roman"/>
              </w:rPr>
            </w:pPr>
            <w:r w:rsidRPr="00553AD8">
              <w:rPr>
                <w:rFonts w:ascii="Times New Roman" w:hAnsi="Times New Roman" w:cs="Times New Roman"/>
              </w:rPr>
              <w:t>краево</w:t>
            </w:r>
            <w:r w:rsidR="00362C36">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right w:val="single" w:sz="4" w:space="0" w:color="auto"/>
            </w:tcBorders>
          </w:tcPr>
          <w:p w:rsidR="00BC76D5" w:rsidRPr="00553AD8" w:rsidRDefault="000C44FF" w:rsidP="00EE059F">
            <w:pPr>
              <w:ind w:firstLine="0"/>
              <w:jc w:val="center"/>
              <w:rPr>
                <w:rFonts w:ascii="Times New Roman" w:hAnsi="Times New Roman" w:cs="Times New Roman"/>
                <w:bCs/>
              </w:rPr>
            </w:pPr>
            <w:r>
              <w:rPr>
                <w:rFonts w:ascii="Times New Roman" w:hAnsi="Times New Roman" w:cs="Times New Roman"/>
              </w:rPr>
              <w:t>307218,09</w:t>
            </w:r>
          </w:p>
        </w:tc>
        <w:tc>
          <w:tcPr>
            <w:tcW w:w="1417" w:type="dxa"/>
            <w:tcBorders>
              <w:right w:val="single" w:sz="4" w:space="0" w:color="auto"/>
            </w:tcBorders>
          </w:tcPr>
          <w:p w:rsidR="00BC76D5"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right w:val="single" w:sz="4" w:space="0" w:color="auto"/>
            </w:tcBorders>
          </w:tcPr>
          <w:p w:rsidR="00BC76D5"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left w:val="single" w:sz="4" w:space="0" w:color="auto"/>
            </w:tcBorders>
          </w:tcPr>
          <w:p w:rsidR="00BC76D5"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right w:val="single" w:sz="4" w:space="0" w:color="auto"/>
            </w:tcBorders>
          </w:tcPr>
          <w:p w:rsidR="00BC76D5"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341" w:type="dxa"/>
            <w:tcBorders>
              <w:left w:val="single" w:sz="4" w:space="0" w:color="auto"/>
            </w:tcBorders>
          </w:tcPr>
          <w:p w:rsidR="00BC76D5"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в т.ч. предусмотренные</w:t>
            </w:r>
            <w:r w:rsidR="00587E0D">
              <w:rPr>
                <w:rFonts w:ascii="Times New Roman" w:hAnsi="Times New Roman" w:cs="Times New Roman"/>
              </w:rPr>
              <w:t xml:space="preserve"> УТСЗН</w:t>
            </w:r>
          </w:p>
        </w:tc>
        <w:tc>
          <w:tcPr>
            <w:tcW w:w="1276" w:type="dxa"/>
            <w:tcBorders>
              <w:top w:val="single" w:sz="4" w:space="0" w:color="auto"/>
              <w:bottom w:val="single" w:sz="4" w:space="0" w:color="auto"/>
              <w:right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417" w:type="dxa"/>
            <w:tcBorders>
              <w:top w:val="single" w:sz="4" w:space="0" w:color="auto"/>
              <w:bottom w:val="single" w:sz="4" w:space="0" w:color="auto"/>
              <w:right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top w:val="single" w:sz="4" w:space="0" w:color="auto"/>
              <w:bottom w:val="single" w:sz="4" w:space="0" w:color="auto"/>
              <w:right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top w:val="single" w:sz="4" w:space="0" w:color="auto"/>
              <w:left w:val="single" w:sz="4" w:space="0" w:color="auto"/>
              <w:bottom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276" w:type="dxa"/>
            <w:tcBorders>
              <w:top w:val="single" w:sz="4" w:space="0" w:color="auto"/>
              <w:bottom w:val="single" w:sz="4" w:space="0" w:color="auto"/>
              <w:right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c>
          <w:tcPr>
            <w:tcW w:w="1341" w:type="dxa"/>
            <w:tcBorders>
              <w:top w:val="single" w:sz="4" w:space="0" w:color="auto"/>
              <w:left w:val="single" w:sz="4" w:space="0" w:color="auto"/>
              <w:bottom w:val="single" w:sz="4" w:space="0" w:color="auto"/>
            </w:tcBorders>
          </w:tcPr>
          <w:p w:rsidR="00BC76D5" w:rsidRDefault="00BC76D5" w:rsidP="00EE059F">
            <w:pPr>
              <w:ind w:firstLine="0"/>
              <w:jc w:val="center"/>
              <w:rPr>
                <w:rFonts w:ascii="Times New Roman" w:hAnsi="Times New Roman" w:cs="Times New Roman"/>
              </w:rPr>
            </w:pPr>
          </w:p>
          <w:p w:rsidR="000C44FF" w:rsidRPr="00553AD8" w:rsidRDefault="000C44FF" w:rsidP="00EE059F">
            <w:pPr>
              <w:ind w:firstLine="0"/>
              <w:jc w:val="center"/>
              <w:rPr>
                <w:rFonts w:ascii="Times New Roman" w:hAnsi="Times New Roman" w:cs="Times New Roman"/>
              </w:rPr>
            </w:pPr>
            <w:r>
              <w:rPr>
                <w:rFonts w:ascii="Times New Roman" w:hAnsi="Times New Roman" w:cs="Times New Roman"/>
              </w:rPr>
              <w:t>307218,09</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3.</w:t>
            </w:r>
          </w:p>
        </w:tc>
        <w:tc>
          <w:tcPr>
            <w:tcW w:w="3081" w:type="dxa"/>
          </w:tcPr>
          <w:p w:rsidR="002232CB" w:rsidRPr="00553AD8" w:rsidRDefault="002232CB" w:rsidP="00B37925">
            <w:pPr>
              <w:ind w:firstLine="0"/>
              <w:rPr>
                <w:rFonts w:ascii="Times New Roman" w:hAnsi="Times New Roman" w:cs="Times New Roman"/>
              </w:rPr>
            </w:pPr>
            <w:r w:rsidRPr="00553AD8">
              <w:rPr>
                <w:rFonts w:ascii="Times New Roman" w:hAnsi="Times New Roman" w:cs="Times New Roman"/>
              </w:rPr>
              <w:t xml:space="preserve">Подпрограмма «Доступная среда», всего </w:t>
            </w:r>
          </w:p>
        </w:tc>
        <w:tc>
          <w:tcPr>
            <w:tcW w:w="2447" w:type="dxa"/>
            <w:tcBorders>
              <w:bottom w:val="single" w:sz="4" w:space="0" w:color="auto"/>
            </w:tcBorders>
          </w:tcPr>
          <w:p w:rsidR="002232CB" w:rsidRPr="00553AD8" w:rsidRDefault="00587E0D" w:rsidP="00B37925">
            <w:pPr>
              <w:ind w:firstLine="0"/>
              <w:rPr>
                <w:rFonts w:ascii="Times New Roman" w:hAnsi="Times New Roman" w:cs="Times New Roman"/>
              </w:rPr>
            </w:pPr>
            <w:r>
              <w:rPr>
                <w:rFonts w:ascii="Times New Roman" w:hAnsi="Times New Roman" w:cs="Times New Roman"/>
              </w:rPr>
              <w:t>Всего, в т.ч.</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936903" w:rsidP="00936903">
            <w:pPr>
              <w:ind w:firstLine="0"/>
              <w:rPr>
                <w:rFonts w:ascii="Times New Roman" w:hAnsi="Times New Roman" w:cs="Times New Roman"/>
              </w:rPr>
            </w:pPr>
            <w:r>
              <w:rPr>
                <w:rFonts w:ascii="Times New Roman" w:hAnsi="Times New Roman" w:cs="Times New Roman"/>
              </w:rPr>
              <w:t>районный</w:t>
            </w:r>
            <w:r w:rsidR="002232CB" w:rsidRPr="00553AD8">
              <w:rPr>
                <w:rFonts w:ascii="Times New Roman" w:hAnsi="Times New Roman" w:cs="Times New Roman"/>
              </w:rPr>
              <w:t xml:space="preserve"> бюджет.</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470849">
            <w:pPr>
              <w:ind w:firstLine="0"/>
              <w:rPr>
                <w:rFonts w:ascii="Times New Roman" w:hAnsi="Times New Roman" w:cs="Times New Roman"/>
              </w:rPr>
            </w:pPr>
            <w:r w:rsidRPr="00553AD8">
              <w:rPr>
                <w:rFonts w:ascii="Times New Roman" w:hAnsi="Times New Roman" w:cs="Times New Roman"/>
              </w:rPr>
              <w:t>краево</w:t>
            </w:r>
            <w:r w:rsidR="00470849">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в т.ч. предусмотренные</w:t>
            </w:r>
            <w:r w:rsidR="00587E0D">
              <w:rPr>
                <w:rFonts w:ascii="Times New Roman" w:hAnsi="Times New Roman" w:cs="Times New Roman"/>
              </w:rPr>
              <w:t xml:space="preserve"> УТСЗН</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ind w:firstLine="0"/>
              <w:rPr>
                <w:rFonts w:ascii="Times New Roman" w:hAnsi="Times New Roman" w:cs="Times New Roman"/>
              </w:rPr>
            </w:pPr>
            <w:r w:rsidRPr="00553AD8">
              <w:rPr>
                <w:rFonts w:ascii="Times New Roman" w:hAnsi="Times New Roman" w:cs="Times New Roman"/>
              </w:rPr>
              <w:t>в том числе следующие основные мероприятия:</w:t>
            </w:r>
          </w:p>
        </w:tc>
        <w:tc>
          <w:tcPr>
            <w:tcW w:w="2447" w:type="dxa"/>
            <w:tcBorders>
              <w:bottom w:val="single" w:sz="4" w:space="0" w:color="auto"/>
            </w:tcBorders>
          </w:tcPr>
          <w:p w:rsidR="002232CB" w:rsidRPr="00553AD8" w:rsidRDefault="00F021C5" w:rsidP="00B37925">
            <w:pPr>
              <w:ind w:firstLine="0"/>
              <w:rPr>
                <w:rFonts w:ascii="Times New Roman" w:hAnsi="Times New Roman" w:cs="Times New Roman"/>
              </w:rPr>
            </w:pPr>
            <w:r>
              <w:rPr>
                <w:rFonts w:ascii="Times New Roman" w:hAnsi="Times New Roman" w:cs="Times New Roman"/>
              </w:rPr>
              <w:t>Всего, в т.ч.</w:t>
            </w:r>
          </w:p>
        </w:tc>
        <w:tc>
          <w:tcPr>
            <w:tcW w:w="1276" w:type="dxa"/>
            <w:tcBorders>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vMerge w:val="restart"/>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3.1</w:t>
            </w:r>
          </w:p>
        </w:tc>
        <w:tc>
          <w:tcPr>
            <w:tcW w:w="3081" w:type="dxa"/>
            <w:vMerge w:val="restart"/>
          </w:tcPr>
          <w:p w:rsidR="002232CB" w:rsidRPr="00553AD8" w:rsidRDefault="002232CB" w:rsidP="00470849">
            <w:pPr>
              <w:ind w:firstLine="0"/>
              <w:rPr>
                <w:rFonts w:ascii="Times New Roman" w:hAnsi="Times New Roman" w:cs="Times New Roman"/>
              </w:rPr>
            </w:pPr>
            <w:r w:rsidRPr="00553AD8">
              <w:rPr>
                <w:rFonts w:ascii="Times New Roman" w:hAnsi="Times New Roman" w:cs="Times New Roman"/>
              </w:rPr>
              <w:t>Адаптация приоритетных объектов и сфер жизнедеятельности  инвалидов и других маломобильных групп населения, всего</w:t>
            </w:r>
          </w:p>
        </w:tc>
        <w:tc>
          <w:tcPr>
            <w:tcW w:w="2447" w:type="dxa"/>
            <w:tcBorders>
              <w:bottom w:val="single" w:sz="4" w:space="0" w:color="auto"/>
            </w:tcBorders>
          </w:tcPr>
          <w:p w:rsidR="002232CB" w:rsidRPr="00553AD8" w:rsidRDefault="00936903" w:rsidP="00936903">
            <w:pPr>
              <w:ind w:firstLine="0"/>
              <w:rPr>
                <w:rFonts w:ascii="Times New Roman" w:hAnsi="Times New Roman" w:cs="Times New Roman"/>
              </w:rPr>
            </w:pPr>
            <w:r>
              <w:rPr>
                <w:rFonts w:ascii="Times New Roman" w:hAnsi="Times New Roman" w:cs="Times New Roman"/>
              </w:rPr>
              <w:t>районный</w:t>
            </w:r>
            <w:r w:rsidR="002232CB" w:rsidRPr="00553AD8">
              <w:rPr>
                <w:rFonts w:ascii="Times New Roman" w:hAnsi="Times New Roman" w:cs="Times New Roman"/>
              </w:rPr>
              <w:t xml:space="preserve"> бюджет</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470849">
            <w:pPr>
              <w:ind w:firstLine="0"/>
              <w:rPr>
                <w:rFonts w:ascii="Times New Roman" w:hAnsi="Times New Roman" w:cs="Times New Roman"/>
              </w:rPr>
            </w:pPr>
            <w:r w:rsidRPr="00553AD8">
              <w:rPr>
                <w:rFonts w:ascii="Times New Roman" w:hAnsi="Times New Roman" w:cs="Times New Roman"/>
              </w:rPr>
              <w:t>краево</w:t>
            </w:r>
            <w:r w:rsidR="00470849">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B37925">
            <w:pPr>
              <w:ind w:firstLine="0"/>
              <w:rPr>
                <w:rFonts w:ascii="Times New Roman" w:hAnsi="Times New Roman" w:cs="Times New Roman"/>
              </w:rPr>
            </w:pPr>
            <w:r w:rsidRPr="00553AD8">
              <w:rPr>
                <w:rFonts w:ascii="Times New Roman" w:hAnsi="Times New Roman" w:cs="Times New Roman"/>
              </w:rPr>
              <w:t>в т.ч. предусмотренные:</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2232CB" w:rsidP="00B37925">
            <w:pPr>
              <w:ind w:firstLine="0"/>
              <w:rPr>
                <w:rFonts w:ascii="Times New Roman" w:hAnsi="Times New Roman" w:cs="Times New Roman"/>
              </w:rPr>
            </w:pPr>
            <w:r w:rsidRPr="00553AD8">
              <w:rPr>
                <w:rFonts w:ascii="Times New Roman" w:hAnsi="Times New Roman" w:cs="Times New Roman"/>
              </w:rPr>
              <w:t>УТСЗН</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470849" w:rsidP="00470849">
            <w:pPr>
              <w:ind w:firstLine="0"/>
              <w:rPr>
                <w:rFonts w:ascii="Times New Roman" w:hAnsi="Times New Roman" w:cs="Times New Roman"/>
              </w:rPr>
            </w:pPr>
            <w:r>
              <w:rPr>
                <w:rFonts w:ascii="Times New Roman" w:hAnsi="Times New Roman" w:cs="Times New Roman"/>
              </w:rPr>
              <w:t>о</w:t>
            </w:r>
            <w:r w:rsidR="00587E0D">
              <w:rPr>
                <w:rFonts w:ascii="Times New Roman" w:hAnsi="Times New Roman" w:cs="Times New Roman"/>
              </w:rPr>
              <w:t>тдел</w:t>
            </w:r>
            <w:r>
              <w:rPr>
                <w:rFonts w:ascii="Times New Roman" w:hAnsi="Times New Roman" w:cs="Times New Roman"/>
              </w:rPr>
              <w:t>у</w:t>
            </w:r>
            <w:r w:rsidR="00587E0D">
              <w:rPr>
                <w:rFonts w:ascii="Times New Roman" w:hAnsi="Times New Roman" w:cs="Times New Roman"/>
              </w:rPr>
              <w:t xml:space="preserve"> культуры</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bottom w:val="single" w:sz="4" w:space="0" w:color="auto"/>
            </w:tcBorders>
          </w:tcPr>
          <w:p w:rsidR="002232CB" w:rsidRPr="00553AD8" w:rsidRDefault="00470849" w:rsidP="00470849">
            <w:pPr>
              <w:ind w:firstLine="0"/>
              <w:rPr>
                <w:rFonts w:ascii="Times New Roman" w:hAnsi="Times New Roman" w:cs="Times New Roman"/>
              </w:rPr>
            </w:pPr>
            <w:r>
              <w:rPr>
                <w:rFonts w:ascii="Times New Roman" w:hAnsi="Times New Roman" w:cs="Times New Roman"/>
              </w:rPr>
              <w:t>о</w:t>
            </w:r>
            <w:r w:rsidR="00587E0D">
              <w:rPr>
                <w:rFonts w:ascii="Times New Roman" w:hAnsi="Times New Roman" w:cs="Times New Roman"/>
              </w:rPr>
              <w:t>тдел</w:t>
            </w:r>
            <w:r>
              <w:rPr>
                <w:rFonts w:ascii="Times New Roman" w:hAnsi="Times New Roman" w:cs="Times New Roman"/>
              </w:rPr>
              <w:t>у</w:t>
            </w:r>
            <w:r w:rsidR="00587E0D">
              <w:rPr>
                <w:rFonts w:ascii="Times New Roman" w:hAnsi="Times New Roman" w:cs="Times New Roman"/>
              </w:rPr>
              <w:t xml:space="preserve"> образования</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bCs/>
              </w:rPr>
            </w:pPr>
            <w:r w:rsidRPr="00553AD8">
              <w:rPr>
                <w:rFonts w:ascii="Times New Roman" w:hAnsi="Times New Roman" w:cs="Times New Roman"/>
                <w:bCs/>
              </w:rPr>
              <w:t>0,00</w:t>
            </w:r>
          </w:p>
        </w:tc>
        <w:tc>
          <w:tcPr>
            <w:tcW w:w="1417"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276" w:type="dxa"/>
            <w:tcBorders>
              <w:bottom w:val="single" w:sz="4" w:space="0" w:color="auto"/>
              <w:right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c>
          <w:tcPr>
            <w:tcW w:w="1341" w:type="dxa"/>
            <w:tcBorders>
              <w:left w:val="single" w:sz="4" w:space="0" w:color="auto"/>
              <w:bottom w:val="single" w:sz="4" w:space="0" w:color="auto"/>
            </w:tcBorders>
          </w:tcPr>
          <w:p w:rsidR="002232CB" w:rsidRPr="00553AD8" w:rsidRDefault="002232CB" w:rsidP="00BC76D5">
            <w:pPr>
              <w:ind w:firstLine="0"/>
              <w:jc w:val="center"/>
              <w:rPr>
                <w:rFonts w:ascii="Times New Roman" w:hAnsi="Times New Roman" w:cs="Times New Roman"/>
              </w:rPr>
            </w:pPr>
            <w:r w:rsidRPr="00553AD8">
              <w:rPr>
                <w:rFonts w:ascii="Times New Roman" w:hAnsi="Times New Roman" w:cs="Times New Roman"/>
                <w:bCs/>
              </w:rPr>
              <w:t>0,00</w:t>
            </w:r>
          </w:p>
        </w:tc>
      </w:tr>
      <w:tr w:rsidR="002232CB" w:rsidRPr="00553AD8" w:rsidTr="00123A5E">
        <w:trPr>
          <w:trHeight w:val="303"/>
        </w:trPr>
        <w:tc>
          <w:tcPr>
            <w:tcW w:w="851" w:type="dxa"/>
            <w:vMerge w:val="restart"/>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4.</w:t>
            </w:r>
          </w:p>
        </w:tc>
        <w:tc>
          <w:tcPr>
            <w:tcW w:w="3081" w:type="dxa"/>
            <w:vMerge w:val="restart"/>
          </w:tcPr>
          <w:p w:rsidR="002232CB" w:rsidRPr="00553AD8" w:rsidRDefault="002232CB" w:rsidP="0058534E">
            <w:pPr>
              <w:ind w:firstLine="0"/>
              <w:rPr>
                <w:rFonts w:ascii="Times New Roman" w:hAnsi="Times New Roman" w:cs="Times New Roman"/>
              </w:rPr>
            </w:pPr>
            <w:r w:rsidRPr="00553AD8">
              <w:rPr>
                <w:rFonts w:ascii="Times New Roman" w:hAnsi="Times New Roman" w:cs="Times New Roman"/>
              </w:rPr>
              <w:t>Подпрограмма «</w:t>
            </w:r>
            <w:r w:rsidRPr="00553AD8">
              <w:rPr>
                <w:rFonts w:ascii="Times New Roman" w:hAnsi="Times New Roman" w:cs="Times New Roman"/>
                <w:bCs/>
              </w:rPr>
              <w:t xml:space="preserve">Обеспечение реализации  </w:t>
            </w:r>
            <w:r w:rsidRPr="00553AD8">
              <w:rPr>
                <w:rFonts w:ascii="Times New Roman" w:hAnsi="Times New Roman" w:cs="Times New Roman"/>
              </w:rPr>
              <w:t>муниципальной программы «</w:t>
            </w:r>
            <w:r w:rsidR="00553AD8" w:rsidRPr="00553AD8">
              <w:rPr>
                <w:rFonts w:ascii="Times New Roman" w:hAnsi="Times New Roman" w:cs="Times New Roman"/>
              </w:rPr>
              <w:t>Социальная поддержка граждан в Ипатовском муниципальном районе Ставропольского края</w:t>
            </w:r>
            <w:r w:rsidRPr="00553AD8">
              <w:rPr>
                <w:rFonts w:ascii="Times New Roman" w:hAnsi="Times New Roman" w:cs="Times New Roman"/>
              </w:rPr>
              <w:t>» и общепрограммные мероприятия», всего</w:t>
            </w:r>
          </w:p>
        </w:tc>
        <w:tc>
          <w:tcPr>
            <w:tcW w:w="2447" w:type="dxa"/>
            <w:tcBorders>
              <w:bottom w:val="single" w:sz="4" w:space="0" w:color="auto"/>
            </w:tcBorders>
          </w:tcPr>
          <w:p w:rsidR="00587E0D" w:rsidRDefault="00BC76D5" w:rsidP="00587E0D">
            <w:pPr>
              <w:ind w:firstLine="0"/>
              <w:rPr>
                <w:rFonts w:ascii="Times New Roman" w:hAnsi="Times New Roman" w:cs="Times New Roman"/>
              </w:rPr>
            </w:pPr>
            <w:r>
              <w:rPr>
                <w:rFonts w:ascii="Times New Roman" w:hAnsi="Times New Roman" w:cs="Times New Roman"/>
              </w:rPr>
              <w:t>Всего, в т.ч.</w:t>
            </w:r>
          </w:p>
          <w:p w:rsidR="00BC76D5" w:rsidRPr="00553AD8" w:rsidRDefault="00BC76D5" w:rsidP="00587E0D">
            <w:pPr>
              <w:ind w:firstLine="0"/>
              <w:rPr>
                <w:rFonts w:ascii="Times New Roman" w:hAnsi="Times New Roman" w:cs="Times New Roman"/>
              </w:rPr>
            </w:pP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bCs/>
              </w:rPr>
            </w:pPr>
            <w:r>
              <w:rPr>
                <w:rFonts w:ascii="Times New Roman" w:hAnsi="Times New Roman" w:cs="Times New Roman"/>
                <w:bCs/>
              </w:rPr>
              <w:t>17114,13</w:t>
            </w:r>
          </w:p>
        </w:tc>
        <w:tc>
          <w:tcPr>
            <w:tcW w:w="1417"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left w:val="single" w:sz="4" w:space="0" w:color="auto"/>
              <w:bottom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341" w:type="dxa"/>
            <w:tcBorders>
              <w:left w:val="single" w:sz="4" w:space="0" w:color="auto"/>
              <w:bottom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r>
      <w:tr w:rsidR="00BC76D5" w:rsidRPr="00553AD8" w:rsidTr="00123A5E">
        <w:trPr>
          <w:trHeight w:val="510"/>
        </w:trPr>
        <w:tc>
          <w:tcPr>
            <w:tcW w:w="851" w:type="dxa"/>
            <w:vMerge/>
          </w:tcPr>
          <w:p w:rsidR="00BC76D5" w:rsidRPr="00553AD8" w:rsidRDefault="00BC76D5" w:rsidP="00587E0D">
            <w:pPr>
              <w:ind w:firstLine="0"/>
              <w:rPr>
                <w:rFonts w:ascii="Times New Roman" w:hAnsi="Times New Roman" w:cs="Times New Roman"/>
              </w:rPr>
            </w:pPr>
          </w:p>
        </w:tc>
        <w:tc>
          <w:tcPr>
            <w:tcW w:w="3081" w:type="dxa"/>
            <w:vMerge/>
          </w:tcPr>
          <w:p w:rsidR="00BC76D5" w:rsidRPr="00553AD8" w:rsidRDefault="00BC76D5" w:rsidP="00553AD8">
            <w:pPr>
              <w:ind w:firstLine="0"/>
              <w:rPr>
                <w:rFonts w:ascii="Times New Roman" w:hAnsi="Times New Roman" w:cs="Times New Roman"/>
              </w:rPr>
            </w:pPr>
          </w:p>
        </w:tc>
        <w:tc>
          <w:tcPr>
            <w:tcW w:w="2447" w:type="dxa"/>
            <w:tcBorders>
              <w:top w:val="single" w:sz="4" w:space="0" w:color="auto"/>
              <w:bottom w:val="single" w:sz="4" w:space="0" w:color="auto"/>
            </w:tcBorders>
          </w:tcPr>
          <w:p w:rsidR="00BC76D5" w:rsidRDefault="00936903" w:rsidP="00587E0D">
            <w:pPr>
              <w:ind w:firstLine="0"/>
              <w:rPr>
                <w:rFonts w:ascii="Times New Roman" w:hAnsi="Times New Roman" w:cs="Times New Roman"/>
              </w:rPr>
            </w:pPr>
            <w:r>
              <w:rPr>
                <w:rFonts w:ascii="Times New Roman" w:hAnsi="Times New Roman" w:cs="Times New Roman"/>
              </w:rPr>
              <w:t>районный</w:t>
            </w:r>
            <w:r w:rsidR="00BC76D5" w:rsidRPr="00553AD8">
              <w:rPr>
                <w:rFonts w:ascii="Times New Roman" w:hAnsi="Times New Roman" w:cs="Times New Roman"/>
              </w:rPr>
              <w:t xml:space="preserve"> бюджет</w:t>
            </w:r>
          </w:p>
          <w:p w:rsidR="00BC76D5" w:rsidRDefault="00BC76D5" w:rsidP="00587E0D">
            <w:pPr>
              <w:rPr>
                <w:rFonts w:ascii="Times New Roman" w:hAnsi="Times New Roman" w:cs="Times New Roman"/>
              </w:rPr>
            </w:pP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bCs/>
              </w:rPr>
            </w:pPr>
            <w:r>
              <w:rPr>
                <w:rFonts w:ascii="Times New Roman" w:hAnsi="Times New Roman" w:cs="Times New Roman"/>
                <w:bCs/>
              </w:rPr>
              <w:t>106,83</w:t>
            </w:r>
          </w:p>
        </w:tc>
        <w:tc>
          <w:tcPr>
            <w:tcW w:w="1417"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left w:val="single" w:sz="4" w:space="0" w:color="auto"/>
              <w:bottom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341" w:type="dxa"/>
            <w:tcBorders>
              <w:top w:val="single" w:sz="4" w:space="0" w:color="auto"/>
              <w:left w:val="single" w:sz="4" w:space="0" w:color="auto"/>
              <w:bottom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470849">
            <w:pPr>
              <w:ind w:firstLine="0"/>
              <w:rPr>
                <w:rFonts w:ascii="Times New Roman" w:hAnsi="Times New Roman" w:cs="Times New Roman"/>
              </w:rPr>
            </w:pPr>
            <w:r w:rsidRPr="00553AD8">
              <w:rPr>
                <w:rFonts w:ascii="Times New Roman" w:hAnsi="Times New Roman" w:cs="Times New Roman"/>
              </w:rPr>
              <w:t>краево</w:t>
            </w:r>
            <w:r w:rsidR="00470849">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c>
          <w:tcPr>
            <w:tcW w:w="1417"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c>
          <w:tcPr>
            <w:tcW w:w="1276"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c>
          <w:tcPr>
            <w:tcW w:w="1341"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bCs/>
              </w:rPr>
            </w:pPr>
            <w:r>
              <w:rPr>
                <w:rFonts w:ascii="Times New Roman" w:hAnsi="Times New Roman" w:cs="Times New Roman"/>
                <w:bCs/>
              </w:rPr>
              <w:t>17007,30</w:t>
            </w:r>
          </w:p>
        </w:tc>
      </w:tr>
      <w:tr w:rsidR="002232CB" w:rsidRPr="00553AD8" w:rsidTr="00123A5E">
        <w:trPr>
          <w:trHeight w:val="284"/>
        </w:trPr>
        <w:tc>
          <w:tcPr>
            <w:tcW w:w="851" w:type="dxa"/>
            <w:vMerge/>
          </w:tcPr>
          <w:p w:rsidR="002232CB" w:rsidRPr="00553AD8" w:rsidRDefault="002232CB" w:rsidP="00587E0D">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587E0D">
            <w:pPr>
              <w:ind w:firstLine="0"/>
              <w:rPr>
                <w:rFonts w:ascii="Times New Roman" w:hAnsi="Times New Roman" w:cs="Times New Roman"/>
              </w:rPr>
            </w:pPr>
            <w:r w:rsidRPr="00553AD8">
              <w:rPr>
                <w:rFonts w:ascii="Times New Roman" w:hAnsi="Times New Roman" w:cs="Times New Roman"/>
              </w:rPr>
              <w:t>в т.ч. предусмотренные</w:t>
            </w:r>
            <w:r w:rsidR="00587E0D">
              <w:rPr>
                <w:rFonts w:ascii="Times New Roman" w:hAnsi="Times New Roman" w:cs="Times New Roman"/>
              </w:rPr>
              <w:t xml:space="preserve"> УТСЗН</w:t>
            </w:r>
          </w:p>
        </w:tc>
        <w:tc>
          <w:tcPr>
            <w:tcW w:w="1276" w:type="dxa"/>
            <w:tcBorders>
              <w:top w:val="single" w:sz="4" w:space="0" w:color="auto"/>
              <w:bottom w:val="single" w:sz="4" w:space="0" w:color="auto"/>
              <w:right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417" w:type="dxa"/>
            <w:tcBorders>
              <w:top w:val="single" w:sz="4" w:space="0" w:color="auto"/>
              <w:bottom w:val="single" w:sz="4" w:space="0" w:color="auto"/>
              <w:right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bottom w:val="single" w:sz="4" w:space="0" w:color="auto"/>
              <w:right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left w:val="single" w:sz="4" w:space="0" w:color="auto"/>
              <w:bottom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bottom w:val="single" w:sz="4" w:space="0" w:color="auto"/>
              <w:right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341" w:type="dxa"/>
            <w:tcBorders>
              <w:top w:val="single" w:sz="4" w:space="0" w:color="auto"/>
              <w:left w:val="single" w:sz="4" w:space="0" w:color="auto"/>
              <w:bottom w:val="single" w:sz="4" w:space="0" w:color="auto"/>
            </w:tcBorders>
          </w:tcPr>
          <w:p w:rsidR="002232CB" w:rsidRDefault="002232CB" w:rsidP="00BC76D5">
            <w:pPr>
              <w:ind w:firstLine="0"/>
              <w:jc w:val="center"/>
              <w:rPr>
                <w:rFonts w:ascii="Times New Roman" w:hAnsi="Times New Roman" w:cs="Times New Roman"/>
              </w:rPr>
            </w:pPr>
          </w:p>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r>
      <w:tr w:rsidR="002232CB" w:rsidRPr="00553AD8" w:rsidTr="00123A5E">
        <w:trPr>
          <w:trHeight w:val="284"/>
        </w:trPr>
        <w:tc>
          <w:tcPr>
            <w:tcW w:w="851" w:type="dxa"/>
          </w:tcPr>
          <w:p w:rsidR="002232CB" w:rsidRPr="00553AD8" w:rsidRDefault="002232CB" w:rsidP="00587E0D">
            <w:pPr>
              <w:ind w:firstLine="0"/>
              <w:rPr>
                <w:rFonts w:ascii="Times New Roman" w:hAnsi="Times New Roman" w:cs="Times New Roman"/>
              </w:rPr>
            </w:pPr>
          </w:p>
        </w:tc>
        <w:tc>
          <w:tcPr>
            <w:tcW w:w="3081" w:type="dxa"/>
          </w:tcPr>
          <w:p w:rsidR="002232CB" w:rsidRPr="00553AD8" w:rsidRDefault="002232CB" w:rsidP="00B37925">
            <w:pPr>
              <w:pStyle w:val="ConsPlusCell"/>
              <w:rPr>
                <w:rFonts w:eastAsia="Times New Roman"/>
              </w:rPr>
            </w:pPr>
            <w:r w:rsidRPr="00553AD8">
              <w:rPr>
                <w:rFonts w:eastAsia="Times New Roman"/>
              </w:rPr>
              <w:t>в том числе следующие основные мероприятия:</w:t>
            </w:r>
          </w:p>
        </w:tc>
        <w:tc>
          <w:tcPr>
            <w:tcW w:w="2447" w:type="dxa"/>
          </w:tcPr>
          <w:p w:rsidR="002232CB" w:rsidRPr="00553AD8" w:rsidRDefault="002232CB" w:rsidP="00B37925">
            <w:pPr>
              <w:ind w:firstLine="0"/>
              <w:rPr>
                <w:rFonts w:ascii="Times New Roman" w:hAnsi="Times New Roman" w:cs="Times New Roman"/>
              </w:rPr>
            </w:pPr>
          </w:p>
        </w:tc>
        <w:tc>
          <w:tcPr>
            <w:tcW w:w="1276" w:type="dxa"/>
            <w:tcBorders>
              <w:right w:val="single" w:sz="4" w:space="0" w:color="auto"/>
            </w:tcBorders>
          </w:tcPr>
          <w:p w:rsidR="002232CB" w:rsidRPr="00553AD8" w:rsidRDefault="002232CB" w:rsidP="00BC76D5">
            <w:pPr>
              <w:ind w:firstLine="0"/>
              <w:jc w:val="center"/>
              <w:rPr>
                <w:rFonts w:ascii="Times New Roman" w:hAnsi="Times New Roman" w:cs="Times New Roman"/>
                <w:b/>
                <w:bCs/>
              </w:rPr>
            </w:pPr>
          </w:p>
        </w:tc>
        <w:tc>
          <w:tcPr>
            <w:tcW w:w="1417" w:type="dxa"/>
            <w:tcBorders>
              <w:right w:val="single" w:sz="4" w:space="0" w:color="auto"/>
            </w:tcBorders>
          </w:tcPr>
          <w:p w:rsidR="002232CB" w:rsidRPr="00553AD8" w:rsidRDefault="002232CB" w:rsidP="00BC76D5">
            <w:pPr>
              <w:ind w:firstLine="0"/>
              <w:jc w:val="center"/>
              <w:rPr>
                <w:rFonts w:ascii="Times New Roman" w:hAnsi="Times New Roman" w:cs="Times New Roman"/>
                <w:b/>
                <w:bCs/>
              </w:rPr>
            </w:pPr>
          </w:p>
        </w:tc>
        <w:tc>
          <w:tcPr>
            <w:tcW w:w="1276" w:type="dxa"/>
            <w:tcBorders>
              <w:right w:val="single" w:sz="4" w:space="0" w:color="auto"/>
            </w:tcBorders>
          </w:tcPr>
          <w:p w:rsidR="002232CB" w:rsidRPr="00553AD8" w:rsidRDefault="002232CB" w:rsidP="00BC76D5">
            <w:pPr>
              <w:ind w:firstLine="0"/>
              <w:jc w:val="center"/>
              <w:rPr>
                <w:rFonts w:ascii="Times New Roman" w:hAnsi="Times New Roman" w:cs="Times New Roman"/>
                <w:b/>
                <w:bCs/>
              </w:rPr>
            </w:pPr>
          </w:p>
        </w:tc>
        <w:tc>
          <w:tcPr>
            <w:tcW w:w="1276" w:type="dxa"/>
            <w:tcBorders>
              <w:left w:val="single" w:sz="4" w:space="0" w:color="auto"/>
            </w:tcBorders>
          </w:tcPr>
          <w:p w:rsidR="002232CB" w:rsidRPr="00553AD8" w:rsidRDefault="002232CB" w:rsidP="00BC76D5">
            <w:pPr>
              <w:ind w:firstLine="0"/>
              <w:jc w:val="center"/>
              <w:rPr>
                <w:rFonts w:ascii="Times New Roman" w:hAnsi="Times New Roman" w:cs="Times New Roman"/>
                <w:b/>
                <w:bCs/>
              </w:rPr>
            </w:pPr>
          </w:p>
        </w:tc>
        <w:tc>
          <w:tcPr>
            <w:tcW w:w="1276" w:type="dxa"/>
            <w:tcBorders>
              <w:right w:val="single" w:sz="4" w:space="0" w:color="auto"/>
            </w:tcBorders>
          </w:tcPr>
          <w:p w:rsidR="002232CB" w:rsidRPr="00553AD8" w:rsidRDefault="002232CB" w:rsidP="00BC76D5">
            <w:pPr>
              <w:ind w:firstLine="0"/>
              <w:jc w:val="center"/>
              <w:rPr>
                <w:rFonts w:ascii="Times New Roman" w:hAnsi="Times New Roman" w:cs="Times New Roman"/>
                <w:b/>
                <w:bCs/>
              </w:rPr>
            </w:pPr>
          </w:p>
        </w:tc>
        <w:tc>
          <w:tcPr>
            <w:tcW w:w="1341" w:type="dxa"/>
            <w:tcBorders>
              <w:left w:val="single" w:sz="4" w:space="0" w:color="auto"/>
            </w:tcBorders>
          </w:tcPr>
          <w:p w:rsidR="002232CB" w:rsidRPr="00553AD8" w:rsidRDefault="002232CB" w:rsidP="00BC76D5">
            <w:pPr>
              <w:ind w:firstLine="0"/>
              <w:jc w:val="center"/>
              <w:rPr>
                <w:rFonts w:ascii="Times New Roman" w:hAnsi="Times New Roman" w:cs="Times New Roman"/>
                <w:b/>
                <w:bCs/>
              </w:rPr>
            </w:pPr>
          </w:p>
        </w:tc>
      </w:tr>
      <w:tr w:rsidR="002232CB" w:rsidRPr="00553AD8" w:rsidTr="00123A5E">
        <w:trPr>
          <w:trHeight w:val="285"/>
        </w:trPr>
        <w:tc>
          <w:tcPr>
            <w:tcW w:w="851" w:type="dxa"/>
            <w:vMerge w:val="restart"/>
          </w:tcPr>
          <w:p w:rsidR="002232CB" w:rsidRPr="00553AD8" w:rsidRDefault="002232CB" w:rsidP="00F021C5">
            <w:pPr>
              <w:ind w:firstLine="0"/>
              <w:rPr>
                <w:rFonts w:ascii="Times New Roman" w:hAnsi="Times New Roman" w:cs="Times New Roman"/>
              </w:rPr>
            </w:pPr>
            <w:r w:rsidRPr="00553AD8">
              <w:rPr>
                <w:rFonts w:ascii="Times New Roman" w:hAnsi="Times New Roman" w:cs="Times New Roman"/>
              </w:rPr>
              <w:t>4.1.</w:t>
            </w:r>
          </w:p>
        </w:tc>
        <w:tc>
          <w:tcPr>
            <w:tcW w:w="3081" w:type="dxa"/>
            <w:vMerge w:val="restart"/>
          </w:tcPr>
          <w:p w:rsidR="002232CB" w:rsidRPr="00553AD8" w:rsidRDefault="002232CB" w:rsidP="00F021C5">
            <w:pPr>
              <w:ind w:firstLine="0"/>
              <w:rPr>
                <w:rFonts w:ascii="Times New Roman" w:hAnsi="Times New Roman" w:cs="Times New Roman"/>
              </w:rPr>
            </w:pPr>
            <w:r w:rsidRPr="00553AD8">
              <w:rPr>
                <w:rFonts w:ascii="Times New Roman" w:hAnsi="Times New Roman" w:cs="Times New Roman"/>
              </w:rPr>
              <w:t xml:space="preserve">Обеспечение </w:t>
            </w:r>
            <w:r w:rsidR="00F021C5">
              <w:rPr>
                <w:rFonts w:ascii="Times New Roman" w:hAnsi="Times New Roman" w:cs="Times New Roman"/>
              </w:rPr>
              <w:t xml:space="preserve">деятельности в области труда и социальной защиты населения </w:t>
            </w:r>
          </w:p>
        </w:tc>
        <w:tc>
          <w:tcPr>
            <w:tcW w:w="2447" w:type="dxa"/>
            <w:tcBorders>
              <w:bottom w:val="single" w:sz="4" w:space="0" w:color="auto"/>
            </w:tcBorders>
          </w:tcPr>
          <w:p w:rsidR="002232CB" w:rsidRPr="00553AD8" w:rsidRDefault="00BC76D5" w:rsidP="00F021C5">
            <w:pPr>
              <w:ind w:firstLine="0"/>
              <w:rPr>
                <w:rFonts w:ascii="Times New Roman" w:hAnsi="Times New Roman" w:cs="Times New Roman"/>
              </w:rPr>
            </w:pPr>
            <w:r>
              <w:rPr>
                <w:rFonts w:ascii="Times New Roman" w:hAnsi="Times New Roman" w:cs="Times New Roman"/>
              </w:rPr>
              <w:t>Всего, в т.ч.</w:t>
            </w: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bCs/>
              </w:rPr>
            </w:pPr>
            <w:r>
              <w:rPr>
                <w:rFonts w:ascii="Times New Roman" w:hAnsi="Times New Roman" w:cs="Times New Roman"/>
                <w:bCs/>
              </w:rPr>
              <w:t>17114,13</w:t>
            </w:r>
          </w:p>
        </w:tc>
        <w:tc>
          <w:tcPr>
            <w:tcW w:w="1417"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left w:val="single" w:sz="4" w:space="0" w:color="auto"/>
              <w:bottom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bottom w:val="single" w:sz="4" w:space="0" w:color="auto"/>
              <w:right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341" w:type="dxa"/>
            <w:tcBorders>
              <w:left w:val="single" w:sz="4" w:space="0" w:color="auto"/>
              <w:bottom w:val="single" w:sz="4" w:space="0" w:color="auto"/>
            </w:tcBorders>
          </w:tcPr>
          <w:p w:rsidR="00BC76D5"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r>
      <w:tr w:rsidR="00BC76D5" w:rsidRPr="00553AD8" w:rsidTr="00123A5E">
        <w:trPr>
          <w:trHeight w:val="255"/>
        </w:trPr>
        <w:tc>
          <w:tcPr>
            <w:tcW w:w="851" w:type="dxa"/>
            <w:vMerge/>
          </w:tcPr>
          <w:p w:rsidR="00BC76D5" w:rsidRPr="00553AD8" w:rsidRDefault="00BC76D5" w:rsidP="00F021C5">
            <w:pPr>
              <w:ind w:firstLine="0"/>
              <w:rPr>
                <w:rFonts w:ascii="Times New Roman" w:hAnsi="Times New Roman" w:cs="Times New Roman"/>
              </w:rPr>
            </w:pPr>
          </w:p>
        </w:tc>
        <w:tc>
          <w:tcPr>
            <w:tcW w:w="3081" w:type="dxa"/>
            <w:vMerge/>
          </w:tcPr>
          <w:p w:rsidR="00BC76D5" w:rsidRPr="00553AD8" w:rsidRDefault="00BC76D5" w:rsidP="00F021C5">
            <w:pPr>
              <w:ind w:firstLine="0"/>
              <w:rPr>
                <w:rFonts w:ascii="Times New Roman" w:hAnsi="Times New Roman" w:cs="Times New Roman"/>
              </w:rPr>
            </w:pPr>
          </w:p>
        </w:tc>
        <w:tc>
          <w:tcPr>
            <w:tcW w:w="2447" w:type="dxa"/>
            <w:tcBorders>
              <w:top w:val="single" w:sz="4" w:space="0" w:color="auto"/>
              <w:bottom w:val="single" w:sz="4" w:space="0" w:color="auto"/>
            </w:tcBorders>
          </w:tcPr>
          <w:p w:rsidR="00BC76D5" w:rsidRDefault="00936903" w:rsidP="00936903">
            <w:pPr>
              <w:ind w:firstLine="71"/>
              <w:rPr>
                <w:rFonts w:ascii="Times New Roman" w:hAnsi="Times New Roman" w:cs="Times New Roman"/>
              </w:rPr>
            </w:pPr>
            <w:r>
              <w:rPr>
                <w:rFonts w:ascii="Times New Roman" w:hAnsi="Times New Roman" w:cs="Times New Roman"/>
              </w:rPr>
              <w:t>районный</w:t>
            </w:r>
            <w:r w:rsidR="00BC76D5" w:rsidRPr="00553AD8">
              <w:rPr>
                <w:rFonts w:ascii="Times New Roman" w:hAnsi="Times New Roman" w:cs="Times New Roman"/>
              </w:rPr>
              <w:t xml:space="preserve"> бюджет</w:t>
            </w: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bCs/>
              </w:rPr>
            </w:pPr>
            <w:r>
              <w:rPr>
                <w:rFonts w:ascii="Times New Roman" w:hAnsi="Times New Roman" w:cs="Times New Roman"/>
                <w:bCs/>
              </w:rPr>
              <w:t>106,83</w:t>
            </w:r>
          </w:p>
        </w:tc>
        <w:tc>
          <w:tcPr>
            <w:tcW w:w="1417"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left w:val="single" w:sz="4" w:space="0" w:color="auto"/>
              <w:bottom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276" w:type="dxa"/>
            <w:tcBorders>
              <w:top w:val="single" w:sz="4" w:space="0" w:color="auto"/>
              <w:bottom w:val="single" w:sz="4" w:space="0" w:color="auto"/>
              <w:right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c>
          <w:tcPr>
            <w:tcW w:w="1341" w:type="dxa"/>
            <w:tcBorders>
              <w:top w:val="single" w:sz="4" w:space="0" w:color="auto"/>
              <w:left w:val="single" w:sz="4" w:space="0" w:color="auto"/>
              <w:bottom w:val="single" w:sz="4" w:space="0" w:color="auto"/>
            </w:tcBorders>
          </w:tcPr>
          <w:p w:rsidR="00BC76D5" w:rsidRDefault="00BC76D5" w:rsidP="00BC76D5">
            <w:pPr>
              <w:ind w:firstLine="0"/>
              <w:jc w:val="center"/>
              <w:rPr>
                <w:rFonts w:ascii="Times New Roman" w:hAnsi="Times New Roman" w:cs="Times New Roman"/>
              </w:rPr>
            </w:pPr>
            <w:r>
              <w:rPr>
                <w:rFonts w:ascii="Times New Roman" w:hAnsi="Times New Roman" w:cs="Times New Roman"/>
                <w:bCs/>
              </w:rPr>
              <w:t>106,83</w:t>
            </w:r>
          </w:p>
        </w:tc>
      </w:tr>
      <w:tr w:rsidR="002232CB" w:rsidRPr="00553AD8" w:rsidTr="00123A5E">
        <w:trPr>
          <w:trHeight w:val="284"/>
        </w:trPr>
        <w:tc>
          <w:tcPr>
            <w:tcW w:w="851" w:type="dxa"/>
            <w:vMerge/>
          </w:tcPr>
          <w:p w:rsidR="002232CB" w:rsidRPr="00553AD8" w:rsidRDefault="002232CB" w:rsidP="00F021C5">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236508">
            <w:pPr>
              <w:ind w:firstLine="0"/>
              <w:rPr>
                <w:rFonts w:ascii="Times New Roman" w:hAnsi="Times New Roman" w:cs="Times New Roman"/>
              </w:rPr>
            </w:pPr>
            <w:r w:rsidRPr="00553AD8">
              <w:rPr>
                <w:rFonts w:ascii="Times New Roman" w:hAnsi="Times New Roman" w:cs="Times New Roman"/>
              </w:rPr>
              <w:t>краево</w:t>
            </w:r>
            <w:r w:rsidR="00236508">
              <w:rPr>
                <w:rFonts w:ascii="Times New Roman" w:hAnsi="Times New Roman" w:cs="Times New Roman"/>
              </w:rPr>
              <w:t>й</w:t>
            </w:r>
            <w:r w:rsidRPr="00553AD8">
              <w:rPr>
                <w:rFonts w:ascii="Times New Roman" w:hAnsi="Times New Roman" w:cs="Times New Roman"/>
              </w:rPr>
              <w:t xml:space="preserve"> бюджет</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c>
          <w:tcPr>
            <w:tcW w:w="1417"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c>
          <w:tcPr>
            <w:tcW w:w="1276"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c>
          <w:tcPr>
            <w:tcW w:w="1341"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rPr>
              <w:t>17007,30</w:t>
            </w:r>
          </w:p>
        </w:tc>
      </w:tr>
      <w:tr w:rsidR="002232CB" w:rsidRPr="00553AD8" w:rsidTr="00123A5E">
        <w:trPr>
          <w:trHeight w:val="284"/>
        </w:trPr>
        <w:tc>
          <w:tcPr>
            <w:tcW w:w="851" w:type="dxa"/>
            <w:vMerge/>
          </w:tcPr>
          <w:p w:rsidR="002232CB" w:rsidRPr="00553AD8" w:rsidRDefault="002232CB" w:rsidP="00F021C5">
            <w:pPr>
              <w:ind w:firstLine="0"/>
              <w:rPr>
                <w:rFonts w:ascii="Times New Roman" w:hAnsi="Times New Roman" w:cs="Times New Roman"/>
              </w:rPr>
            </w:pPr>
          </w:p>
        </w:tc>
        <w:tc>
          <w:tcPr>
            <w:tcW w:w="3081" w:type="dxa"/>
            <w:vMerge/>
          </w:tcPr>
          <w:p w:rsidR="002232CB" w:rsidRPr="00553AD8" w:rsidRDefault="002232CB" w:rsidP="00B37925">
            <w:pPr>
              <w:ind w:firstLine="0"/>
              <w:rPr>
                <w:rFonts w:ascii="Times New Roman" w:hAnsi="Times New Roman" w:cs="Times New Roman"/>
              </w:rPr>
            </w:pPr>
          </w:p>
        </w:tc>
        <w:tc>
          <w:tcPr>
            <w:tcW w:w="2447" w:type="dxa"/>
            <w:tcBorders>
              <w:top w:val="single" w:sz="4" w:space="0" w:color="auto"/>
              <w:bottom w:val="single" w:sz="4" w:space="0" w:color="auto"/>
            </w:tcBorders>
          </w:tcPr>
          <w:p w:rsidR="002232CB" w:rsidRPr="00553AD8" w:rsidRDefault="002232CB" w:rsidP="00F021C5">
            <w:pPr>
              <w:ind w:firstLine="0"/>
              <w:rPr>
                <w:rFonts w:ascii="Times New Roman" w:hAnsi="Times New Roman" w:cs="Times New Roman"/>
              </w:rPr>
            </w:pPr>
            <w:r w:rsidRPr="00553AD8">
              <w:rPr>
                <w:rFonts w:ascii="Times New Roman" w:hAnsi="Times New Roman" w:cs="Times New Roman"/>
              </w:rPr>
              <w:t>в т.ч. предусмотренные</w:t>
            </w:r>
            <w:r w:rsidR="00F021C5">
              <w:rPr>
                <w:rFonts w:ascii="Times New Roman" w:hAnsi="Times New Roman" w:cs="Times New Roman"/>
              </w:rPr>
              <w:t xml:space="preserve"> УТСЗН</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417"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276" w:type="dxa"/>
            <w:tcBorders>
              <w:top w:val="single" w:sz="4" w:space="0" w:color="auto"/>
              <w:bottom w:val="single" w:sz="4" w:space="0" w:color="auto"/>
              <w:right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c>
          <w:tcPr>
            <w:tcW w:w="1341" w:type="dxa"/>
            <w:tcBorders>
              <w:top w:val="single" w:sz="4" w:space="0" w:color="auto"/>
              <w:left w:val="single" w:sz="4" w:space="0" w:color="auto"/>
              <w:bottom w:val="single" w:sz="4" w:space="0" w:color="auto"/>
            </w:tcBorders>
          </w:tcPr>
          <w:p w:rsidR="002232CB" w:rsidRPr="00553AD8" w:rsidRDefault="00BC76D5" w:rsidP="00BC76D5">
            <w:pPr>
              <w:ind w:firstLine="0"/>
              <w:jc w:val="center"/>
              <w:rPr>
                <w:rFonts w:ascii="Times New Roman" w:hAnsi="Times New Roman" w:cs="Times New Roman"/>
              </w:rPr>
            </w:pPr>
            <w:r>
              <w:rPr>
                <w:rFonts w:ascii="Times New Roman" w:hAnsi="Times New Roman" w:cs="Times New Roman"/>
                <w:bCs/>
              </w:rPr>
              <w:t>17114,13</w:t>
            </w:r>
          </w:p>
        </w:tc>
      </w:tr>
    </w:tbl>
    <w:p w:rsidR="00123A5E" w:rsidRPr="00E609CA" w:rsidRDefault="0097228A" w:rsidP="00123A5E">
      <w:r>
        <w:rPr>
          <w:noProof/>
        </w:rPr>
        <w:pict>
          <v:shapetype id="_x0000_t32" coordsize="21600,21600" o:spt="32" o:oned="t" path="m,l21600,21600e" filled="f">
            <v:path arrowok="t" fillok="f" o:connecttype="none"/>
            <o:lock v:ext="edit" shapetype="t"/>
          </v:shapetype>
          <v:shape id="_x0000_s1027" type="#_x0000_t32" style="position:absolute;left:0;text-align:left;margin-left:284.75pt;margin-top:9.7pt;width:301.4pt;height:0;z-index:251662336;mso-position-horizontal-relative:text;mso-position-vertical-relative:text" o:connectortype="straight"/>
        </w:pict>
      </w:r>
    </w:p>
    <w:p w:rsidR="00123A5E" w:rsidRDefault="00123A5E" w:rsidP="00123A5E"/>
    <w:p w:rsidR="002232CB" w:rsidRDefault="002232CB">
      <w:pPr>
        <w:ind w:firstLine="0"/>
        <w:jc w:val="left"/>
        <w:sectPr w:rsidR="002232CB" w:rsidSect="00E712DB">
          <w:pgSz w:w="16837" w:h="11905" w:orient="landscape"/>
          <w:pgMar w:top="1100" w:right="1440" w:bottom="799" w:left="1440" w:header="720" w:footer="720" w:gutter="0"/>
          <w:cols w:space="720"/>
          <w:noEndnote/>
        </w:sectPr>
      </w:pPr>
    </w:p>
    <w:p w:rsidR="00EF3EE9" w:rsidRPr="00E609CA" w:rsidRDefault="0097228A" w:rsidP="00D97B29">
      <w:r>
        <w:rPr>
          <w:noProof/>
        </w:rPr>
        <w:pict>
          <v:shape id="_x0000_s1028" type="#_x0000_t32" style="position:absolute;left:0;text-align:left;margin-left:284.75pt;margin-top:9.7pt;width:301.4pt;height:0;z-index:251664384" o:connectortype="straight"/>
        </w:pict>
      </w:r>
    </w:p>
    <w:p w:rsidR="001B0F5A" w:rsidRPr="00663682" w:rsidRDefault="001B0F5A" w:rsidP="001B0F5A">
      <w:pPr>
        <w:spacing w:line="240" w:lineRule="exact"/>
        <w:jc w:val="center"/>
        <w:rPr>
          <w:rFonts w:ascii="Times New Roman" w:hAnsi="Times New Roman" w:cs="Times New Roman"/>
          <w:b/>
          <w:sz w:val="28"/>
          <w:szCs w:val="28"/>
        </w:rPr>
      </w:pPr>
      <w:r w:rsidRPr="00663682">
        <w:rPr>
          <w:rFonts w:ascii="Times New Roman" w:hAnsi="Times New Roman" w:cs="Times New Roman"/>
          <w:b/>
          <w:sz w:val="28"/>
          <w:szCs w:val="28"/>
        </w:rPr>
        <w:t>Дополнительные документы, представляемые с проектом</w:t>
      </w:r>
    </w:p>
    <w:p w:rsidR="001B0F5A" w:rsidRPr="00663682" w:rsidRDefault="001B0F5A" w:rsidP="001B0F5A">
      <w:pPr>
        <w:spacing w:line="240" w:lineRule="exact"/>
        <w:jc w:val="center"/>
        <w:rPr>
          <w:rFonts w:ascii="Times New Roman" w:hAnsi="Times New Roman" w:cs="Times New Roman"/>
          <w:b/>
          <w:sz w:val="28"/>
          <w:szCs w:val="28"/>
        </w:rPr>
      </w:pPr>
      <w:r w:rsidRPr="00663682">
        <w:rPr>
          <w:rFonts w:ascii="Times New Roman" w:hAnsi="Times New Roman" w:cs="Times New Roman"/>
          <w:b/>
          <w:sz w:val="28"/>
          <w:szCs w:val="28"/>
        </w:rPr>
        <w:t xml:space="preserve">муниципальной программы «Социальная поддержка граждан в </w:t>
      </w:r>
      <w:r w:rsidR="00663682" w:rsidRPr="00663682">
        <w:rPr>
          <w:rFonts w:ascii="Times New Roman" w:hAnsi="Times New Roman" w:cs="Times New Roman"/>
          <w:b/>
          <w:sz w:val="28"/>
          <w:szCs w:val="28"/>
        </w:rPr>
        <w:t>Ипатовском</w:t>
      </w:r>
      <w:r w:rsidRPr="00663682">
        <w:rPr>
          <w:rFonts w:ascii="Times New Roman" w:hAnsi="Times New Roman" w:cs="Times New Roman"/>
          <w:b/>
          <w:sz w:val="28"/>
          <w:szCs w:val="28"/>
        </w:rPr>
        <w:t xml:space="preserve"> муниципальном районе Ставропольского края»</w:t>
      </w:r>
      <w:r w:rsidRPr="00663682">
        <w:rPr>
          <w:rFonts w:ascii="Times New Roman" w:hAnsi="Times New Roman" w:cs="Times New Roman"/>
          <w:b/>
          <w:bCs/>
          <w:sz w:val="28"/>
          <w:szCs w:val="28"/>
          <w:vertAlign w:val="superscript"/>
          <w:lang w:eastAsia="en-US"/>
        </w:rPr>
        <w:t xml:space="preserve"> 1</w:t>
      </w:r>
    </w:p>
    <w:p w:rsidR="001B0F5A" w:rsidRPr="00663682" w:rsidRDefault="001B0F5A" w:rsidP="001B0F5A">
      <w:pPr>
        <w:spacing w:line="240" w:lineRule="exact"/>
        <w:jc w:val="center"/>
        <w:rPr>
          <w:rFonts w:ascii="Times New Roman" w:hAnsi="Times New Roman" w:cs="Times New Roman"/>
          <w:b/>
          <w:sz w:val="28"/>
          <w:szCs w:val="28"/>
        </w:rPr>
      </w:pPr>
    </w:p>
    <w:p w:rsidR="001B0F5A" w:rsidRPr="00663682" w:rsidRDefault="001B0F5A" w:rsidP="001B0F5A">
      <w:pPr>
        <w:spacing w:line="240" w:lineRule="exact"/>
        <w:ind w:firstLine="709"/>
        <w:jc w:val="center"/>
        <w:rPr>
          <w:rFonts w:ascii="Times New Roman" w:hAnsi="Times New Roman" w:cs="Times New Roman"/>
          <w:sz w:val="28"/>
          <w:szCs w:val="28"/>
          <w:lang w:eastAsia="en-US"/>
        </w:rPr>
      </w:pPr>
      <w:r w:rsidRPr="00663682">
        <w:rPr>
          <w:rFonts w:ascii="Times New Roman" w:hAnsi="Times New Roman" w:cs="Times New Roman"/>
          <w:sz w:val="28"/>
          <w:szCs w:val="28"/>
        </w:rPr>
        <w:t xml:space="preserve">Раздел 1. </w:t>
      </w:r>
      <w:r w:rsidRPr="00663682">
        <w:rPr>
          <w:rFonts w:ascii="Times New Roman" w:hAnsi="Times New Roman" w:cs="Times New Roman"/>
          <w:sz w:val="28"/>
          <w:szCs w:val="28"/>
          <w:lang w:eastAsia="en-US"/>
        </w:rPr>
        <w:t xml:space="preserve">Характеристика текущего состояния сферы </w:t>
      </w:r>
      <w:r w:rsidR="00417670" w:rsidRPr="008808B1">
        <w:rPr>
          <w:rFonts w:ascii="Times New Roman" w:hAnsi="Times New Roman" w:cs="Times New Roman"/>
          <w:sz w:val="28"/>
          <w:szCs w:val="28"/>
        </w:rPr>
        <w:t>социально</w:t>
      </w:r>
      <w:r w:rsidR="00417670">
        <w:rPr>
          <w:rFonts w:ascii="Times New Roman" w:hAnsi="Times New Roman" w:cs="Times New Roman"/>
          <w:sz w:val="28"/>
          <w:szCs w:val="28"/>
        </w:rPr>
        <w:t xml:space="preserve">й защиты населения </w:t>
      </w:r>
      <w:r w:rsidR="00417670" w:rsidRPr="008808B1">
        <w:rPr>
          <w:rFonts w:ascii="Times New Roman" w:hAnsi="Times New Roman" w:cs="Times New Roman"/>
          <w:sz w:val="28"/>
          <w:szCs w:val="28"/>
        </w:rPr>
        <w:t>Ипатовского муниципального района Ставропольского края</w:t>
      </w:r>
      <w:r w:rsidRPr="00663682">
        <w:rPr>
          <w:rFonts w:ascii="Times New Roman" w:hAnsi="Times New Roman" w:cs="Times New Roman"/>
          <w:sz w:val="28"/>
          <w:szCs w:val="28"/>
          <w:lang w:eastAsia="en-US"/>
        </w:rPr>
        <w:t>, ее основные показатели и формулировка основных проблем в указанной сфере</w:t>
      </w:r>
    </w:p>
    <w:p w:rsidR="001B0F5A" w:rsidRPr="001B0F5A" w:rsidRDefault="001B0F5A" w:rsidP="001B0F5A">
      <w:pPr>
        <w:spacing w:line="240" w:lineRule="exact"/>
        <w:ind w:firstLine="540"/>
        <w:jc w:val="center"/>
        <w:rPr>
          <w:rFonts w:ascii="Times New Roman" w:hAnsi="Times New Roman" w:cs="Times New Roman"/>
          <w:color w:val="FF0000"/>
          <w:sz w:val="28"/>
          <w:szCs w:val="28"/>
        </w:rPr>
      </w:pPr>
    </w:p>
    <w:p w:rsidR="001B0F5A" w:rsidRPr="00D15E3A" w:rsidRDefault="001B0F5A" w:rsidP="009D713F">
      <w:pPr>
        <w:rPr>
          <w:rFonts w:ascii="Times New Roman" w:hAnsi="Times New Roman" w:cs="Times New Roman"/>
          <w:sz w:val="28"/>
          <w:szCs w:val="28"/>
        </w:rPr>
      </w:pPr>
      <w:r w:rsidRPr="009D713F">
        <w:rPr>
          <w:rFonts w:ascii="Times New Roman" w:hAnsi="Times New Roman" w:cs="Times New Roman"/>
          <w:sz w:val="28"/>
          <w:szCs w:val="28"/>
        </w:rPr>
        <w:t xml:space="preserve">Муниципальная программы «Социальная поддержка граждан в </w:t>
      </w:r>
      <w:r w:rsidR="00663682" w:rsidRPr="009D713F">
        <w:rPr>
          <w:rFonts w:ascii="Times New Roman" w:hAnsi="Times New Roman" w:cs="Times New Roman"/>
          <w:sz w:val="28"/>
          <w:szCs w:val="28"/>
        </w:rPr>
        <w:t>Ипатовском</w:t>
      </w:r>
      <w:r w:rsidRPr="009D713F">
        <w:rPr>
          <w:rFonts w:ascii="Times New Roman" w:hAnsi="Times New Roman" w:cs="Times New Roman"/>
          <w:sz w:val="28"/>
          <w:szCs w:val="28"/>
        </w:rPr>
        <w:t xml:space="preserve"> муниципальном районе Ставропольского края» (далее - Программа) разработана в соответствии с целями и приоритетами Стратегии социально-экономического развития </w:t>
      </w:r>
      <w:r w:rsidR="00663682" w:rsidRPr="009D713F">
        <w:rPr>
          <w:rFonts w:ascii="Times New Roman" w:hAnsi="Times New Roman" w:cs="Times New Roman"/>
          <w:sz w:val="28"/>
          <w:szCs w:val="28"/>
        </w:rPr>
        <w:t>Ипатовского</w:t>
      </w:r>
      <w:r w:rsidRPr="009D713F">
        <w:rPr>
          <w:rFonts w:ascii="Times New Roman" w:hAnsi="Times New Roman" w:cs="Times New Roman"/>
          <w:sz w:val="28"/>
          <w:szCs w:val="28"/>
        </w:rPr>
        <w:t xml:space="preserve"> муниципального района Ставропольского края до 2020 года</w:t>
      </w:r>
      <w:r w:rsidR="00663682" w:rsidRPr="009D713F">
        <w:rPr>
          <w:rFonts w:ascii="Times New Roman" w:hAnsi="Times New Roman" w:cs="Times New Roman"/>
          <w:sz w:val="28"/>
          <w:szCs w:val="28"/>
        </w:rPr>
        <w:t xml:space="preserve"> и на период до 20</w:t>
      </w:r>
      <w:r w:rsidR="007B5BF0">
        <w:rPr>
          <w:rFonts w:ascii="Times New Roman" w:hAnsi="Times New Roman" w:cs="Times New Roman"/>
          <w:sz w:val="28"/>
          <w:szCs w:val="28"/>
        </w:rPr>
        <w:t>2</w:t>
      </w:r>
      <w:r w:rsidR="00663682" w:rsidRPr="009D713F">
        <w:rPr>
          <w:rFonts w:ascii="Times New Roman" w:hAnsi="Times New Roman" w:cs="Times New Roman"/>
          <w:sz w:val="28"/>
          <w:szCs w:val="28"/>
        </w:rPr>
        <w:t>5 года</w:t>
      </w:r>
      <w:r w:rsidRPr="009D713F">
        <w:rPr>
          <w:rFonts w:ascii="Times New Roman" w:hAnsi="Times New Roman" w:cs="Times New Roman"/>
          <w:sz w:val="28"/>
          <w:szCs w:val="28"/>
        </w:rPr>
        <w:t>, утвержденной р</w:t>
      </w:r>
      <w:r w:rsidR="00663682" w:rsidRPr="009D713F">
        <w:rPr>
          <w:rFonts w:ascii="Times New Roman" w:hAnsi="Times New Roman" w:cs="Times New Roman"/>
          <w:sz w:val="28"/>
          <w:szCs w:val="28"/>
        </w:rPr>
        <w:t xml:space="preserve">ешением совета Ипатовского </w:t>
      </w:r>
      <w:r w:rsidRPr="009D713F">
        <w:rPr>
          <w:rFonts w:ascii="Times New Roman" w:hAnsi="Times New Roman" w:cs="Times New Roman"/>
          <w:sz w:val="28"/>
          <w:szCs w:val="28"/>
        </w:rPr>
        <w:t xml:space="preserve">муниципального района Ставропольского края от </w:t>
      </w:r>
      <w:r w:rsidR="00663682" w:rsidRPr="009D713F">
        <w:rPr>
          <w:rFonts w:ascii="Times New Roman" w:hAnsi="Times New Roman" w:cs="Times New Roman"/>
          <w:sz w:val="28"/>
          <w:szCs w:val="28"/>
        </w:rPr>
        <w:t>28</w:t>
      </w:r>
      <w:r w:rsidRPr="009D713F">
        <w:rPr>
          <w:rFonts w:ascii="Times New Roman" w:hAnsi="Times New Roman" w:cs="Times New Roman"/>
          <w:sz w:val="28"/>
          <w:szCs w:val="28"/>
        </w:rPr>
        <w:t>.0</w:t>
      </w:r>
      <w:r w:rsidR="00663682" w:rsidRPr="009D713F">
        <w:rPr>
          <w:rFonts w:ascii="Times New Roman" w:hAnsi="Times New Roman" w:cs="Times New Roman"/>
          <w:sz w:val="28"/>
          <w:szCs w:val="28"/>
        </w:rPr>
        <w:t>8</w:t>
      </w:r>
      <w:r w:rsidRPr="009D713F">
        <w:rPr>
          <w:rFonts w:ascii="Times New Roman" w:hAnsi="Times New Roman" w:cs="Times New Roman"/>
          <w:sz w:val="28"/>
          <w:szCs w:val="28"/>
        </w:rPr>
        <w:t>.20</w:t>
      </w:r>
      <w:r w:rsidR="00581C5F">
        <w:rPr>
          <w:rFonts w:ascii="Times New Roman" w:hAnsi="Times New Roman" w:cs="Times New Roman"/>
          <w:sz w:val="28"/>
          <w:szCs w:val="28"/>
        </w:rPr>
        <w:t>0</w:t>
      </w:r>
      <w:r w:rsidR="00663682" w:rsidRPr="009D713F">
        <w:rPr>
          <w:rFonts w:ascii="Times New Roman" w:hAnsi="Times New Roman" w:cs="Times New Roman"/>
          <w:sz w:val="28"/>
          <w:szCs w:val="28"/>
        </w:rPr>
        <w:t>9г.</w:t>
      </w:r>
      <w:r w:rsidRPr="009D713F">
        <w:rPr>
          <w:rFonts w:ascii="Times New Roman" w:hAnsi="Times New Roman" w:cs="Times New Roman"/>
          <w:sz w:val="28"/>
          <w:szCs w:val="28"/>
        </w:rPr>
        <w:t xml:space="preserve"> № </w:t>
      </w:r>
      <w:r w:rsidR="00663682" w:rsidRPr="009D713F">
        <w:rPr>
          <w:rFonts w:ascii="Times New Roman" w:hAnsi="Times New Roman" w:cs="Times New Roman"/>
          <w:sz w:val="28"/>
          <w:szCs w:val="28"/>
        </w:rPr>
        <w:t>45</w:t>
      </w:r>
      <w:r w:rsidRPr="009D713F">
        <w:rPr>
          <w:rFonts w:ascii="Times New Roman" w:hAnsi="Times New Roman" w:cs="Times New Roman"/>
          <w:sz w:val="28"/>
          <w:szCs w:val="28"/>
        </w:rPr>
        <w:t xml:space="preserve"> «</w:t>
      </w:r>
      <w:r w:rsidR="00147663" w:rsidRPr="00F03E8B">
        <w:rPr>
          <w:rFonts w:ascii="Times New Roman" w:eastAsia="Times New Roman" w:hAnsi="Times New Roman"/>
          <w:sz w:val="28"/>
          <w:szCs w:val="28"/>
        </w:rPr>
        <w:t xml:space="preserve">О Стратегии социально – экономического развития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Ипа</w:t>
      </w:r>
      <w:r w:rsidR="00147663">
        <w:rPr>
          <w:rFonts w:ascii="Times New Roman" w:eastAsia="Times New Roman" w:hAnsi="Times New Roman"/>
          <w:sz w:val="28"/>
          <w:szCs w:val="28"/>
        </w:rPr>
        <w:t xml:space="preserve">товского муниципального района </w:t>
      </w:r>
      <w:r w:rsidR="00147663" w:rsidRPr="00F03E8B">
        <w:rPr>
          <w:rFonts w:ascii="Times New Roman" w:eastAsia="Times New Roman" w:hAnsi="Times New Roman"/>
          <w:sz w:val="28"/>
          <w:szCs w:val="28"/>
        </w:rPr>
        <w:t>Ставропольского края до 2020 года и на период до 2025 года» (</w:t>
      </w:r>
      <w:r w:rsidR="00147663">
        <w:rPr>
          <w:rFonts w:ascii="Times New Roman" w:eastAsia="Times New Roman" w:hAnsi="Times New Roman"/>
          <w:sz w:val="28"/>
          <w:szCs w:val="28"/>
        </w:rPr>
        <w:t xml:space="preserve">с изменениями, внесенными решениями Совета   </w:t>
      </w:r>
      <w:r w:rsidR="00147663" w:rsidRPr="00F03E8B">
        <w:rPr>
          <w:rFonts w:ascii="Times New Roman" w:eastAsia="Times New Roman" w:hAnsi="Times New Roman"/>
          <w:sz w:val="28"/>
          <w:szCs w:val="28"/>
        </w:rPr>
        <w:t xml:space="preserve">Ипатовского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муниципально</w:t>
      </w:r>
      <w:r w:rsidR="00147663">
        <w:rPr>
          <w:rFonts w:ascii="Times New Roman" w:eastAsia="Times New Roman" w:hAnsi="Times New Roman"/>
          <w:sz w:val="28"/>
          <w:szCs w:val="28"/>
        </w:rPr>
        <w:t xml:space="preserve">го  района  Ставропольского  края  </w:t>
      </w:r>
      <w:r w:rsidR="00147663" w:rsidRPr="00F03E8B">
        <w:rPr>
          <w:rFonts w:ascii="Times New Roman" w:eastAsia="Times New Roman" w:hAnsi="Times New Roman"/>
          <w:sz w:val="28"/>
          <w:szCs w:val="28"/>
        </w:rPr>
        <w:t xml:space="preserve">от 20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 xml:space="preserve">сентября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 xml:space="preserve">2011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 xml:space="preserve">г.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 xml:space="preserve"> 86, от 21 ноября 2012 г.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12, от 26 ноября 2013 г. №</w:t>
      </w:r>
      <w:r w:rsidR="00147663">
        <w:rPr>
          <w:rFonts w:ascii="Times New Roman" w:eastAsia="Times New Roman" w:hAnsi="Times New Roman"/>
          <w:sz w:val="28"/>
          <w:szCs w:val="28"/>
        </w:rPr>
        <w:t xml:space="preserve"> </w:t>
      </w:r>
      <w:r w:rsidR="00147663" w:rsidRPr="00F03E8B">
        <w:rPr>
          <w:rFonts w:ascii="Times New Roman" w:eastAsia="Times New Roman" w:hAnsi="Times New Roman"/>
          <w:sz w:val="28"/>
          <w:szCs w:val="28"/>
        </w:rPr>
        <w:t>121</w:t>
      </w:r>
      <w:r w:rsidR="00147663">
        <w:rPr>
          <w:rFonts w:ascii="Times New Roman" w:hAnsi="Times New Roman"/>
          <w:sz w:val="28"/>
          <w:szCs w:val="28"/>
        </w:rPr>
        <w:t>, от 15 декабря 2014г. №80,</w:t>
      </w:r>
      <w:r w:rsidRPr="009D713F">
        <w:rPr>
          <w:rFonts w:ascii="Times New Roman" w:hAnsi="Times New Roman" w:cs="Times New Roman"/>
          <w:sz w:val="28"/>
          <w:szCs w:val="28"/>
        </w:rPr>
        <w:t xml:space="preserve"> от </w:t>
      </w:r>
      <w:r w:rsidR="00663682" w:rsidRPr="009D713F">
        <w:rPr>
          <w:rFonts w:ascii="Times New Roman" w:hAnsi="Times New Roman" w:cs="Times New Roman"/>
          <w:sz w:val="28"/>
          <w:szCs w:val="28"/>
        </w:rPr>
        <w:t>22</w:t>
      </w:r>
      <w:r w:rsidR="00581C5F">
        <w:rPr>
          <w:rFonts w:ascii="Times New Roman" w:hAnsi="Times New Roman" w:cs="Times New Roman"/>
          <w:sz w:val="28"/>
          <w:szCs w:val="28"/>
        </w:rPr>
        <w:t xml:space="preserve"> марта </w:t>
      </w:r>
      <w:r w:rsidRPr="009D713F">
        <w:rPr>
          <w:rFonts w:ascii="Times New Roman" w:hAnsi="Times New Roman" w:cs="Times New Roman"/>
          <w:sz w:val="28"/>
          <w:szCs w:val="28"/>
        </w:rPr>
        <w:t>201</w:t>
      </w:r>
      <w:r w:rsidR="00663682" w:rsidRPr="009D713F">
        <w:rPr>
          <w:rFonts w:ascii="Times New Roman" w:hAnsi="Times New Roman" w:cs="Times New Roman"/>
          <w:sz w:val="28"/>
          <w:szCs w:val="28"/>
        </w:rPr>
        <w:t>6</w:t>
      </w:r>
      <w:r w:rsidRPr="009D713F">
        <w:rPr>
          <w:rFonts w:ascii="Times New Roman" w:hAnsi="Times New Roman" w:cs="Times New Roman"/>
          <w:sz w:val="28"/>
          <w:szCs w:val="28"/>
        </w:rPr>
        <w:t xml:space="preserve"> </w:t>
      </w:r>
      <w:r w:rsidR="00581C5F">
        <w:rPr>
          <w:rFonts w:ascii="Times New Roman" w:hAnsi="Times New Roman" w:cs="Times New Roman"/>
          <w:sz w:val="28"/>
          <w:szCs w:val="28"/>
        </w:rPr>
        <w:t>г</w:t>
      </w:r>
      <w:r w:rsidR="0058534E">
        <w:rPr>
          <w:rFonts w:ascii="Times New Roman" w:hAnsi="Times New Roman" w:cs="Times New Roman"/>
          <w:sz w:val="28"/>
          <w:szCs w:val="28"/>
        </w:rPr>
        <w:t>.</w:t>
      </w:r>
      <w:r w:rsidRPr="009D713F">
        <w:rPr>
          <w:rFonts w:ascii="Times New Roman" w:hAnsi="Times New Roman" w:cs="Times New Roman"/>
          <w:sz w:val="28"/>
          <w:szCs w:val="28"/>
        </w:rPr>
        <w:t xml:space="preserve"> № </w:t>
      </w:r>
      <w:r w:rsidR="00663682" w:rsidRPr="009D713F">
        <w:rPr>
          <w:rFonts w:ascii="Times New Roman" w:hAnsi="Times New Roman" w:cs="Times New Roman"/>
          <w:sz w:val="28"/>
          <w:szCs w:val="28"/>
        </w:rPr>
        <w:t>25</w:t>
      </w:r>
      <w:r w:rsidRPr="009D713F">
        <w:rPr>
          <w:rFonts w:ascii="Times New Roman" w:hAnsi="Times New Roman" w:cs="Times New Roman"/>
          <w:sz w:val="28"/>
          <w:szCs w:val="28"/>
        </w:rPr>
        <w:t xml:space="preserve">), </w:t>
      </w:r>
      <w:r w:rsidR="009D713F" w:rsidRPr="009D713F">
        <w:rPr>
          <w:rFonts w:ascii="Times New Roman" w:hAnsi="Times New Roman" w:cs="Times New Roman"/>
          <w:sz w:val="28"/>
          <w:szCs w:val="28"/>
        </w:rPr>
        <w:t>Среднесрочного плана мероприятий на 2013 – 201</w:t>
      </w:r>
      <w:r w:rsidR="00236508">
        <w:rPr>
          <w:rFonts w:ascii="Times New Roman" w:hAnsi="Times New Roman" w:cs="Times New Roman"/>
          <w:sz w:val="28"/>
          <w:szCs w:val="28"/>
        </w:rPr>
        <w:t>6</w:t>
      </w:r>
      <w:r w:rsidR="009D713F" w:rsidRPr="009D713F">
        <w:rPr>
          <w:rFonts w:ascii="Times New Roman" w:hAnsi="Times New Roman" w:cs="Times New Roman"/>
          <w:sz w:val="28"/>
          <w:szCs w:val="28"/>
        </w:rPr>
        <w:t xml:space="preserve"> годы по реализации Стратегии социально – экономического развития Ипатовского муниципального района Ставропольского края до 2020 года и на период до 2025 года, </w:t>
      </w:r>
      <w:r w:rsidRPr="009D713F">
        <w:rPr>
          <w:rFonts w:ascii="Times New Roman" w:hAnsi="Times New Roman" w:cs="Times New Roman"/>
          <w:sz w:val="28"/>
          <w:szCs w:val="28"/>
        </w:rPr>
        <w:t xml:space="preserve">утвержденного </w:t>
      </w:r>
      <w:r w:rsidR="009D713F" w:rsidRPr="009D713F">
        <w:rPr>
          <w:rFonts w:ascii="Times New Roman" w:hAnsi="Times New Roman" w:cs="Times New Roman"/>
          <w:sz w:val="28"/>
          <w:szCs w:val="28"/>
        </w:rPr>
        <w:t>постановлением</w:t>
      </w:r>
      <w:r w:rsidRPr="009D713F">
        <w:rPr>
          <w:rFonts w:ascii="Times New Roman" w:hAnsi="Times New Roman" w:cs="Times New Roman"/>
          <w:sz w:val="28"/>
          <w:szCs w:val="28"/>
        </w:rPr>
        <w:t xml:space="preserve"> администрации </w:t>
      </w:r>
      <w:r w:rsidR="009D713F" w:rsidRPr="009D713F">
        <w:rPr>
          <w:rFonts w:ascii="Times New Roman" w:hAnsi="Times New Roman" w:cs="Times New Roman"/>
          <w:sz w:val="28"/>
          <w:szCs w:val="28"/>
        </w:rPr>
        <w:t>Ипатовского</w:t>
      </w:r>
      <w:r w:rsidRPr="009D713F">
        <w:rPr>
          <w:rFonts w:ascii="Times New Roman" w:hAnsi="Times New Roman" w:cs="Times New Roman"/>
          <w:sz w:val="28"/>
          <w:szCs w:val="28"/>
        </w:rPr>
        <w:t xml:space="preserve"> муниципального района Ставропольского края от </w:t>
      </w:r>
      <w:r w:rsidR="009D713F" w:rsidRPr="009D713F">
        <w:rPr>
          <w:rFonts w:ascii="Times New Roman" w:hAnsi="Times New Roman" w:cs="Times New Roman"/>
          <w:sz w:val="28"/>
          <w:szCs w:val="28"/>
        </w:rPr>
        <w:t>15</w:t>
      </w:r>
      <w:r w:rsidRPr="009D713F">
        <w:rPr>
          <w:rFonts w:ascii="Times New Roman" w:hAnsi="Times New Roman" w:cs="Times New Roman"/>
          <w:sz w:val="28"/>
          <w:szCs w:val="28"/>
        </w:rPr>
        <w:t>.0</w:t>
      </w:r>
      <w:r w:rsidR="009D713F" w:rsidRPr="009D713F">
        <w:rPr>
          <w:rFonts w:ascii="Times New Roman" w:hAnsi="Times New Roman" w:cs="Times New Roman"/>
          <w:sz w:val="28"/>
          <w:szCs w:val="28"/>
        </w:rPr>
        <w:t>2</w:t>
      </w:r>
      <w:r w:rsidRPr="009D713F">
        <w:rPr>
          <w:rFonts w:ascii="Times New Roman" w:hAnsi="Times New Roman" w:cs="Times New Roman"/>
          <w:sz w:val="28"/>
          <w:szCs w:val="28"/>
        </w:rPr>
        <w:t>.201</w:t>
      </w:r>
      <w:r w:rsidR="009D713F" w:rsidRPr="009D713F">
        <w:rPr>
          <w:rFonts w:ascii="Times New Roman" w:hAnsi="Times New Roman" w:cs="Times New Roman"/>
          <w:sz w:val="28"/>
          <w:szCs w:val="28"/>
        </w:rPr>
        <w:t>3</w:t>
      </w:r>
      <w:r w:rsidR="0058534E">
        <w:rPr>
          <w:rFonts w:ascii="Times New Roman" w:hAnsi="Times New Roman" w:cs="Times New Roman"/>
          <w:sz w:val="28"/>
          <w:szCs w:val="28"/>
        </w:rPr>
        <w:t xml:space="preserve"> г.</w:t>
      </w:r>
      <w:r w:rsidRPr="009D713F">
        <w:rPr>
          <w:rFonts w:ascii="Times New Roman" w:hAnsi="Times New Roman" w:cs="Times New Roman"/>
          <w:sz w:val="28"/>
          <w:szCs w:val="28"/>
        </w:rPr>
        <w:t xml:space="preserve"> № </w:t>
      </w:r>
      <w:r w:rsidR="009D713F" w:rsidRPr="009D713F">
        <w:rPr>
          <w:rFonts w:ascii="Times New Roman" w:hAnsi="Times New Roman" w:cs="Times New Roman"/>
          <w:sz w:val="28"/>
          <w:szCs w:val="28"/>
        </w:rPr>
        <w:t>109</w:t>
      </w:r>
      <w:r w:rsidRPr="009D713F">
        <w:rPr>
          <w:rFonts w:ascii="Times New Roman" w:hAnsi="Times New Roman" w:cs="Times New Roman"/>
          <w:sz w:val="28"/>
          <w:szCs w:val="28"/>
        </w:rPr>
        <w:t xml:space="preserve"> «</w:t>
      </w:r>
      <w:r w:rsidR="009D713F" w:rsidRPr="009D713F">
        <w:rPr>
          <w:rFonts w:ascii="Times New Roman" w:hAnsi="Times New Roman" w:cs="Times New Roman"/>
          <w:sz w:val="28"/>
          <w:szCs w:val="28"/>
        </w:rPr>
        <w:t>Об утверждении среднесрочного плана мероприятий на 2013 - 201</w:t>
      </w:r>
      <w:r w:rsidR="00D15E3A">
        <w:rPr>
          <w:rFonts w:ascii="Times New Roman" w:hAnsi="Times New Roman" w:cs="Times New Roman"/>
          <w:sz w:val="28"/>
          <w:szCs w:val="28"/>
        </w:rPr>
        <w:t>6</w:t>
      </w:r>
      <w:r w:rsidR="009D713F" w:rsidRPr="009D713F">
        <w:rPr>
          <w:rFonts w:ascii="Times New Roman" w:hAnsi="Times New Roman" w:cs="Times New Roman"/>
          <w:sz w:val="28"/>
          <w:szCs w:val="28"/>
        </w:rPr>
        <w:t xml:space="preserve"> годы по  реализации Стратегии социально – экономического развития Ипатовского муниципального района Ставропольского края до 2020 года и на период до 2025 года</w:t>
      </w:r>
      <w:r w:rsidRPr="00D15E3A">
        <w:rPr>
          <w:rFonts w:ascii="Times New Roman" w:hAnsi="Times New Roman" w:cs="Times New Roman"/>
          <w:sz w:val="28"/>
          <w:szCs w:val="28"/>
        </w:rPr>
        <w:t>»</w:t>
      </w:r>
      <w:r w:rsidR="00D15E3A" w:rsidRPr="00D15E3A">
        <w:rPr>
          <w:rFonts w:ascii="Times New Roman" w:hAnsi="Times New Roman" w:cs="Times New Roman"/>
          <w:sz w:val="28"/>
          <w:szCs w:val="28"/>
        </w:rPr>
        <w:t xml:space="preserve"> </w:t>
      </w:r>
      <w:r w:rsidR="00D15E3A" w:rsidRPr="00D15E3A">
        <w:rPr>
          <w:rFonts w:ascii="Times New Roman" w:eastAsia="Times New Roman" w:hAnsi="Times New Roman" w:cs="Times New Roman"/>
          <w:sz w:val="28"/>
          <w:szCs w:val="28"/>
        </w:rPr>
        <w:t>(с изменениями, внесенными, решениями Совета Ипатовского муниципального района Ставропольского края от 20 сентября 2011 г. №86,  от 21 ноября 2012 г. №12)</w:t>
      </w:r>
      <w:r w:rsidRPr="00D15E3A">
        <w:rPr>
          <w:rFonts w:ascii="Times New Roman" w:hAnsi="Times New Roman" w:cs="Times New Roman"/>
          <w:sz w:val="28"/>
          <w:szCs w:val="28"/>
        </w:rPr>
        <w:t>.</w:t>
      </w:r>
    </w:p>
    <w:p w:rsidR="001B0F5A" w:rsidRPr="007A5517" w:rsidRDefault="001B0F5A" w:rsidP="009D713F">
      <w:pPr>
        <w:ind w:firstLine="540"/>
        <w:rPr>
          <w:rFonts w:ascii="Times New Roman" w:hAnsi="Times New Roman" w:cs="Times New Roman"/>
          <w:sz w:val="28"/>
          <w:szCs w:val="28"/>
        </w:rPr>
      </w:pPr>
      <w:r w:rsidRPr="007A5517">
        <w:rPr>
          <w:rFonts w:ascii="Times New Roman" w:hAnsi="Times New Roman" w:cs="Times New Roman"/>
          <w:sz w:val="28"/>
          <w:szCs w:val="28"/>
        </w:rPr>
        <w:t xml:space="preserve">Государственные услуги и функции по предоставлению гражданам мер социальной поддержки реализуются в соответствии с </w:t>
      </w:r>
      <w:hyperlink r:id="rId7" w:history="1">
        <w:r w:rsidRPr="007A5517">
          <w:rPr>
            <w:rFonts w:ascii="Times New Roman" w:hAnsi="Times New Roman" w:cs="Times New Roman"/>
            <w:sz w:val="28"/>
            <w:szCs w:val="28"/>
          </w:rPr>
          <w:t>Законом</w:t>
        </w:r>
      </w:hyperlink>
      <w:r w:rsidRPr="007A5517">
        <w:rPr>
          <w:rFonts w:ascii="Times New Roman" w:hAnsi="Times New Roman" w:cs="Times New Roman"/>
          <w:sz w:val="28"/>
          <w:szCs w:val="28"/>
        </w:rPr>
        <w:t xml:space="preserve"> Ставропольского края от 11.12.2009</w:t>
      </w:r>
      <w:r w:rsidR="0058534E">
        <w:rPr>
          <w:rFonts w:ascii="Times New Roman" w:hAnsi="Times New Roman" w:cs="Times New Roman"/>
          <w:sz w:val="28"/>
          <w:szCs w:val="28"/>
        </w:rPr>
        <w:t xml:space="preserve"> г.</w:t>
      </w:r>
      <w:r w:rsidRPr="007A5517">
        <w:rPr>
          <w:rFonts w:ascii="Times New Roman" w:hAnsi="Times New Roman" w:cs="Times New Roman"/>
          <w:sz w:val="28"/>
          <w:szCs w:val="28"/>
        </w:rPr>
        <w:t xml:space="preserve"> № 92-кз «О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 переданными для осуществления органам государственной власти субъекта Российской Федерации, и отдельными государственными полномочиями Ставропольского края в области труда и социальной защиты отдельных категорий граждан» органами по труду и социальной защите населения администраций муниципальных районов и городских округов Ставропольского края, в том числе управлением труда и социальной защиты населения администрации </w:t>
      </w:r>
      <w:r w:rsidR="007A5517" w:rsidRPr="007A5517">
        <w:rPr>
          <w:rFonts w:ascii="Times New Roman" w:hAnsi="Times New Roman" w:cs="Times New Roman"/>
          <w:sz w:val="28"/>
          <w:szCs w:val="28"/>
        </w:rPr>
        <w:t>Ипатовского</w:t>
      </w:r>
      <w:r w:rsidRPr="007A5517">
        <w:rPr>
          <w:rFonts w:ascii="Times New Roman" w:hAnsi="Times New Roman" w:cs="Times New Roman"/>
          <w:sz w:val="28"/>
          <w:szCs w:val="28"/>
        </w:rPr>
        <w:t xml:space="preserve"> муниципального района Ставропольского края (далее</w:t>
      </w:r>
      <w:r w:rsidR="00BE2874">
        <w:rPr>
          <w:rFonts w:ascii="Times New Roman" w:hAnsi="Times New Roman" w:cs="Times New Roman"/>
          <w:sz w:val="28"/>
          <w:szCs w:val="28"/>
        </w:rPr>
        <w:t xml:space="preserve"> соответственно </w:t>
      </w:r>
      <w:r w:rsidRPr="007A5517">
        <w:rPr>
          <w:rFonts w:ascii="Times New Roman" w:hAnsi="Times New Roman" w:cs="Times New Roman"/>
          <w:sz w:val="28"/>
          <w:szCs w:val="28"/>
        </w:rPr>
        <w:t xml:space="preserve"> - УТСЗН</w:t>
      </w:r>
      <w:r w:rsidR="00BE2874">
        <w:rPr>
          <w:rFonts w:ascii="Times New Roman" w:hAnsi="Times New Roman" w:cs="Times New Roman"/>
          <w:sz w:val="28"/>
          <w:szCs w:val="28"/>
        </w:rPr>
        <w:t>, район</w:t>
      </w:r>
      <w:r w:rsidRPr="007A5517">
        <w:rPr>
          <w:rFonts w:ascii="Times New Roman" w:hAnsi="Times New Roman" w:cs="Times New Roman"/>
          <w:sz w:val="28"/>
          <w:szCs w:val="28"/>
        </w:rPr>
        <w:t>).</w:t>
      </w:r>
    </w:p>
    <w:p w:rsidR="001B0F5A" w:rsidRPr="007A5517" w:rsidRDefault="001B0F5A" w:rsidP="001B0F5A">
      <w:pPr>
        <w:ind w:firstLine="540"/>
        <w:rPr>
          <w:rFonts w:ascii="Times New Roman" w:hAnsi="Times New Roman" w:cs="Times New Roman"/>
          <w:sz w:val="28"/>
          <w:szCs w:val="28"/>
        </w:rPr>
      </w:pPr>
      <w:r w:rsidRPr="007A5517">
        <w:rPr>
          <w:rFonts w:ascii="Times New Roman" w:hAnsi="Times New Roman" w:cs="Times New Roman"/>
          <w:sz w:val="28"/>
          <w:szCs w:val="28"/>
        </w:rPr>
        <w:t>С 2005 года в районе меры социальной поддержки, установленные законодательством Российской Федерации и Ставропольского края, предоставляются своевременно и в полном объеме, а с 2009 года и в денежной форме всем льготным категориям граждан, что свидетельствуют об их равенстве в сфере социальной защиты населения.</w:t>
      </w:r>
    </w:p>
    <w:p w:rsidR="001B0F5A" w:rsidRPr="00857B3B" w:rsidRDefault="001B0F5A" w:rsidP="001B0F5A">
      <w:pPr>
        <w:ind w:firstLine="540"/>
        <w:rPr>
          <w:rFonts w:ascii="Times New Roman" w:hAnsi="Times New Roman" w:cs="Times New Roman"/>
          <w:sz w:val="28"/>
          <w:szCs w:val="28"/>
        </w:rPr>
      </w:pPr>
      <w:r w:rsidRPr="00857B3B">
        <w:rPr>
          <w:rFonts w:ascii="Times New Roman" w:hAnsi="Times New Roman" w:cs="Times New Roman"/>
          <w:sz w:val="28"/>
          <w:szCs w:val="28"/>
        </w:rPr>
        <w:t>Наиболее вероятными прогнозными вариантами развития сферы социальной защиты населения района в период 201</w:t>
      </w:r>
      <w:r w:rsidR="007B5BF0">
        <w:rPr>
          <w:rFonts w:ascii="Times New Roman" w:hAnsi="Times New Roman" w:cs="Times New Roman"/>
          <w:sz w:val="28"/>
          <w:szCs w:val="28"/>
        </w:rPr>
        <w:t>7</w:t>
      </w:r>
      <w:r w:rsidRPr="00857B3B">
        <w:rPr>
          <w:rFonts w:ascii="Times New Roman" w:hAnsi="Times New Roman" w:cs="Times New Roman"/>
          <w:sz w:val="28"/>
          <w:szCs w:val="28"/>
        </w:rPr>
        <w:t xml:space="preserve"> - 202</w:t>
      </w:r>
      <w:r w:rsidR="007B5BF0">
        <w:rPr>
          <w:rFonts w:ascii="Times New Roman" w:hAnsi="Times New Roman" w:cs="Times New Roman"/>
          <w:sz w:val="28"/>
          <w:szCs w:val="28"/>
        </w:rPr>
        <w:t>2</w:t>
      </w:r>
      <w:r w:rsidRPr="00857B3B">
        <w:rPr>
          <w:rFonts w:ascii="Times New Roman" w:hAnsi="Times New Roman" w:cs="Times New Roman"/>
          <w:sz w:val="28"/>
          <w:szCs w:val="28"/>
        </w:rPr>
        <w:t xml:space="preserve"> годов являются:</w:t>
      </w:r>
    </w:p>
    <w:p w:rsidR="001B0F5A" w:rsidRPr="00857B3B" w:rsidRDefault="001B0F5A" w:rsidP="001B0F5A">
      <w:pPr>
        <w:ind w:firstLine="540"/>
        <w:rPr>
          <w:rFonts w:ascii="Times New Roman" w:hAnsi="Times New Roman" w:cs="Times New Roman"/>
          <w:sz w:val="28"/>
          <w:szCs w:val="28"/>
        </w:rPr>
      </w:pPr>
      <w:r w:rsidRPr="00857B3B">
        <w:rPr>
          <w:rFonts w:ascii="Times New Roman" w:hAnsi="Times New Roman" w:cs="Times New Roman"/>
          <w:sz w:val="28"/>
          <w:szCs w:val="28"/>
        </w:rPr>
        <w:t>повышение уровня и качества жизни отдельных категорий граждан;</w:t>
      </w:r>
    </w:p>
    <w:p w:rsidR="001B0F5A" w:rsidRPr="00857B3B" w:rsidRDefault="001B0F5A" w:rsidP="001B0F5A">
      <w:pPr>
        <w:ind w:firstLine="540"/>
        <w:rPr>
          <w:rFonts w:ascii="Times New Roman" w:hAnsi="Times New Roman" w:cs="Times New Roman"/>
          <w:sz w:val="28"/>
          <w:szCs w:val="28"/>
        </w:rPr>
      </w:pPr>
      <w:r w:rsidRPr="00857B3B">
        <w:rPr>
          <w:rFonts w:ascii="Times New Roman" w:hAnsi="Times New Roman" w:cs="Times New Roman"/>
          <w:sz w:val="28"/>
          <w:szCs w:val="28"/>
        </w:rPr>
        <w:t>повышение эффективности и прозрачности государственного управления в сфере социальной поддержки населения в районе.</w:t>
      </w:r>
    </w:p>
    <w:p w:rsidR="001B0F5A" w:rsidRPr="00857B3B" w:rsidRDefault="001B0F5A" w:rsidP="001B0F5A">
      <w:pPr>
        <w:ind w:firstLine="540"/>
        <w:rPr>
          <w:rFonts w:ascii="Times New Roman" w:hAnsi="Times New Roman" w:cs="Times New Roman"/>
          <w:sz w:val="28"/>
          <w:szCs w:val="28"/>
        </w:rPr>
      </w:pPr>
      <w:r w:rsidRPr="00857B3B">
        <w:rPr>
          <w:rFonts w:ascii="Times New Roman" w:hAnsi="Times New Roman" w:cs="Times New Roman"/>
          <w:sz w:val="28"/>
          <w:szCs w:val="28"/>
        </w:rPr>
        <w:t xml:space="preserve">В районе обеспечен стабильный уровень социальной поддержки населения в соответствии с законодательством Российской Федерации и законодательством Ставропольского края. </w:t>
      </w:r>
    </w:p>
    <w:p w:rsidR="001B0F5A" w:rsidRPr="004A3229" w:rsidRDefault="001B0F5A" w:rsidP="001B0F5A">
      <w:pPr>
        <w:ind w:firstLine="540"/>
        <w:rPr>
          <w:rFonts w:ascii="Times New Roman" w:hAnsi="Times New Roman" w:cs="Times New Roman"/>
          <w:sz w:val="28"/>
          <w:szCs w:val="28"/>
        </w:rPr>
      </w:pPr>
      <w:r w:rsidRPr="00331F97">
        <w:rPr>
          <w:rFonts w:ascii="Times New Roman" w:hAnsi="Times New Roman" w:cs="Times New Roman"/>
          <w:sz w:val="28"/>
          <w:szCs w:val="28"/>
        </w:rPr>
        <w:t xml:space="preserve">В результате реформирования сферы социальной защиты населения края сложилась и система социальных выплат в районе. Она включает в себя пособия, компенсации, единовременные и ежемесячные денежные выплаты (далее – ЕДВ) гражданам. Все меры социальной поддержки предоставляются в денежной форме, что </w:t>
      </w:r>
      <w:r w:rsidRPr="004A3229">
        <w:rPr>
          <w:rFonts w:ascii="Times New Roman" w:hAnsi="Times New Roman" w:cs="Times New Roman"/>
          <w:sz w:val="28"/>
          <w:szCs w:val="28"/>
        </w:rPr>
        <w:t>обеспечивает конституционное право граждан на равенство перед законом.</w:t>
      </w:r>
    </w:p>
    <w:p w:rsidR="001B0F5A" w:rsidRPr="004A3229" w:rsidRDefault="001B0F5A" w:rsidP="001B0F5A">
      <w:pPr>
        <w:ind w:firstLine="540"/>
        <w:rPr>
          <w:rFonts w:ascii="Times New Roman" w:hAnsi="Times New Roman" w:cs="Times New Roman"/>
          <w:sz w:val="28"/>
          <w:szCs w:val="28"/>
        </w:rPr>
      </w:pPr>
      <w:r w:rsidRPr="004A3229">
        <w:rPr>
          <w:rFonts w:ascii="Times New Roman" w:hAnsi="Times New Roman" w:cs="Times New Roman"/>
          <w:sz w:val="28"/>
          <w:szCs w:val="28"/>
        </w:rPr>
        <w:t>В 201</w:t>
      </w:r>
      <w:r w:rsidR="008761AA" w:rsidRPr="004A3229">
        <w:rPr>
          <w:rFonts w:ascii="Times New Roman" w:hAnsi="Times New Roman" w:cs="Times New Roman"/>
          <w:sz w:val="28"/>
          <w:szCs w:val="28"/>
        </w:rPr>
        <w:t>6</w:t>
      </w:r>
      <w:r w:rsidRPr="004A3229">
        <w:rPr>
          <w:rFonts w:ascii="Times New Roman" w:hAnsi="Times New Roman" w:cs="Times New Roman"/>
          <w:sz w:val="28"/>
          <w:szCs w:val="28"/>
        </w:rPr>
        <w:t xml:space="preserve"> году в рамках реализации указанного выше закона УТСЗН предусмотрены субвенции из краевого бюджета в сумме </w:t>
      </w:r>
      <w:r w:rsidR="004A3229" w:rsidRPr="004A3229">
        <w:rPr>
          <w:rFonts w:ascii="Times New Roman" w:hAnsi="Times New Roman" w:cs="Times New Roman"/>
          <w:sz w:val="28"/>
          <w:szCs w:val="28"/>
        </w:rPr>
        <w:t>307,22</w:t>
      </w:r>
      <w:r w:rsidRPr="004A3229">
        <w:rPr>
          <w:rFonts w:ascii="Times New Roman" w:hAnsi="Times New Roman" w:cs="Times New Roman"/>
          <w:sz w:val="28"/>
          <w:szCs w:val="28"/>
        </w:rPr>
        <w:t xml:space="preserve"> млн. рублей, что на </w:t>
      </w:r>
      <w:r w:rsidR="004A3229" w:rsidRPr="004A3229">
        <w:rPr>
          <w:rFonts w:ascii="Times New Roman" w:hAnsi="Times New Roman" w:cs="Times New Roman"/>
          <w:sz w:val="28"/>
          <w:szCs w:val="28"/>
        </w:rPr>
        <w:t>30,82</w:t>
      </w:r>
      <w:r w:rsidRPr="004A3229">
        <w:rPr>
          <w:rFonts w:ascii="Times New Roman" w:hAnsi="Times New Roman" w:cs="Times New Roman"/>
          <w:sz w:val="28"/>
          <w:szCs w:val="28"/>
        </w:rPr>
        <w:t xml:space="preserve"> млн. рублей</w:t>
      </w:r>
      <w:r w:rsidR="004A3229" w:rsidRPr="004A3229">
        <w:rPr>
          <w:rFonts w:ascii="Times New Roman" w:hAnsi="Times New Roman" w:cs="Times New Roman"/>
          <w:sz w:val="28"/>
          <w:szCs w:val="28"/>
        </w:rPr>
        <w:t xml:space="preserve"> меньше выделенных средств </w:t>
      </w:r>
      <w:r w:rsidR="004A3229">
        <w:rPr>
          <w:rFonts w:ascii="Times New Roman" w:hAnsi="Times New Roman" w:cs="Times New Roman"/>
          <w:sz w:val="28"/>
          <w:szCs w:val="28"/>
        </w:rPr>
        <w:t>в</w:t>
      </w:r>
      <w:r w:rsidRPr="004A3229">
        <w:rPr>
          <w:rFonts w:ascii="Times New Roman" w:hAnsi="Times New Roman" w:cs="Times New Roman"/>
          <w:sz w:val="28"/>
          <w:szCs w:val="28"/>
        </w:rPr>
        <w:t xml:space="preserve"> 201</w:t>
      </w:r>
      <w:r w:rsidR="004A3229" w:rsidRPr="004A3229">
        <w:rPr>
          <w:rFonts w:ascii="Times New Roman" w:hAnsi="Times New Roman" w:cs="Times New Roman"/>
          <w:sz w:val="28"/>
          <w:szCs w:val="28"/>
        </w:rPr>
        <w:t>5</w:t>
      </w:r>
      <w:r w:rsidRPr="004A3229">
        <w:rPr>
          <w:rFonts w:ascii="Times New Roman" w:hAnsi="Times New Roman" w:cs="Times New Roman"/>
          <w:sz w:val="28"/>
          <w:szCs w:val="28"/>
        </w:rPr>
        <w:t xml:space="preserve"> год</w:t>
      </w:r>
      <w:r w:rsidR="004A3229">
        <w:rPr>
          <w:rFonts w:ascii="Times New Roman" w:hAnsi="Times New Roman" w:cs="Times New Roman"/>
          <w:sz w:val="28"/>
          <w:szCs w:val="28"/>
        </w:rPr>
        <w:t>у</w:t>
      </w:r>
      <w:r w:rsidRPr="004A3229">
        <w:rPr>
          <w:rFonts w:ascii="Times New Roman" w:hAnsi="Times New Roman" w:cs="Times New Roman"/>
          <w:sz w:val="28"/>
          <w:szCs w:val="28"/>
        </w:rPr>
        <w:t>. Объем субвенций на указанные цели на 201</w:t>
      </w:r>
      <w:r w:rsidR="004A3229" w:rsidRPr="004A3229">
        <w:rPr>
          <w:rFonts w:ascii="Times New Roman" w:hAnsi="Times New Roman" w:cs="Times New Roman"/>
          <w:sz w:val="28"/>
          <w:szCs w:val="28"/>
        </w:rPr>
        <w:t>7</w:t>
      </w:r>
      <w:r w:rsidRPr="004A3229">
        <w:rPr>
          <w:rFonts w:ascii="Times New Roman" w:hAnsi="Times New Roman" w:cs="Times New Roman"/>
          <w:sz w:val="28"/>
          <w:szCs w:val="28"/>
        </w:rPr>
        <w:t xml:space="preserve"> год составляет </w:t>
      </w:r>
      <w:r w:rsidR="004A3229" w:rsidRPr="004A3229">
        <w:rPr>
          <w:rFonts w:ascii="Times New Roman" w:hAnsi="Times New Roman" w:cs="Times New Roman"/>
          <w:sz w:val="28"/>
          <w:szCs w:val="28"/>
        </w:rPr>
        <w:t>307,22</w:t>
      </w:r>
      <w:r w:rsidRPr="004A3229">
        <w:rPr>
          <w:rFonts w:ascii="Times New Roman" w:hAnsi="Times New Roman" w:cs="Times New Roman"/>
          <w:sz w:val="28"/>
          <w:szCs w:val="28"/>
        </w:rPr>
        <w:t xml:space="preserve"> млн. рублей.</w:t>
      </w:r>
    </w:p>
    <w:p w:rsidR="001B0F5A" w:rsidRPr="005E4B4E" w:rsidRDefault="001B0F5A" w:rsidP="001B0F5A">
      <w:pPr>
        <w:ind w:firstLine="540"/>
        <w:rPr>
          <w:rFonts w:ascii="Times New Roman" w:hAnsi="Times New Roman" w:cs="Times New Roman"/>
          <w:sz w:val="28"/>
          <w:szCs w:val="28"/>
        </w:rPr>
      </w:pPr>
      <w:r w:rsidRPr="004A3229">
        <w:rPr>
          <w:rFonts w:ascii="Times New Roman" w:hAnsi="Times New Roman" w:cs="Times New Roman"/>
          <w:sz w:val="28"/>
          <w:szCs w:val="28"/>
        </w:rPr>
        <w:t>Одним из способов решения проблем снижения уровня</w:t>
      </w:r>
      <w:r w:rsidRPr="005E4B4E">
        <w:rPr>
          <w:rFonts w:ascii="Times New Roman" w:hAnsi="Times New Roman" w:cs="Times New Roman"/>
          <w:sz w:val="28"/>
          <w:szCs w:val="28"/>
        </w:rPr>
        <w:t xml:space="preserve"> и качества жизни граждан, их социальной дезадаптации является поддержание реальных доходов населения. Эффективное функционирование сферы социальной защиты населения района направлено на предоставление мер социальной поддержки, социальных гарантий и выплат в полном объеме и с учетом конкретной жизненной ситуации гражданина, его социального статуса, состава семьи, дохода.</w:t>
      </w:r>
    </w:p>
    <w:p w:rsidR="001B0F5A" w:rsidRPr="000A439D" w:rsidRDefault="001B0F5A" w:rsidP="001B0F5A">
      <w:pPr>
        <w:ind w:firstLine="540"/>
        <w:rPr>
          <w:rFonts w:ascii="Times New Roman" w:hAnsi="Times New Roman" w:cs="Times New Roman"/>
          <w:sz w:val="28"/>
          <w:szCs w:val="28"/>
        </w:rPr>
      </w:pPr>
      <w:r w:rsidRPr="000A439D">
        <w:rPr>
          <w:rFonts w:ascii="Times New Roman" w:hAnsi="Times New Roman" w:cs="Times New Roman"/>
          <w:sz w:val="28"/>
          <w:szCs w:val="28"/>
        </w:rPr>
        <w:t xml:space="preserve">Отнесение граждан к указанным категориям в соответствии с законодательством Ставропольского края не зависит от их доходов, однако, зачастую они имеют низкий уровень доходов, что не позволяет им самостоятельно решать возникающие проблемы, выходить из сложившейся трудной жизненной ситуации. Сглаживание различий в уровне жизни возложено на систему социальной поддержки населения края, в том числе </w:t>
      </w:r>
      <w:r w:rsidR="000A439D" w:rsidRPr="000A439D">
        <w:rPr>
          <w:rFonts w:ascii="Times New Roman" w:hAnsi="Times New Roman" w:cs="Times New Roman"/>
          <w:sz w:val="28"/>
          <w:szCs w:val="28"/>
        </w:rPr>
        <w:t>УТСЗН</w:t>
      </w:r>
      <w:r w:rsidRPr="000A439D">
        <w:rPr>
          <w:rFonts w:ascii="Times New Roman" w:hAnsi="Times New Roman" w:cs="Times New Roman"/>
          <w:sz w:val="28"/>
          <w:szCs w:val="28"/>
        </w:rPr>
        <w:t xml:space="preserve">. При этом усиление принципа адресности социальной поддержки будет нивелировать негативные эффекты неравенства, обусловленные спецификой экономического развития края, в том числе </w:t>
      </w:r>
      <w:r w:rsidR="000A439D" w:rsidRPr="000A439D">
        <w:rPr>
          <w:rFonts w:ascii="Times New Roman" w:hAnsi="Times New Roman" w:cs="Times New Roman"/>
          <w:sz w:val="28"/>
          <w:szCs w:val="28"/>
        </w:rPr>
        <w:t xml:space="preserve">Ипатовского </w:t>
      </w:r>
      <w:r w:rsidRPr="000A439D">
        <w:rPr>
          <w:rFonts w:ascii="Times New Roman" w:hAnsi="Times New Roman" w:cs="Times New Roman"/>
          <w:sz w:val="28"/>
          <w:szCs w:val="28"/>
        </w:rPr>
        <w:t>района.</w:t>
      </w:r>
    </w:p>
    <w:p w:rsidR="00833C02" w:rsidRPr="00833C02" w:rsidRDefault="001B0F5A" w:rsidP="001B0F5A">
      <w:pPr>
        <w:ind w:firstLine="540"/>
        <w:rPr>
          <w:rFonts w:ascii="Times New Roman" w:hAnsi="Times New Roman" w:cs="Times New Roman"/>
          <w:sz w:val="28"/>
          <w:szCs w:val="28"/>
        </w:rPr>
      </w:pPr>
      <w:r w:rsidRPr="00833C02">
        <w:rPr>
          <w:rFonts w:ascii="Times New Roman" w:hAnsi="Times New Roman" w:cs="Times New Roman"/>
          <w:sz w:val="28"/>
          <w:szCs w:val="28"/>
        </w:rPr>
        <w:t>Отмеча</w:t>
      </w:r>
      <w:r w:rsidR="004029AF" w:rsidRPr="00833C02">
        <w:rPr>
          <w:rFonts w:ascii="Times New Roman" w:hAnsi="Times New Roman" w:cs="Times New Roman"/>
          <w:sz w:val="28"/>
          <w:szCs w:val="28"/>
        </w:rPr>
        <w:t>ет</w:t>
      </w:r>
      <w:r w:rsidRPr="00833C02">
        <w:rPr>
          <w:rFonts w:ascii="Times New Roman" w:hAnsi="Times New Roman" w:cs="Times New Roman"/>
          <w:sz w:val="28"/>
          <w:szCs w:val="28"/>
        </w:rPr>
        <w:t xml:space="preserve">ся </w:t>
      </w:r>
      <w:r w:rsidR="00FD16F5" w:rsidRPr="00833C02">
        <w:rPr>
          <w:rFonts w:ascii="Times New Roman" w:hAnsi="Times New Roman" w:cs="Times New Roman"/>
          <w:sz w:val="28"/>
          <w:szCs w:val="28"/>
        </w:rPr>
        <w:t>снижение</w:t>
      </w:r>
      <w:r w:rsidRPr="00833C02">
        <w:rPr>
          <w:rFonts w:ascii="Times New Roman" w:hAnsi="Times New Roman" w:cs="Times New Roman"/>
          <w:sz w:val="28"/>
          <w:szCs w:val="28"/>
        </w:rPr>
        <w:t xml:space="preserve"> численности </w:t>
      </w:r>
      <w:r w:rsidR="00833C02" w:rsidRPr="00833C02">
        <w:rPr>
          <w:rFonts w:ascii="Times New Roman" w:hAnsi="Times New Roman" w:cs="Times New Roman"/>
          <w:sz w:val="28"/>
          <w:szCs w:val="28"/>
        </w:rPr>
        <w:t xml:space="preserve">краевых льготников (ветеранов труда, ветеранов труда Ставропольского края тружеников тыла, реабилитированных лиц и лиц, признанных пострадавшими от политических репрессий) </w:t>
      </w:r>
      <w:r w:rsidRPr="00833C02">
        <w:rPr>
          <w:rFonts w:ascii="Times New Roman" w:hAnsi="Times New Roman" w:cs="Times New Roman"/>
          <w:sz w:val="28"/>
          <w:szCs w:val="28"/>
        </w:rPr>
        <w:t xml:space="preserve">с </w:t>
      </w:r>
      <w:r w:rsidR="00833C02" w:rsidRPr="00833C02">
        <w:rPr>
          <w:rFonts w:ascii="Times New Roman" w:hAnsi="Times New Roman" w:cs="Times New Roman"/>
          <w:sz w:val="28"/>
          <w:szCs w:val="28"/>
        </w:rPr>
        <w:t>6829</w:t>
      </w:r>
      <w:r w:rsidRPr="00833C02">
        <w:rPr>
          <w:rFonts w:ascii="Times New Roman" w:hAnsi="Times New Roman" w:cs="Times New Roman"/>
          <w:sz w:val="28"/>
          <w:szCs w:val="28"/>
        </w:rPr>
        <w:t xml:space="preserve"> человек в 201</w:t>
      </w:r>
      <w:r w:rsidR="000A439D" w:rsidRPr="00833C02">
        <w:rPr>
          <w:rFonts w:ascii="Times New Roman" w:hAnsi="Times New Roman" w:cs="Times New Roman"/>
          <w:sz w:val="28"/>
          <w:szCs w:val="28"/>
        </w:rPr>
        <w:t>5</w:t>
      </w:r>
      <w:r w:rsidRPr="00833C02">
        <w:rPr>
          <w:rFonts w:ascii="Times New Roman" w:hAnsi="Times New Roman" w:cs="Times New Roman"/>
          <w:sz w:val="28"/>
          <w:szCs w:val="28"/>
        </w:rPr>
        <w:t xml:space="preserve"> году до </w:t>
      </w:r>
      <w:r w:rsidR="00833C02" w:rsidRPr="00833C02">
        <w:rPr>
          <w:rFonts w:ascii="Times New Roman" w:hAnsi="Times New Roman" w:cs="Times New Roman"/>
          <w:sz w:val="28"/>
          <w:szCs w:val="28"/>
        </w:rPr>
        <w:t>6694</w:t>
      </w:r>
      <w:r w:rsidRPr="00833C02">
        <w:rPr>
          <w:rFonts w:ascii="Times New Roman" w:hAnsi="Times New Roman" w:cs="Times New Roman"/>
          <w:sz w:val="28"/>
          <w:szCs w:val="28"/>
        </w:rPr>
        <w:t xml:space="preserve"> человек на 01.</w:t>
      </w:r>
      <w:r w:rsidR="000A439D" w:rsidRPr="00833C02">
        <w:rPr>
          <w:rFonts w:ascii="Times New Roman" w:hAnsi="Times New Roman" w:cs="Times New Roman"/>
          <w:sz w:val="28"/>
          <w:szCs w:val="28"/>
        </w:rPr>
        <w:t>08</w:t>
      </w:r>
      <w:r w:rsidRPr="00833C02">
        <w:rPr>
          <w:rFonts w:ascii="Times New Roman" w:hAnsi="Times New Roman" w:cs="Times New Roman"/>
          <w:sz w:val="28"/>
          <w:szCs w:val="28"/>
        </w:rPr>
        <w:t>.201</w:t>
      </w:r>
      <w:r w:rsidR="000A439D" w:rsidRPr="00833C02">
        <w:rPr>
          <w:rFonts w:ascii="Times New Roman" w:hAnsi="Times New Roman" w:cs="Times New Roman"/>
          <w:sz w:val="28"/>
          <w:szCs w:val="28"/>
        </w:rPr>
        <w:t>6</w:t>
      </w:r>
      <w:r w:rsidR="00833C02" w:rsidRPr="00833C02">
        <w:rPr>
          <w:rFonts w:ascii="Times New Roman" w:hAnsi="Times New Roman" w:cs="Times New Roman"/>
          <w:sz w:val="28"/>
          <w:szCs w:val="28"/>
        </w:rPr>
        <w:t xml:space="preserve"> г. </w:t>
      </w:r>
    </w:p>
    <w:p w:rsidR="001B0F5A" w:rsidRPr="000A439D" w:rsidRDefault="001B0F5A" w:rsidP="001B0F5A">
      <w:pPr>
        <w:ind w:firstLine="540"/>
        <w:rPr>
          <w:rFonts w:ascii="Times New Roman" w:hAnsi="Times New Roman" w:cs="Times New Roman"/>
          <w:sz w:val="28"/>
          <w:szCs w:val="28"/>
        </w:rPr>
      </w:pPr>
      <w:r w:rsidRPr="005A56EE">
        <w:rPr>
          <w:rFonts w:ascii="Times New Roman" w:hAnsi="Times New Roman" w:cs="Times New Roman"/>
          <w:sz w:val="28"/>
          <w:szCs w:val="28"/>
        </w:rPr>
        <w:t>Объем расходов краевого бюджета на предоставление мер социальной поддержки в 201</w:t>
      </w:r>
      <w:r w:rsidR="000A439D" w:rsidRPr="005A56EE">
        <w:rPr>
          <w:rFonts w:ascii="Times New Roman" w:hAnsi="Times New Roman" w:cs="Times New Roman"/>
          <w:sz w:val="28"/>
          <w:szCs w:val="28"/>
        </w:rPr>
        <w:t>5</w:t>
      </w:r>
      <w:r w:rsidRPr="005A56EE">
        <w:rPr>
          <w:rFonts w:ascii="Times New Roman" w:hAnsi="Times New Roman" w:cs="Times New Roman"/>
          <w:sz w:val="28"/>
          <w:szCs w:val="28"/>
        </w:rPr>
        <w:t xml:space="preserve"> году ветеранам труда, труженикам тыла, реабилитированным лицам и лицам, признанным пострадавшими от политических репрессий составил </w:t>
      </w:r>
      <w:r w:rsidR="005A56EE">
        <w:rPr>
          <w:rFonts w:ascii="Times New Roman" w:hAnsi="Times New Roman" w:cs="Times New Roman"/>
          <w:sz w:val="28"/>
          <w:szCs w:val="28"/>
        </w:rPr>
        <w:t>117912,84</w:t>
      </w:r>
      <w:r w:rsidRPr="005A56EE">
        <w:rPr>
          <w:rFonts w:ascii="Times New Roman" w:hAnsi="Times New Roman" w:cs="Times New Roman"/>
          <w:sz w:val="28"/>
          <w:szCs w:val="28"/>
        </w:rPr>
        <w:t xml:space="preserve"> тыс. рублей (</w:t>
      </w:r>
      <w:r w:rsidR="005A56EE">
        <w:rPr>
          <w:rFonts w:ascii="Times New Roman" w:hAnsi="Times New Roman" w:cs="Times New Roman"/>
          <w:sz w:val="28"/>
          <w:szCs w:val="28"/>
        </w:rPr>
        <w:t>99,4</w:t>
      </w:r>
      <w:r w:rsidRPr="005A56EE">
        <w:rPr>
          <w:rFonts w:ascii="Times New Roman" w:hAnsi="Times New Roman" w:cs="Times New Roman"/>
          <w:sz w:val="28"/>
          <w:szCs w:val="28"/>
        </w:rPr>
        <w:t>% к 201</w:t>
      </w:r>
      <w:r w:rsidR="005A56EE">
        <w:rPr>
          <w:rFonts w:ascii="Times New Roman" w:hAnsi="Times New Roman" w:cs="Times New Roman"/>
          <w:sz w:val="28"/>
          <w:szCs w:val="28"/>
        </w:rPr>
        <w:t>4</w:t>
      </w:r>
      <w:r w:rsidRPr="005A56EE">
        <w:rPr>
          <w:rFonts w:ascii="Times New Roman" w:hAnsi="Times New Roman" w:cs="Times New Roman"/>
          <w:sz w:val="28"/>
          <w:szCs w:val="28"/>
        </w:rPr>
        <w:t>г.).</w:t>
      </w:r>
      <w:r w:rsidRPr="001B0F5A">
        <w:rPr>
          <w:rFonts w:ascii="Times New Roman" w:hAnsi="Times New Roman" w:cs="Times New Roman"/>
          <w:color w:val="FF0000"/>
          <w:sz w:val="28"/>
          <w:szCs w:val="28"/>
        </w:rPr>
        <w:t xml:space="preserve"> </w:t>
      </w:r>
      <w:r w:rsidRPr="000A439D">
        <w:rPr>
          <w:rFonts w:ascii="Times New Roman" w:hAnsi="Times New Roman" w:cs="Times New Roman"/>
          <w:sz w:val="28"/>
          <w:szCs w:val="28"/>
        </w:rPr>
        <w:t xml:space="preserve">Размер ЕДВ ветеранам труда, реабилитированным лицам, труженикам тыла и лицам, признанным пострадавшими от политических репрессий, в 2014-2015 годах не проиндексирован и составлял </w:t>
      </w:r>
      <w:r w:rsidR="00BE2874" w:rsidRPr="000A439D">
        <w:rPr>
          <w:rFonts w:ascii="Times New Roman" w:hAnsi="Times New Roman" w:cs="Times New Roman"/>
          <w:sz w:val="28"/>
          <w:szCs w:val="28"/>
        </w:rPr>
        <w:t>по-прежнему</w:t>
      </w:r>
      <w:r w:rsidRPr="000A439D">
        <w:rPr>
          <w:rFonts w:ascii="Times New Roman" w:hAnsi="Times New Roman" w:cs="Times New Roman"/>
          <w:sz w:val="28"/>
          <w:szCs w:val="28"/>
        </w:rPr>
        <w:t xml:space="preserve"> 1429,19 рубл</w:t>
      </w:r>
      <w:r w:rsidR="00BE2874">
        <w:rPr>
          <w:rFonts w:ascii="Times New Roman" w:hAnsi="Times New Roman" w:cs="Times New Roman"/>
          <w:sz w:val="28"/>
          <w:szCs w:val="28"/>
        </w:rPr>
        <w:t>ей</w:t>
      </w:r>
      <w:r w:rsidRPr="000A439D">
        <w:rPr>
          <w:rFonts w:ascii="Times New Roman" w:hAnsi="Times New Roman" w:cs="Times New Roman"/>
          <w:sz w:val="28"/>
          <w:szCs w:val="28"/>
        </w:rPr>
        <w:t xml:space="preserve"> и 1071,89 рубл</w:t>
      </w:r>
      <w:r w:rsidR="00BE2874">
        <w:rPr>
          <w:rFonts w:ascii="Times New Roman" w:hAnsi="Times New Roman" w:cs="Times New Roman"/>
          <w:sz w:val="28"/>
          <w:szCs w:val="28"/>
        </w:rPr>
        <w:t>ь</w:t>
      </w:r>
      <w:r w:rsidRPr="000A439D">
        <w:rPr>
          <w:rFonts w:ascii="Times New Roman" w:hAnsi="Times New Roman" w:cs="Times New Roman"/>
          <w:sz w:val="28"/>
          <w:szCs w:val="28"/>
        </w:rPr>
        <w:t xml:space="preserve"> соответственно. Однако следует отметить, что это, по-прежнему, один из самых высоких размеров ЕДВ в Российской Федерации.</w:t>
      </w:r>
    </w:p>
    <w:p w:rsidR="001B0F5A" w:rsidRPr="005A56EE" w:rsidRDefault="001B0F5A" w:rsidP="001B0F5A">
      <w:pPr>
        <w:ind w:firstLine="540"/>
        <w:rPr>
          <w:rFonts w:ascii="Times New Roman" w:hAnsi="Times New Roman" w:cs="Times New Roman"/>
          <w:sz w:val="28"/>
          <w:szCs w:val="28"/>
        </w:rPr>
      </w:pPr>
      <w:r w:rsidRPr="005A56EE">
        <w:rPr>
          <w:rFonts w:ascii="Times New Roman" w:hAnsi="Times New Roman" w:cs="Times New Roman"/>
          <w:sz w:val="28"/>
          <w:szCs w:val="28"/>
        </w:rPr>
        <w:t>В 201</w:t>
      </w:r>
      <w:r w:rsidR="0077490D" w:rsidRPr="005A56EE">
        <w:rPr>
          <w:rFonts w:ascii="Times New Roman" w:hAnsi="Times New Roman" w:cs="Times New Roman"/>
          <w:sz w:val="28"/>
          <w:szCs w:val="28"/>
        </w:rPr>
        <w:t>6</w:t>
      </w:r>
      <w:r w:rsidRPr="005A56EE">
        <w:rPr>
          <w:rFonts w:ascii="Times New Roman" w:hAnsi="Times New Roman" w:cs="Times New Roman"/>
          <w:sz w:val="28"/>
          <w:szCs w:val="28"/>
        </w:rPr>
        <w:t xml:space="preserve"> году продолжается осуществление выплаты ЕДВ семьям ветеранов боевых действий из числа военнослужащих и лиц, указанных в </w:t>
      </w:r>
      <w:hyperlink r:id="rId8" w:history="1">
        <w:r w:rsidRPr="005A56EE">
          <w:rPr>
            <w:rFonts w:ascii="Times New Roman" w:hAnsi="Times New Roman" w:cs="Times New Roman"/>
            <w:sz w:val="28"/>
            <w:szCs w:val="28"/>
          </w:rPr>
          <w:t>подпунктах 1</w:t>
        </w:r>
      </w:hyperlink>
      <w:r w:rsidRPr="005A56EE">
        <w:rPr>
          <w:rFonts w:ascii="Times New Roman" w:hAnsi="Times New Roman" w:cs="Times New Roman"/>
          <w:sz w:val="28"/>
          <w:szCs w:val="28"/>
        </w:rPr>
        <w:t xml:space="preserve"> - </w:t>
      </w:r>
      <w:hyperlink r:id="rId9" w:history="1">
        <w:r w:rsidRPr="005A56EE">
          <w:rPr>
            <w:rFonts w:ascii="Times New Roman" w:hAnsi="Times New Roman" w:cs="Times New Roman"/>
            <w:sz w:val="28"/>
            <w:szCs w:val="28"/>
          </w:rPr>
          <w:t>4 пункта 1 статьи 3</w:t>
        </w:r>
      </w:hyperlink>
      <w:r w:rsidRPr="005A56EE">
        <w:rPr>
          <w:rFonts w:ascii="Times New Roman" w:hAnsi="Times New Roman" w:cs="Times New Roman"/>
          <w:sz w:val="28"/>
          <w:szCs w:val="28"/>
        </w:rPr>
        <w:t xml:space="preserve"> Федерального закона «О ветеранах», погибших при исполнении обязанностей военной службы</w:t>
      </w:r>
      <w:r w:rsidR="00BE2874">
        <w:rPr>
          <w:rFonts w:ascii="Times New Roman" w:hAnsi="Times New Roman" w:cs="Times New Roman"/>
          <w:sz w:val="28"/>
          <w:szCs w:val="28"/>
        </w:rPr>
        <w:t xml:space="preserve"> (и</w:t>
      </w:r>
      <w:r w:rsidRPr="005A56EE">
        <w:rPr>
          <w:rFonts w:ascii="Times New Roman" w:hAnsi="Times New Roman" w:cs="Times New Roman"/>
          <w:sz w:val="28"/>
          <w:szCs w:val="28"/>
        </w:rPr>
        <w:t xml:space="preserve">х число составило </w:t>
      </w:r>
      <w:r w:rsidR="005A56EE">
        <w:rPr>
          <w:rFonts w:ascii="Times New Roman" w:hAnsi="Times New Roman" w:cs="Times New Roman"/>
          <w:sz w:val="28"/>
          <w:szCs w:val="28"/>
        </w:rPr>
        <w:t>17</w:t>
      </w:r>
      <w:r w:rsidRPr="005A56EE">
        <w:rPr>
          <w:rFonts w:ascii="Times New Roman" w:hAnsi="Times New Roman" w:cs="Times New Roman"/>
          <w:sz w:val="28"/>
          <w:szCs w:val="28"/>
        </w:rPr>
        <w:t xml:space="preserve"> человек</w:t>
      </w:r>
      <w:r w:rsidR="00BE2874">
        <w:rPr>
          <w:rFonts w:ascii="Times New Roman" w:hAnsi="Times New Roman" w:cs="Times New Roman"/>
          <w:sz w:val="28"/>
          <w:szCs w:val="28"/>
        </w:rPr>
        <w:t>),</w:t>
      </w:r>
      <w:r w:rsidRPr="005A56EE">
        <w:rPr>
          <w:rFonts w:ascii="Times New Roman" w:hAnsi="Times New Roman" w:cs="Times New Roman"/>
          <w:sz w:val="28"/>
          <w:szCs w:val="28"/>
        </w:rPr>
        <w:t xml:space="preserve">  и ежемесячн</w:t>
      </w:r>
      <w:r w:rsidR="00BE2874">
        <w:rPr>
          <w:rFonts w:ascii="Times New Roman" w:hAnsi="Times New Roman" w:cs="Times New Roman"/>
          <w:sz w:val="28"/>
          <w:szCs w:val="28"/>
        </w:rPr>
        <w:t>ой</w:t>
      </w:r>
      <w:r w:rsidRPr="005A56EE">
        <w:rPr>
          <w:rFonts w:ascii="Times New Roman" w:hAnsi="Times New Roman" w:cs="Times New Roman"/>
          <w:sz w:val="28"/>
          <w:szCs w:val="28"/>
        </w:rPr>
        <w:t xml:space="preserve"> доплат</w:t>
      </w:r>
      <w:r w:rsidR="00BE2874">
        <w:rPr>
          <w:rFonts w:ascii="Times New Roman" w:hAnsi="Times New Roman" w:cs="Times New Roman"/>
          <w:sz w:val="28"/>
          <w:szCs w:val="28"/>
        </w:rPr>
        <w:t>ы</w:t>
      </w:r>
      <w:r w:rsidRPr="005A56EE">
        <w:rPr>
          <w:rFonts w:ascii="Times New Roman" w:hAnsi="Times New Roman" w:cs="Times New Roman"/>
          <w:sz w:val="28"/>
          <w:szCs w:val="28"/>
        </w:rPr>
        <w:t xml:space="preserve"> к пенсиям </w:t>
      </w:r>
      <w:r w:rsidR="005A56EE">
        <w:rPr>
          <w:rFonts w:ascii="Times New Roman" w:hAnsi="Times New Roman" w:cs="Times New Roman"/>
          <w:sz w:val="28"/>
          <w:szCs w:val="28"/>
        </w:rPr>
        <w:t>6</w:t>
      </w:r>
      <w:r w:rsidRPr="005A56EE">
        <w:rPr>
          <w:rFonts w:ascii="Times New Roman" w:hAnsi="Times New Roman" w:cs="Times New Roman"/>
          <w:sz w:val="28"/>
          <w:szCs w:val="28"/>
        </w:rPr>
        <w:t xml:space="preserve"> военнослужащим, ставших инвалидами вследствие ранения, контузии, увечья или заболевания, полученных при исполнении обязанностей военной службы в районах боевых действий в периоды, указанные в Федеральном </w:t>
      </w:r>
      <w:hyperlink r:id="rId10" w:history="1">
        <w:r w:rsidRPr="005A56EE">
          <w:rPr>
            <w:rFonts w:ascii="Times New Roman" w:hAnsi="Times New Roman" w:cs="Times New Roman"/>
            <w:sz w:val="28"/>
            <w:szCs w:val="28"/>
          </w:rPr>
          <w:t>законе</w:t>
        </w:r>
      </w:hyperlink>
      <w:r w:rsidRPr="005A56EE">
        <w:rPr>
          <w:rFonts w:ascii="Times New Roman" w:hAnsi="Times New Roman" w:cs="Times New Roman"/>
          <w:sz w:val="28"/>
          <w:szCs w:val="28"/>
        </w:rPr>
        <w:t xml:space="preserve"> «О ветеранах», при прохождении ими военной службы по призыву в качестве солдат, матросов, сержантов и старшин, в размере 739,77 рублей.</w:t>
      </w:r>
    </w:p>
    <w:p w:rsidR="001B0F5A" w:rsidRPr="005A56EE" w:rsidRDefault="001B0F5A" w:rsidP="001B0F5A">
      <w:pPr>
        <w:ind w:firstLine="540"/>
        <w:rPr>
          <w:rFonts w:ascii="Times New Roman" w:hAnsi="Times New Roman" w:cs="Times New Roman"/>
          <w:sz w:val="28"/>
          <w:szCs w:val="28"/>
        </w:rPr>
      </w:pPr>
      <w:r w:rsidRPr="005A56EE">
        <w:rPr>
          <w:rFonts w:ascii="Times New Roman" w:hAnsi="Times New Roman" w:cs="Times New Roman"/>
          <w:sz w:val="28"/>
          <w:szCs w:val="28"/>
        </w:rPr>
        <w:t xml:space="preserve">В соответствии с </w:t>
      </w:r>
      <w:hyperlink r:id="rId11" w:history="1">
        <w:r w:rsidRPr="005A56EE">
          <w:rPr>
            <w:rFonts w:ascii="Times New Roman" w:hAnsi="Times New Roman" w:cs="Times New Roman"/>
            <w:sz w:val="28"/>
            <w:szCs w:val="28"/>
          </w:rPr>
          <w:t>Законом</w:t>
        </w:r>
      </w:hyperlink>
      <w:r w:rsidRPr="005A56EE">
        <w:rPr>
          <w:rFonts w:ascii="Times New Roman" w:hAnsi="Times New Roman" w:cs="Times New Roman"/>
          <w:sz w:val="28"/>
          <w:szCs w:val="28"/>
        </w:rPr>
        <w:t xml:space="preserve"> Ставропольского края «Об обеспечении равной доступности услуг пассажирского автомобильного транспорта маршрутов межмуниципального сообщения в Ставропольском крае» за </w:t>
      </w:r>
      <w:r w:rsidR="0077490D" w:rsidRPr="005A56EE">
        <w:rPr>
          <w:rFonts w:ascii="Times New Roman" w:hAnsi="Times New Roman" w:cs="Times New Roman"/>
          <w:sz w:val="28"/>
          <w:szCs w:val="28"/>
        </w:rPr>
        <w:t>6</w:t>
      </w:r>
      <w:r w:rsidRPr="005A56EE">
        <w:rPr>
          <w:rFonts w:ascii="Times New Roman" w:hAnsi="Times New Roman" w:cs="Times New Roman"/>
          <w:sz w:val="28"/>
          <w:szCs w:val="28"/>
        </w:rPr>
        <w:t xml:space="preserve"> месяцев 201</w:t>
      </w:r>
      <w:r w:rsidR="0077490D" w:rsidRPr="005A56EE">
        <w:rPr>
          <w:rFonts w:ascii="Times New Roman" w:hAnsi="Times New Roman" w:cs="Times New Roman"/>
          <w:sz w:val="28"/>
          <w:szCs w:val="28"/>
        </w:rPr>
        <w:t>6</w:t>
      </w:r>
      <w:r w:rsidRPr="005A56EE">
        <w:rPr>
          <w:rFonts w:ascii="Times New Roman" w:hAnsi="Times New Roman" w:cs="Times New Roman"/>
          <w:sz w:val="28"/>
          <w:szCs w:val="28"/>
        </w:rPr>
        <w:t xml:space="preserve"> года меры социальной поддержки в виде компенсации стоимости проезда по социальной необходимости оказаны </w:t>
      </w:r>
      <w:r w:rsidR="005A56EE">
        <w:rPr>
          <w:rFonts w:ascii="Times New Roman" w:hAnsi="Times New Roman" w:cs="Times New Roman"/>
          <w:sz w:val="28"/>
          <w:szCs w:val="28"/>
        </w:rPr>
        <w:t>33</w:t>
      </w:r>
      <w:r w:rsidRPr="005A56EE">
        <w:rPr>
          <w:rFonts w:ascii="Times New Roman" w:hAnsi="Times New Roman" w:cs="Times New Roman"/>
          <w:sz w:val="28"/>
          <w:szCs w:val="28"/>
        </w:rPr>
        <w:t xml:space="preserve"> гражданам на общую сумму </w:t>
      </w:r>
      <w:r w:rsidR="005A56EE">
        <w:rPr>
          <w:rFonts w:ascii="Times New Roman" w:hAnsi="Times New Roman" w:cs="Times New Roman"/>
          <w:sz w:val="28"/>
          <w:szCs w:val="28"/>
        </w:rPr>
        <w:t>26,92</w:t>
      </w:r>
      <w:r w:rsidRPr="005A56EE">
        <w:rPr>
          <w:rFonts w:ascii="Times New Roman" w:hAnsi="Times New Roman" w:cs="Times New Roman"/>
          <w:sz w:val="28"/>
          <w:szCs w:val="28"/>
        </w:rPr>
        <w:t xml:space="preserve"> тыс. рублей. Законы, устанавливающие аналогичные меры социальной поддержки, в других субъектах Северо-Кавказского федерального округа отсутствуют.</w:t>
      </w:r>
    </w:p>
    <w:p w:rsidR="001B0F5A" w:rsidRPr="0077490D" w:rsidRDefault="001B0F5A" w:rsidP="001B0F5A">
      <w:pPr>
        <w:ind w:firstLine="540"/>
        <w:rPr>
          <w:rFonts w:ascii="Times New Roman" w:hAnsi="Times New Roman" w:cs="Times New Roman"/>
          <w:sz w:val="28"/>
          <w:szCs w:val="28"/>
        </w:rPr>
      </w:pPr>
      <w:r w:rsidRPr="0077490D">
        <w:rPr>
          <w:rFonts w:ascii="Times New Roman" w:hAnsi="Times New Roman" w:cs="Times New Roman"/>
          <w:sz w:val="28"/>
          <w:szCs w:val="28"/>
        </w:rPr>
        <w:t>Вышеуказанные меры социальной поддержки предоставляются независимо от материального положения получателей мер социальной поддержки. Поддержание реальных доходов населения района за счет оказания адресной социальной помощи с учетом конкретной трудной жизненной ситуации гражданина, его социального статуса, состава семьи, получаемого дохода является одним из способов решения проблемы снижения уровня и качества жизни граждан, их социальной дезадаптации.</w:t>
      </w:r>
    </w:p>
    <w:p w:rsidR="001B0F5A" w:rsidRPr="0077490D" w:rsidRDefault="001B0F5A" w:rsidP="001B0F5A">
      <w:pPr>
        <w:ind w:firstLine="540"/>
        <w:rPr>
          <w:rFonts w:ascii="Times New Roman" w:hAnsi="Times New Roman" w:cs="Times New Roman"/>
          <w:sz w:val="28"/>
          <w:szCs w:val="28"/>
        </w:rPr>
      </w:pPr>
      <w:r w:rsidRPr="0077490D">
        <w:rPr>
          <w:rFonts w:ascii="Times New Roman" w:hAnsi="Times New Roman" w:cs="Times New Roman"/>
          <w:sz w:val="28"/>
          <w:szCs w:val="28"/>
        </w:rPr>
        <w:t>В районе система социальных выплат гражданам, имеющим детей, источником финансирования которой является краевой бюджет, представлена в виде ежемесячного пособия на ребенка, ежемесячной денежной компенсации многодетным семьям на каждого ребенка в возрасте до 18 лет, государственной социальной помощи,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B0F5A" w:rsidRPr="007B5BF0" w:rsidRDefault="001B0F5A" w:rsidP="001B0F5A">
      <w:pPr>
        <w:ind w:firstLine="540"/>
        <w:rPr>
          <w:rFonts w:ascii="Times New Roman" w:hAnsi="Times New Roman" w:cs="Times New Roman"/>
          <w:sz w:val="28"/>
          <w:szCs w:val="28"/>
        </w:rPr>
      </w:pPr>
      <w:r w:rsidRPr="007B5BF0">
        <w:rPr>
          <w:rFonts w:ascii="Times New Roman" w:hAnsi="Times New Roman" w:cs="Times New Roman"/>
          <w:sz w:val="28"/>
          <w:szCs w:val="28"/>
        </w:rPr>
        <w:t>На учете в УТСЗН по состоянию на 01.</w:t>
      </w:r>
      <w:r w:rsidR="0077490D" w:rsidRPr="007B5BF0">
        <w:rPr>
          <w:rFonts w:ascii="Times New Roman" w:hAnsi="Times New Roman" w:cs="Times New Roman"/>
          <w:sz w:val="28"/>
          <w:szCs w:val="28"/>
        </w:rPr>
        <w:t>07</w:t>
      </w:r>
      <w:r w:rsidRPr="007B5BF0">
        <w:rPr>
          <w:rFonts w:ascii="Times New Roman" w:hAnsi="Times New Roman" w:cs="Times New Roman"/>
          <w:sz w:val="28"/>
          <w:szCs w:val="28"/>
        </w:rPr>
        <w:t>.201</w:t>
      </w:r>
      <w:r w:rsidR="0077490D" w:rsidRPr="007B5BF0">
        <w:rPr>
          <w:rFonts w:ascii="Times New Roman" w:hAnsi="Times New Roman" w:cs="Times New Roman"/>
          <w:sz w:val="28"/>
          <w:szCs w:val="28"/>
        </w:rPr>
        <w:t>6</w:t>
      </w:r>
      <w:r w:rsidR="0058534E">
        <w:rPr>
          <w:rFonts w:ascii="Times New Roman" w:hAnsi="Times New Roman" w:cs="Times New Roman"/>
          <w:sz w:val="28"/>
          <w:szCs w:val="28"/>
        </w:rPr>
        <w:t xml:space="preserve"> г.</w:t>
      </w:r>
      <w:r w:rsidRPr="007B5BF0">
        <w:rPr>
          <w:rFonts w:ascii="Times New Roman" w:hAnsi="Times New Roman" w:cs="Times New Roman"/>
          <w:sz w:val="28"/>
          <w:szCs w:val="28"/>
        </w:rPr>
        <w:t xml:space="preserve"> состояло - 3</w:t>
      </w:r>
      <w:r w:rsidR="007B5BF0" w:rsidRPr="007B5BF0">
        <w:rPr>
          <w:rFonts w:ascii="Times New Roman" w:hAnsi="Times New Roman" w:cs="Times New Roman"/>
          <w:sz w:val="28"/>
          <w:szCs w:val="28"/>
        </w:rPr>
        <w:t>052</w:t>
      </w:r>
      <w:r w:rsidRPr="007B5BF0">
        <w:rPr>
          <w:rFonts w:ascii="Times New Roman" w:hAnsi="Times New Roman" w:cs="Times New Roman"/>
          <w:sz w:val="28"/>
          <w:szCs w:val="28"/>
        </w:rPr>
        <w:t xml:space="preserve"> получател</w:t>
      </w:r>
      <w:r w:rsidR="007B5BF0" w:rsidRPr="007B5BF0">
        <w:rPr>
          <w:rFonts w:ascii="Times New Roman" w:hAnsi="Times New Roman" w:cs="Times New Roman"/>
          <w:sz w:val="28"/>
          <w:szCs w:val="28"/>
        </w:rPr>
        <w:t>я</w:t>
      </w:r>
      <w:r w:rsidRPr="007B5BF0">
        <w:rPr>
          <w:rFonts w:ascii="Times New Roman" w:hAnsi="Times New Roman" w:cs="Times New Roman"/>
          <w:sz w:val="28"/>
          <w:szCs w:val="28"/>
        </w:rPr>
        <w:t xml:space="preserve">  ежемесячного пособия на ребенка в возрасте до 16 (18) лет, количество детей в этих семьях – 50</w:t>
      </w:r>
      <w:r w:rsidR="007B5BF0" w:rsidRPr="007B5BF0">
        <w:rPr>
          <w:rFonts w:ascii="Times New Roman" w:hAnsi="Times New Roman" w:cs="Times New Roman"/>
          <w:sz w:val="28"/>
          <w:szCs w:val="28"/>
        </w:rPr>
        <w:t>82</w:t>
      </w:r>
      <w:r w:rsidRPr="007B5BF0">
        <w:rPr>
          <w:rFonts w:ascii="Times New Roman" w:hAnsi="Times New Roman" w:cs="Times New Roman"/>
          <w:sz w:val="28"/>
          <w:szCs w:val="28"/>
        </w:rPr>
        <w:t>, объем выплат на 01.</w:t>
      </w:r>
      <w:r w:rsidR="0077490D" w:rsidRPr="007B5BF0">
        <w:rPr>
          <w:rFonts w:ascii="Times New Roman" w:hAnsi="Times New Roman" w:cs="Times New Roman"/>
          <w:sz w:val="28"/>
          <w:szCs w:val="28"/>
        </w:rPr>
        <w:t>07</w:t>
      </w:r>
      <w:r w:rsidRPr="007B5BF0">
        <w:rPr>
          <w:rFonts w:ascii="Times New Roman" w:hAnsi="Times New Roman" w:cs="Times New Roman"/>
          <w:sz w:val="28"/>
          <w:szCs w:val="28"/>
        </w:rPr>
        <w:t>.201</w:t>
      </w:r>
      <w:r w:rsidR="0077490D" w:rsidRPr="007B5BF0">
        <w:rPr>
          <w:rFonts w:ascii="Times New Roman" w:hAnsi="Times New Roman" w:cs="Times New Roman"/>
          <w:sz w:val="28"/>
          <w:szCs w:val="28"/>
        </w:rPr>
        <w:t>6</w:t>
      </w:r>
      <w:r w:rsidR="0058534E">
        <w:rPr>
          <w:rFonts w:ascii="Times New Roman" w:hAnsi="Times New Roman" w:cs="Times New Roman"/>
          <w:sz w:val="28"/>
          <w:szCs w:val="28"/>
        </w:rPr>
        <w:t xml:space="preserve"> г.</w:t>
      </w:r>
      <w:r w:rsidRPr="007B5BF0">
        <w:rPr>
          <w:rFonts w:ascii="Times New Roman" w:hAnsi="Times New Roman" w:cs="Times New Roman"/>
          <w:sz w:val="28"/>
          <w:szCs w:val="28"/>
        </w:rPr>
        <w:t xml:space="preserve"> составил </w:t>
      </w:r>
      <w:r w:rsidR="007B5BF0" w:rsidRPr="007B5BF0">
        <w:rPr>
          <w:rFonts w:ascii="Times New Roman" w:hAnsi="Times New Roman" w:cs="Times New Roman"/>
          <w:sz w:val="28"/>
          <w:szCs w:val="28"/>
        </w:rPr>
        <w:t>16885,70</w:t>
      </w:r>
      <w:r w:rsidRPr="007B5BF0">
        <w:rPr>
          <w:rFonts w:ascii="Times New Roman" w:hAnsi="Times New Roman" w:cs="Times New Roman"/>
          <w:sz w:val="28"/>
          <w:szCs w:val="28"/>
        </w:rPr>
        <w:t xml:space="preserve"> тыс.руб.</w:t>
      </w:r>
    </w:p>
    <w:p w:rsidR="001B0F5A" w:rsidRPr="008B0222" w:rsidRDefault="001B0F5A" w:rsidP="001B0F5A">
      <w:pPr>
        <w:ind w:firstLine="540"/>
        <w:rPr>
          <w:rFonts w:ascii="Times New Roman" w:hAnsi="Times New Roman" w:cs="Times New Roman"/>
          <w:sz w:val="28"/>
          <w:szCs w:val="28"/>
        </w:rPr>
      </w:pPr>
      <w:r w:rsidRPr="008B0222">
        <w:rPr>
          <w:rFonts w:ascii="Times New Roman" w:hAnsi="Times New Roman" w:cs="Times New Roman"/>
          <w:sz w:val="28"/>
          <w:szCs w:val="28"/>
        </w:rPr>
        <w:t>По сравнению с 201</w:t>
      </w:r>
      <w:r w:rsidR="0077490D" w:rsidRPr="008B0222">
        <w:rPr>
          <w:rFonts w:ascii="Times New Roman" w:hAnsi="Times New Roman" w:cs="Times New Roman"/>
          <w:sz w:val="28"/>
          <w:szCs w:val="28"/>
        </w:rPr>
        <w:t>5</w:t>
      </w:r>
      <w:r w:rsidRPr="008B0222">
        <w:rPr>
          <w:rFonts w:ascii="Times New Roman" w:hAnsi="Times New Roman" w:cs="Times New Roman"/>
          <w:sz w:val="28"/>
          <w:szCs w:val="28"/>
        </w:rPr>
        <w:t xml:space="preserve"> годом число получателей детского пособия уменьшилось на </w:t>
      </w:r>
      <w:r w:rsidR="007B5BF0" w:rsidRPr="008B0222">
        <w:rPr>
          <w:rFonts w:ascii="Times New Roman" w:hAnsi="Times New Roman" w:cs="Times New Roman"/>
          <w:sz w:val="28"/>
          <w:szCs w:val="28"/>
        </w:rPr>
        <w:t>1,45</w:t>
      </w:r>
      <w:r w:rsidRPr="008B0222">
        <w:rPr>
          <w:rFonts w:ascii="Times New Roman" w:hAnsi="Times New Roman" w:cs="Times New Roman"/>
          <w:sz w:val="28"/>
          <w:szCs w:val="28"/>
        </w:rPr>
        <w:t xml:space="preserve">%. Из общего количества получателей ежемесячного пособия на ребенка, пособие одинокой мамы получают </w:t>
      </w:r>
      <w:r w:rsidR="007B5BF0" w:rsidRPr="008B0222">
        <w:rPr>
          <w:rFonts w:ascii="Times New Roman" w:hAnsi="Times New Roman" w:cs="Times New Roman"/>
          <w:sz w:val="28"/>
          <w:szCs w:val="28"/>
        </w:rPr>
        <w:t>70</w:t>
      </w:r>
      <w:r w:rsidR="008B0222" w:rsidRPr="008B0222">
        <w:rPr>
          <w:rFonts w:ascii="Times New Roman" w:hAnsi="Times New Roman" w:cs="Times New Roman"/>
          <w:sz w:val="28"/>
          <w:szCs w:val="28"/>
        </w:rPr>
        <w:t>7</w:t>
      </w:r>
      <w:r w:rsidRPr="008B0222">
        <w:rPr>
          <w:rFonts w:ascii="Times New Roman" w:hAnsi="Times New Roman" w:cs="Times New Roman"/>
          <w:sz w:val="28"/>
          <w:szCs w:val="28"/>
        </w:rPr>
        <w:t xml:space="preserve"> человек на </w:t>
      </w:r>
      <w:r w:rsidR="008B0222" w:rsidRPr="008B0222">
        <w:rPr>
          <w:rFonts w:ascii="Times New Roman" w:hAnsi="Times New Roman" w:cs="Times New Roman"/>
          <w:sz w:val="28"/>
          <w:szCs w:val="28"/>
        </w:rPr>
        <w:t>1084</w:t>
      </w:r>
      <w:r w:rsidRPr="008B0222">
        <w:rPr>
          <w:rFonts w:ascii="Times New Roman" w:hAnsi="Times New Roman" w:cs="Times New Roman"/>
          <w:sz w:val="28"/>
          <w:szCs w:val="28"/>
        </w:rPr>
        <w:t xml:space="preserve"> </w:t>
      </w:r>
      <w:r w:rsidR="008B0222" w:rsidRPr="008B0222">
        <w:rPr>
          <w:rFonts w:ascii="Times New Roman" w:hAnsi="Times New Roman" w:cs="Times New Roman"/>
          <w:sz w:val="28"/>
          <w:szCs w:val="28"/>
        </w:rPr>
        <w:t>ребенка</w:t>
      </w:r>
      <w:r w:rsidRPr="008B0222">
        <w:rPr>
          <w:rFonts w:ascii="Times New Roman" w:hAnsi="Times New Roman" w:cs="Times New Roman"/>
          <w:sz w:val="28"/>
          <w:szCs w:val="28"/>
        </w:rPr>
        <w:t xml:space="preserve">, что на </w:t>
      </w:r>
      <w:r w:rsidR="008B0222" w:rsidRPr="008B0222">
        <w:rPr>
          <w:rFonts w:ascii="Times New Roman" w:hAnsi="Times New Roman" w:cs="Times New Roman"/>
          <w:sz w:val="28"/>
          <w:szCs w:val="28"/>
        </w:rPr>
        <w:t>4</w:t>
      </w:r>
      <w:r w:rsidRPr="008B0222">
        <w:rPr>
          <w:rFonts w:ascii="Times New Roman" w:hAnsi="Times New Roman" w:cs="Times New Roman"/>
          <w:sz w:val="28"/>
          <w:szCs w:val="28"/>
        </w:rPr>
        <w:t xml:space="preserve"> % </w:t>
      </w:r>
      <w:r w:rsidR="008B0222" w:rsidRPr="008B0222">
        <w:rPr>
          <w:rFonts w:ascii="Times New Roman" w:hAnsi="Times New Roman" w:cs="Times New Roman"/>
          <w:sz w:val="28"/>
          <w:szCs w:val="28"/>
        </w:rPr>
        <w:t>больше</w:t>
      </w:r>
      <w:r w:rsidRPr="008B0222">
        <w:rPr>
          <w:rFonts w:ascii="Times New Roman" w:hAnsi="Times New Roman" w:cs="Times New Roman"/>
          <w:sz w:val="28"/>
          <w:szCs w:val="28"/>
        </w:rPr>
        <w:t xml:space="preserve"> по сравнению с анализируемым периодом (</w:t>
      </w:r>
      <w:r w:rsidR="008B0222" w:rsidRPr="008B0222">
        <w:rPr>
          <w:rFonts w:ascii="Times New Roman" w:hAnsi="Times New Roman" w:cs="Times New Roman"/>
          <w:sz w:val="28"/>
          <w:szCs w:val="28"/>
        </w:rPr>
        <w:t>680</w:t>
      </w:r>
      <w:r w:rsidRPr="008B0222">
        <w:rPr>
          <w:rFonts w:ascii="Times New Roman" w:hAnsi="Times New Roman" w:cs="Times New Roman"/>
          <w:sz w:val="28"/>
          <w:szCs w:val="28"/>
        </w:rPr>
        <w:t xml:space="preserve"> на </w:t>
      </w:r>
      <w:r w:rsidR="008B0222" w:rsidRPr="008B0222">
        <w:rPr>
          <w:rFonts w:ascii="Times New Roman" w:hAnsi="Times New Roman" w:cs="Times New Roman"/>
          <w:sz w:val="28"/>
          <w:szCs w:val="28"/>
        </w:rPr>
        <w:t>1019</w:t>
      </w:r>
      <w:r w:rsidRPr="008B0222">
        <w:rPr>
          <w:rFonts w:ascii="Times New Roman" w:hAnsi="Times New Roman" w:cs="Times New Roman"/>
          <w:sz w:val="28"/>
          <w:szCs w:val="28"/>
        </w:rPr>
        <w:t xml:space="preserve"> </w:t>
      </w:r>
      <w:r w:rsidR="008B0222" w:rsidRPr="008B0222">
        <w:rPr>
          <w:rFonts w:ascii="Times New Roman" w:hAnsi="Times New Roman" w:cs="Times New Roman"/>
          <w:sz w:val="28"/>
          <w:szCs w:val="28"/>
        </w:rPr>
        <w:t>детей</w:t>
      </w:r>
      <w:r w:rsidRPr="008B0222">
        <w:rPr>
          <w:rFonts w:ascii="Times New Roman" w:hAnsi="Times New Roman" w:cs="Times New Roman"/>
          <w:sz w:val="28"/>
          <w:szCs w:val="28"/>
        </w:rPr>
        <w:t>). Пособие на детей военнослужащих по призыву</w:t>
      </w:r>
      <w:r w:rsidR="008B0222" w:rsidRPr="008B0222">
        <w:rPr>
          <w:rFonts w:ascii="Times New Roman" w:hAnsi="Times New Roman" w:cs="Times New Roman"/>
          <w:sz w:val="28"/>
          <w:szCs w:val="28"/>
        </w:rPr>
        <w:t xml:space="preserve">, как и в 2015 году, </w:t>
      </w:r>
      <w:r w:rsidRPr="008B0222">
        <w:rPr>
          <w:rFonts w:ascii="Times New Roman" w:hAnsi="Times New Roman" w:cs="Times New Roman"/>
          <w:sz w:val="28"/>
          <w:szCs w:val="28"/>
        </w:rPr>
        <w:t xml:space="preserve"> получал </w:t>
      </w:r>
      <w:r w:rsidR="008B0222" w:rsidRPr="008B0222">
        <w:rPr>
          <w:rFonts w:ascii="Times New Roman" w:hAnsi="Times New Roman" w:cs="Times New Roman"/>
          <w:sz w:val="28"/>
          <w:szCs w:val="28"/>
        </w:rPr>
        <w:t>1</w:t>
      </w:r>
      <w:r w:rsidRPr="008B0222">
        <w:rPr>
          <w:rFonts w:ascii="Times New Roman" w:hAnsi="Times New Roman" w:cs="Times New Roman"/>
          <w:sz w:val="28"/>
          <w:szCs w:val="28"/>
        </w:rPr>
        <w:t xml:space="preserve"> чел. (</w:t>
      </w:r>
      <w:r w:rsidR="008B0222" w:rsidRPr="008B0222">
        <w:rPr>
          <w:rFonts w:ascii="Times New Roman" w:hAnsi="Times New Roman" w:cs="Times New Roman"/>
          <w:sz w:val="28"/>
          <w:szCs w:val="28"/>
        </w:rPr>
        <w:t>1 ребенок</w:t>
      </w:r>
      <w:r w:rsidRPr="008B0222">
        <w:rPr>
          <w:rFonts w:ascii="Times New Roman" w:hAnsi="Times New Roman" w:cs="Times New Roman"/>
          <w:sz w:val="28"/>
          <w:szCs w:val="28"/>
        </w:rPr>
        <w:t xml:space="preserve">), </w:t>
      </w:r>
      <w:r w:rsidR="008B0222" w:rsidRPr="008B0222">
        <w:rPr>
          <w:rFonts w:ascii="Times New Roman" w:hAnsi="Times New Roman" w:cs="Times New Roman"/>
          <w:sz w:val="28"/>
          <w:szCs w:val="28"/>
        </w:rPr>
        <w:t>5</w:t>
      </w:r>
      <w:r w:rsidRPr="008B0222">
        <w:rPr>
          <w:rFonts w:ascii="Times New Roman" w:hAnsi="Times New Roman" w:cs="Times New Roman"/>
          <w:sz w:val="28"/>
          <w:szCs w:val="28"/>
        </w:rPr>
        <w:t xml:space="preserve"> получател</w:t>
      </w:r>
      <w:r w:rsidR="008B0222" w:rsidRPr="008B0222">
        <w:rPr>
          <w:rFonts w:ascii="Times New Roman" w:hAnsi="Times New Roman" w:cs="Times New Roman"/>
          <w:sz w:val="28"/>
          <w:szCs w:val="28"/>
        </w:rPr>
        <w:t>ей</w:t>
      </w:r>
      <w:r w:rsidRPr="008B0222">
        <w:rPr>
          <w:rFonts w:ascii="Times New Roman" w:hAnsi="Times New Roman" w:cs="Times New Roman"/>
          <w:sz w:val="28"/>
          <w:szCs w:val="28"/>
        </w:rPr>
        <w:t xml:space="preserve"> на детей разыскиваемых родителей на </w:t>
      </w:r>
      <w:r w:rsidR="008B0222" w:rsidRPr="008B0222">
        <w:rPr>
          <w:rFonts w:ascii="Times New Roman" w:hAnsi="Times New Roman" w:cs="Times New Roman"/>
          <w:sz w:val="28"/>
          <w:szCs w:val="28"/>
        </w:rPr>
        <w:t>7</w:t>
      </w:r>
      <w:r w:rsidRPr="008B0222">
        <w:rPr>
          <w:rFonts w:ascii="Times New Roman" w:hAnsi="Times New Roman" w:cs="Times New Roman"/>
          <w:sz w:val="28"/>
          <w:szCs w:val="28"/>
        </w:rPr>
        <w:t xml:space="preserve"> детей</w:t>
      </w:r>
      <w:r w:rsidR="008B0222" w:rsidRPr="008B0222">
        <w:rPr>
          <w:rFonts w:ascii="Times New Roman" w:hAnsi="Times New Roman" w:cs="Times New Roman"/>
          <w:sz w:val="28"/>
          <w:szCs w:val="28"/>
        </w:rPr>
        <w:t xml:space="preserve"> </w:t>
      </w:r>
      <w:r w:rsidR="00236508">
        <w:rPr>
          <w:rFonts w:ascii="Times New Roman" w:hAnsi="Times New Roman" w:cs="Times New Roman"/>
          <w:sz w:val="28"/>
          <w:szCs w:val="28"/>
        </w:rPr>
        <w:t>(</w:t>
      </w:r>
      <w:r w:rsidR="008B0222" w:rsidRPr="008B0222">
        <w:rPr>
          <w:rFonts w:ascii="Times New Roman" w:hAnsi="Times New Roman" w:cs="Times New Roman"/>
          <w:sz w:val="28"/>
          <w:szCs w:val="28"/>
        </w:rPr>
        <w:t>в 2015 году – 6 получателей на 7 детей)</w:t>
      </w:r>
      <w:r w:rsidRPr="008B0222">
        <w:rPr>
          <w:rFonts w:ascii="Times New Roman" w:hAnsi="Times New Roman" w:cs="Times New Roman"/>
          <w:sz w:val="28"/>
          <w:szCs w:val="28"/>
        </w:rPr>
        <w:t xml:space="preserve">. </w:t>
      </w:r>
    </w:p>
    <w:p w:rsidR="001B0F5A" w:rsidRPr="00B6332C" w:rsidRDefault="001B0F5A" w:rsidP="001B0F5A">
      <w:pPr>
        <w:ind w:firstLine="540"/>
        <w:rPr>
          <w:rFonts w:ascii="Times New Roman" w:hAnsi="Times New Roman" w:cs="Times New Roman"/>
          <w:sz w:val="28"/>
          <w:szCs w:val="28"/>
        </w:rPr>
      </w:pPr>
      <w:r w:rsidRPr="0077490D">
        <w:rPr>
          <w:rFonts w:ascii="Times New Roman" w:hAnsi="Times New Roman" w:cs="Times New Roman"/>
          <w:sz w:val="28"/>
          <w:szCs w:val="28"/>
        </w:rPr>
        <w:t xml:space="preserve">В районе малоимущие семьи и малоимущие одиноко проживающие граждане имеют возможность обратиться </w:t>
      </w:r>
      <w:r w:rsidRPr="004F76CC">
        <w:rPr>
          <w:rFonts w:ascii="Times New Roman" w:hAnsi="Times New Roman" w:cs="Times New Roman"/>
          <w:sz w:val="28"/>
          <w:szCs w:val="28"/>
        </w:rPr>
        <w:t xml:space="preserve">в УТСЗН по вопросу оказания государственной социальной помощи. Количество малоимущих семей и малоимущих одиноко проживающих граждан в районе, которым оказывается государственная социальная помощь, имеет тенденцию к уменьшению: в 2014 году численность получателей государственной социальной помощи составила </w:t>
      </w:r>
      <w:r w:rsidR="00BB0F39" w:rsidRPr="004F76CC">
        <w:rPr>
          <w:rFonts w:ascii="Times New Roman" w:hAnsi="Times New Roman" w:cs="Times New Roman"/>
          <w:sz w:val="28"/>
          <w:szCs w:val="28"/>
        </w:rPr>
        <w:t>302</w:t>
      </w:r>
      <w:r w:rsidRPr="004F76CC">
        <w:rPr>
          <w:rFonts w:ascii="Times New Roman" w:hAnsi="Times New Roman" w:cs="Times New Roman"/>
          <w:sz w:val="28"/>
          <w:szCs w:val="28"/>
        </w:rPr>
        <w:t xml:space="preserve"> человека, в 2015 году – </w:t>
      </w:r>
      <w:r w:rsidR="004F76CC" w:rsidRPr="004F76CC">
        <w:rPr>
          <w:rFonts w:ascii="Times New Roman" w:hAnsi="Times New Roman" w:cs="Times New Roman"/>
          <w:sz w:val="28"/>
          <w:szCs w:val="28"/>
        </w:rPr>
        <w:t>231</w:t>
      </w:r>
      <w:r w:rsidRPr="004F76CC">
        <w:rPr>
          <w:rFonts w:ascii="Times New Roman" w:hAnsi="Times New Roman" w:cs="Times New Roman"/>
          <w:sz w:val="28"/>
          <w:szCs w:val="28"/>
        </w:rPr>
        <w:t xml:space="preserve"> человек</w:t>
      </w:r>
      <w:r w:rsidR="0077490D" w:rsidRPr="004F76CC">
        <w:rPr>
          <w:rFonts w:ascii="Times New Roman" w:hAnsi="Times New Roman" w:cs="Times New Roman"/>
          <w:sz w:val="28"/>
          <w:szCs w:val="28"/>
        </w:rPr>
        <w:t>, на 01.07.2016</w:t>
      </w:r>
      <w:r w:rsidR="0058534E">
        <w:rPr>
          <w:rFonts w:ascii="Times New Roman" w:hAnsi="Times New Roman" w:cs="Times New Roman"/>
          <w:sz w:val="28"/>
          <w:szCs w:val="28"/>
        </w:rPr>
        <w:t xml:space="preserve"> </w:t>
      </w:r>
      <w:r w:rsidR="0077490D" w:rsidRPr="004F76CC">
        <w:rPr>
          <w:rFonts w:ascii="Times New Roman" w:hAnsi="Times New Roman" w:cs="Times New Roman"/>
          <w:sz w:val="28"/>
          <w:szCs w:val="28"/>
        </w:rPr>
        <w:t xml:space="preserve">г. - </w:t>
      </w:r>
      <w:r w:rsidR="004F76CC" w:rsidRPr="004F76CC">
        <w:rPr>
          <w:rFonts w:ascii="Times New Roman" w:hAnsi="Times New Roman" w:cs="Times New Roman"/>
          <w:sz w:val="28"/>
          <w:szCs w:val="28"/>
        </w:rPr>
        <w:t>135</w:t>
      </w:r>
      <w:r w:rsidR="0077490D" w:rsidRPr="004F76CC">
        <w:rPr>
          <w:rFonts w:ascii="Times New Roman" w:hAnsi="Times New Roman" w:cs="Times New Roman"/>
          <w:sz w:val="28"/>
          <w:szCs w:val="28"/>
        </w:rPr>
        <w:t xml:space="preserve"> </w:t>
      </w:r>
      <w:r w:rsidR="0077490D" w:rsidRPr="00B6332C">
        <w:rPr>
          <w:rFonts w:ascii="Times New Roman" w:hAnsi="Times New Roman" w:cs="Times New Roman"/>
          <w:sz w:val="28"/>
          <w:szCs w:val="28"/>
        </w:rPr>
        <w:t>человек.</w:t>
      </w:r>
      <w:r w:rsidRPr="00B6332C">
        <w:rPr>
          <w:rFonts w:ascii="Times New Roman" w:hAnsi="Times New Roman" w:cs="Times New Roman"/>
          <w:sz w:val="28"/>
          <w:szCs w:val="28"/>
        </w:rPr>
        <w:t xml:space="preserve"> </w:t>
      </w:r>
      <w:r w:rsidR="006A20A5" w:rsidRPr="00B6332C">
        <w:rPr>
          <w:rFonts w:ascii="Times New Roman" w:hAnsi="Times New Roman" w:cs="Times New Roman"/>
          <w:sz w:val="28"/>
          <w:szCs w:val="28"/>
        </w:rPr>
        <w:t xml:space="preserve">Это связано с оказанием государственной социальной помощи на основании социального </w:t>
      </w:r>
      <w:r w:rsidR="00753EAC" w:rsidRPr="00B6332C">
        <w:rPr>
          <w:rFonts w:ascii="Times New Roman" w:hAnsi="Times New Roman" w:cs="Times New Roman"/>
          <w:sz w:val="28"/>
          <w:szCs w:val="28"/>
        </w:rPr>
        <w:t>контракта</w:t>
      </w:r>
      <w:r w:rsidR="00765095" w:rsidRPr="00B6332C">
        <w:rPr>
          <w:rFonts w:ascii="Times New Roman" w:hAnsi="Times New Roman" w:cs="Times New Roman"/>
          <w:sz w:val="28"/>
          <w:szCs w:val="28"/>
        </w:rPr>
        <w:t xml:space="preserve"> в повышенном размере с 2015 года (денежные средства на его выплату </w:t>
      </w:r>
      <w:r w:rsidR="00B6332C" w:rsidRPr="00B6332C">
        <w:rPr>
          <w:rFonts w:ascii="Times New Roman" w:hAnsi="Times New Roman" w:cs="Times New Roman"/>
          <w:sz w:val="28"/>
          <w:szCs w:val="28"/>
        </w:rPr>
        <w:t>заложены в общей сумме выделяемых средств).</w:t>
      </w:r>
    </w:p>
    <w:p w:rsidR="001B0F5A" w:rsidRPr="0077490D" w:rsidRDefault="001B0F5A" w:rsidP="001B0F5A">
      <w:pPr>
        <w:ind w:firstLine="540"/>
        <w:rPr>
          <w:rFonts w:ascii="Times New Roman" w:hAnsi="Times New Roman" w:cs="Times New Roman"/>
          <w:sz w:val="28"/>
          <w:szCs w:val="28"/>
        </w:rPr>
      </w:pPr>
      <w:r w:rsidRPr="00B6332C">
        <w:rPr>
          <w:rFonts w:ascii="Times New Roman" w:hAnsi="Times New Roman" w:cs="Times New Roman"/>
          <w:sz w:val="28"/>
          <w:szCs w:val="28"/>
        </w:rPr>
        <w:t>В крае с 2006 года студентам из</w:t>
      </w:r>
      <w:r w:rsidRPr="004F76CC">
        <w:rPr>
          <w:rFonts w:ascii="Times New Roman" w:hAnsi="Times New Roman" w:cs="Times New Roman"/>
          <w:sz w:val="28"/>
          <w:szCs w:val="28"/>
        </w:rPr>
        <w:t xml:space="preserve"> малоимущих</w:t>
      </w:r>
      <w:r w:rsidRPr="0077490D">
        <w:rPr>
          <w:rFonts w:ascii="Times New Roman" w:hAnsi="Times New Roman" w:cs="Times New Roman"/>
          <w:sz w:val="28"/>
          <w:szCs w:val="28"/>
        </w:rPr>
        <w:t xml:space="preserve"> семей оказывается материальная поддержка в виде ежегодного социального пособия на проезд взамен льготы на проезд в автобусах междугородного сообщения (внутрикраевые и межобластные маршруты) (далее - ежегодное социальное пособие на проезд студентам). С 2008 года численность студентов, обращающихся за его назначением, ежегодно уменьшалась, что связано с низким размером пособия</w:t>
      </w:r>
      <w:r w:rsidRPr="004F76CC">
        <w:rPr>
          <w:rFonts w:ascii="Times New Roman" w:hAnsi="Times New Roman" w:cs="Times New Roman"/>
          <w:sz w:val="28"/>
          <w:szCs w:val="28"/>
        </w:rPr>
        <w:t xml:space="preserve">. В 2014 году ежегодное социальное пособие на проезд студентам выплачено </w:t>
      </w:r>
      <w:r w:rsidR="004F76CC" w:rsidRPr="004F76CC">
        <w:rPr>
          <w:rFonts w:ascii="Times New Roman" w:hAnsi="Times New Roman" w:cs="Times New Roman"/>
          <w:sz w:val="28"/>
          <w:szCs w:val="28"/>
        </w:rPr>
        <w:t>46</w:t>
      </w:r>
      <w:r w:rsidRPr="004F76CC">
        <w:rPr>
          <w:rFonts w:ascii="Times New Roman" w:hAnsi="Times New Roman" w:cs="Times New Roman"/>
          <w:sz w:val="28"/>
          <w:szCs w:val="28"/>
        </w:rPr>
        <w:t xml:space="preserve"> </w:t>
      </w:r>
      <w:r w:rsidR="00B6332C">
        <w:rPr>
          <w:rFonts w:ascii="Times New Roman" w:hAnsi="Times New Roman" w:cs="Times New Roman"/>
          <w:sz w:val="28"/>
          <w:szCs w:val="28"/>
        </w:rPr>
        <w:t>гражданам</w:t>
      </w:r>
      <w:r w:rsidRPr="004F76CC">
        <w:rPr>
          <w:rFonts w:ascii="Times New Roman" w:hAnsi="Times New Roman" w:cs="Times New Roman"/>
          <w:sz w:val="28"/>
          <w:szCs w:val="28"/>
        </w:rPr>
        <w:t xml:space="preserve"> на сумму </w:t>
      </w:r>
      <w:r w:rsidR="004F76CC" w:rsidRPr="004F76CC">
        <w:rPr>
          <w:rFonts w:ascii="Times New Roman" w:hAnsi="Times New Roman" w:cs="Times New Roman"/>
          <w:sz w:val="28"/>
          <w:szCs w:val="28"/>
        </w:rPr>
        <w:t>33,65</w:t>
      </w:r>
      <w:r w:rsidRPr="004F76CC">
        <w:rPr>
          <w:rFonts w:ascii="Times New Roman" w:hAnsi="Times New Roman" w:cs="Times New Roman"/>
          <w:sz w:val="28"/>
          <w:szCs w:val="28"/>
        </w:rPr>
        <w:t xml:space="preserve"> тыс. рублей, в 2015 году – </w:t>
      </w:r>
      <w:r w:rsidR="004F76CC" w:rsidRPr="004F76CC">
        <w:rPr>
          <w:rFonts w:ascii="Times New Roman" w:hAnsi="Times New Roman" w:cs="Times New Roman"/>
          <w:sz w:val="28"/>
          <w:szCs w:val="28"/>
        </w:rPr>
        <w:t>87</w:t>
      </w:r>
      <w:r w:rsidRPr="004F76CC">
        <w:rPr>
          <w:rFonts w:ascii="Times New Roman" w:hAnsi="Times New Roman" w:cs="Times New Roman"/>
          <w:sz w:val="28"/>
          <w:szCs w:val="28"/>
        </w:rPr>
        <w:t xml:space="preserve"> студентам на сумму </w:t>
      </w:r>
      <w:r w:rsidR="004F76CC" w:rsidRPr="004F76CC">
        <w:rPr>
          <w:rFonts w:ascii="Times New Roman" w:hAnsi="Times New Roman" w:cs="Times New Roman"/>
          <w:sz w:val="28"/>
          <w:szCs w:val="28"/>
        </w:rPr>
        <w:t>79,71</w:t>
      </w:r>
      <w:r w:rsidRPr="004F76CC">
        <w:rPr>
          <w:rFonts w:ascii="Times New Roman" w:hAnsi="Times New Roman" w:cs="Times New Roman"/>
          <w:sz w:val="28"/>
          <w:szCs w:val="28"/>
        </w:rPr>
        <w:t xml:space="preserve"> тыс. рублей. Предполагается, что ежегодное социальное пособие на проезд студентам станет</w:t>
      </w:r>
      <w:r w:rsidRPr="0077490D">
        <w:rPr>
          <w:rFonts w:ascii="Times New Roman" w:hAnsi="Times New Roman" w:cs="Times New Roman"/>
          <w:sz w:val="28"/>
          <w:szCs w:val="28"/>
        </w:rPr>
        <w:t xml:space="preserve"> более востребованным при условии увеличения его размера.</w:t>
      </w:r>
    </w:p>
    <w:p w:rsidR="001B0F5A" w:rsidRPr="004F76CC" w:rsidRDefault="001B0F5A" w:rsidP="001B0F5A">
      <w:pPr>
        <w:ind w:firstLine="540"/>
        <w:rPr>
          <w:rFonts w:ascii="Times New Roman" w:hAnsi="Times New Roman" w:cs="Times New Roman"/>
          <w:sz w:val="28"/>
          <w:szCs w:val="28"/>
        </w:rPr>
      </w:pPr>
      <w:r w:rsidRPr="0077490D">
        <w:rPr>
          <w:rFonts w:ascii="Times New Roman" w:hAnsi="Times New Roman" w:cs="Times New Roman"/>
          <w:sz w:val="28"/>
          <w:szCs w:val="28"/>
        </w:rPr>
        <w:t>Уровень семейного неблагополучия тесно связан с уровнем жизни семей с детьми. Среди них в особой заботе государства нуждаются семьи, имеющие детей-инвалидов, неполные и многодетные семьи. Наблюдается ежегодное увеличение количества многодетных семей. В соответствии с законом Ставропольского края от 20.12.2012</w:t>
      </w:r>
      <w:r w:rsidR="0058534E">
        <w:rPr>
          <w:rFonts w:ascii="Times New Roman" w:hAnsi="Times New Roman" w:cs="Times New Roman"/>
          <w:sz w:val="28"/>
          <w:szCs w:val="28"/>
        </w:rPr>
        <w:t xml:space="preserve"> г.</w:t>
      </w:r>
      <w:r w:rsidRPr="0077490D">
        <w:rPr>
          <w:rFonts w:ascii="Times New Roman" w:hAnsi="Times New Roman" w:cs="Times New Roman"/>
          <w:sz w:val="28"/>
          <w:szCs w:val="28"/>
        </w:rPr>
        <w:t xml:space="preserve"> №123-кз «О мерах социальной поддержки многодетных семей» </w:t>
      </w:r>
      <w:r w:rsidRPr="004F76CC">
        <w:rPr>
          <w:rFonts w:ascii="Times New Roman" w:hAnsi="Times New Roman" w:cs="Times New Roman"/>
          <w:sz w:val="28"/>
          <w:szCs w:val="28"/>
        </w:rPr>
        <w:t>производится назначение и выплата ЕДК многодетным семьям. По состоянию на 01.</w:t>
      </w:r>
      <w:r w:rsidR="0077490D" w:rsidRPr="004F76CC">
        <w:rPr>
          <w:rFonts w:ascii="Times New Roman" w:hAnsi="Times New Roman" w:cs="Times New Roman"/>
          <w:sz w:val="28"/>
          <w:szCs w:val="28"/>
        </w:rPr>
        <w:t>07</w:t>
      </w:r>
      <w:r w:rsidRPr="004F76CC">
        <w:rPr>
          <w:rFonts w:ascii="Times New Roman" w:hAnsi="Times New Roman" w:cs="Times New Roman"/>
          <w:sz w:val="28"/>
          <w:szCs w:val="28"/>
        </w:rPr>
        <w:t>.201</w:t>
      </w:r>
      <w:r w:rsidR="0077490D" w:rsidRPr="004F76CC">
        <w:rPr>
          <w:rFonts w:ascii="Times New Roman" w:hAnsi="Times New Roman" w:cs="Times New Roman"/>
          <w:sz w:val="28"/>
          <w:szCs w:val="28"/>
        </w:rPr>
        <w:t>6</w:t>
      </w:r>
      <w:r w:rsidR="00762EAE">
        <w:rPr>
          <w:rFonts w:ascii="Times New Roman" w:hAnsi="Times New Roman" w:cs="Times New Roman"/>
          <w:sz w:val="28"/>
          <w:szCs w:val="28"/>
        </w:rPr>
        <w:t xml:space="preserve"> г. </w:t>
      </w:r>
      <w:r w:rsidRPr="004F76CC">
        <w:rPr>
          <w:rFonts w:ascii="Times New Roman" w:hAnsi="Times New Roman" w:cs="Times New Roman"/>
          <w:sz w:val="28"/>
          <w:szCs w:val="28"/>
        </w:rPr>
        <w:t>на учете состояло 6</w:t>
      </w:r>
      <w:r w:rsidR="004F76CC" w:rsidRPr="004F76CC">
        <w:rPr>
          <w:rFonts w:ascii="Times New Roman" w:hAnsi="Times New Roman" w:cs="Times New Roman"/>
          <w:sz w:val="28"/>
          <w:szCs w:val="28"/>
        </w:rPr>
        <w:t>96</w:t>
      </w:r>
      <w:r w:rsidRPr="004F76CC">
        <w:rPr>
          <w:rFonts w:ascii="Times New Roman" w:hAnsi="Times New Roman" w:cs="Times New Roman"/>
          <w:sz w:val="28"/>
          <w:szCs w:val="28"/>
        </w:rPr>
        <w:t xml:space="preserve"> получател</w:t>
      </w:r>
      <w:r w:rsidR="004F76CC" w:rsidRPr="004F76CC">
        <w:rPr>
          <w:rFonts w:ascii="Times New Roman" w:hAnsi="Times New Roman" w:cs="Times New Roman"/>
          <w:sz w:val="28"/>
          <w:szCs w:val="28"/>
        </w:rPr>
        <w:t>ей</w:t>
      </w:r>
      <w:r w:rsidRPr="004F76CC">
        <w:rPr>
          <w:rFonts w:ascii="Times New Roman" w:hAnsi="Times New Roman" w:cs="Times New Roman"/>
          <w:sz w:val="28"/>
          <w:szCs w:val="28"/>
        </w:rPr>
        <w:t xml:space="preserve"> ЕДК многодетным семьям (</w:t>
      </w:r>
      <w:r w:rsidR="004F76CC" w:rsidRPr="004F76CC">
        <w:rPr>
          <w:rFonts w:ascii="Times New Roman" w:hAnsi="Times New Roman" w:cs="Times New Roman"/>
          <w:sz w:val="28"/>
          <w:szCs w:val="28"/>
        </w:rPr>
        <w:t>2348</w:t>
      </w:r>
      <w:r w:rsidRPr="004F76CC">
        <w:rPr>
          <w:rFonts w:ascii="Times New Roman" w:hAnsi="Times New Roman" w:cs="Times New Roman"/>
          <w:sz w:val="28"/>
          <w:szCs w:val="28"/>
        </w:rPr>
        <w:t xml:space="preserve"> детей), что на 1</w:t>
      </w:r>
      <w:r w:rsidR="004F76CC" w:rsidRPr="004F76CC">
        <w:rPr>
          <w:rFonts w:ascii="Times New Roman" w:hAnsi="Times New Roman" w:cs="Times New Roman"/>
          <w:sz w:val="28"/>
          <w:szCs w:val="28"/>
        </w:rPr>
        <w:t>0,1</w:t>
      </w:r>
      <w:r w:rsidRPr="004F76CC">
        <w:rPr>
          <w:rFonts w:ascii="Times New Roman" w:hAnsi="Times New Roman" w:cs="Times New Roman"/>
          <w:sz w:val="28"/>
          <w:szCs w:val="28"/>
        </w:rPr>
        <w:t>% больше, чем на 01.</w:t>
      </w:r>
      <w:r w:rsidR="00F04186" w:rsidRPr="004F76CC">
        <w:rPr>
          <w:rFonts w:ascii="Times New Roman" w:hAnsi="Times New Roman" w:cs="Times New Roman"/>
          <w:sz w:val="28"/>
          <w:szCs w:val="28"/>
        </w:rPr>
        <w:t>07</w:t>
      </w:r>
      <w:r w:rsidRPr="004F76CC">
        <w:rPr>
          <w:rFonts w:ascii="Times New Roman" w:hAnsi="Times New Roman" w:cs="Times New Roman"/>
          <w:sz w:val="28"/>
          <w:szCs w:val="28"/>
        </w:rPr>
        <w:t>.201</w:t>
      </w:r>
      <w:r w:rsidR="00F04186" w:rsidRPr="004F76CC">
        <w:rPr>
          <w:rFonts w:ascii="Times New Roman" w:hAnsi="Times New Roman" w:cs="Times New Roman"/>
          <w:sz w:val="28"/>
          <w:szCs w:val="28"/>
        </w:rPr>
        <w:t>5</w:t>
      </w:r>
      <w:r w:rsidR="00762EAE">
        <w:rPr>
          <w:rFonts w:ascii="Times New Roman" w:hAnsi="Times New Roman" w:cs="Times New Roman"/>
          <w:sz w:val="28"/>
          <w:szCs w:val="28"/>
        </w:rPr>
        <w:t xml:space="preserve"> г.</w:t>
      </w:r>
      <w:r w:rsidRPr="004F76CC">
        <w:rPr>
          <w:rFonts w:ascii="Times New Roman" w:hAnsi="Times New Roman" w:cs="Times New Roman"/>
          <w:sz w:val="28"/>
          <w:szCs w:val="28"/>
        </w:rPr>
        <w:t xml:space="preserve"> (</w:t>
      </w:r>
      <w:r w:rsidR="004F76CC" w:rsidRPr="004F76CC">
        <w:rPr>
          <w:rFonts w:ascii="Times New Roman" w:hAnsi="Times New Roman" w:cs="Times New Roman"/>
          <w:sz w:val="28"/>
          <w:szCs w:val="28"/>
        </w:rPr>
        <w:t>632</w:t>
      </w:r>
      <w:r w:rsidRPr="004F76CC">
        <w:rPr>
          <w:rFonts w:ascii="Times New Roman" w:hAnsi="Times New Roman" w:cs="Times New Roman"/>
          <w:sz w:val="28"/>
          <w:szCs w:val="28"/>
        </w:rPr>
        <w:t xml:space="preserve"> получател</w:t>
      </w:r>
      <w:r w:rsidR="004F76CC" w:rsidRPr="004F76CC">
        <w:rPr>
          <w:rFonts w:ascii="Times New Roman" w:hAnsi="Times New Roman" w:cs="Times New Roman"/>
          <w:sz w:val="28"/>
          <w:szCs w:val="28"/>
        </w:rPr>
        <w:t>я на 2128 детей</w:t>
      </w:r>
      <w:r w:rsidRPr="004F76CC">
        <w:rPr>
          <w:rFonts w:ascii="Times New Roman" w:hAnsi="Times New Roman" w:cs="Times New Roman"/>
          <w:sz w:val="28"/>
          <w:szCs w:val="28"/>
        </w:rPr>
        <w:t xml:space="preserve">). </w:t>
      </w:r>
    </w:p>
    <w:p w:rsidR="001B0F5A" w:rsidRPr="00A46174" w:rsidRDefault="001B0F5A" w:rsidP="001B0F5A">
      <w:pPr>
        <w:ind w:firstLine="540"/>
        <w:rPr>
          <w:rFonts w:ascii="Times New Roman" w:hAnsi="Times New Roman" w:cs="Times New Roman"/>
          <w:sz w:val="28"/>
          <w:szCs w:val="28"/>
        </w:rPr>
      </w:pPr>
      <w:r w:rsidRPr="00F04186">
        <w:rPr>
          <w:rFonts w:ascii="Times New Roman" w:hAnsi="Times New Roman" w:cs="Times New Roman"/>
          <w:sz w:val="28"/>
          <w:szCs w:val="28"/>
        </w:rPr>
        <w:t>В соответствии с постановлением Губернатора Ставропольского края от 17.08.2012</w:t>
      </w:r>
      <w:r w:rsidR="00762EAE">
        <w:rPr>
          <w:rFonts w:ascii="Times New Roman" w:hAnsi="Times New Roman" w:cs="Times New Roman"/>
          <w:sz w:val="28"/>
          <w:szCs w:val="28"/>
        </w:rPr>
        <w:t xml:space="preserve"> г.</w:t>
      </w:r>
      <w:r w:rsidRPr="00F04186">
        <w:rPr>
          <w:rFonts w:ascii="Times New Roman" w:hAnsi="Times New Roman" w:cs="Times New Roman"/>
          <w:sz w:val="28"/>
          <w:szCs w:val="28"/>
        </w:rPr>
        <w:t xml:space="preserve"> № 571 «О мерах по реализации Указа Президента Российской Федерации от 07.05.2012</w:t>
      </w:r>
      <w:r w:rsidR="00762EAE">
        <w:rPr>
          <w:rFonts w:ascii="Times New Roman" w:hAnsi="Times New Roman" w:cs="Times New Roman"/>
          <w:sz w:val="28"/>
          <w:szCs w:val="28"/>
        </w:rPr>
        <w:t xml:space="preserve"> г.</w:t>
      </w:r>
      <w:r w:rsidRPr="00F04186">
        <w:rPr>
          <w:rFonts w:ascii="Times New Roman" w:hAnsi="Times New Roman" w:cs="Times New Roman"/>
          <w:sz w:val="28"/>
          <w:szCs w:val="28"/>
        </w:rPr>
        <w:t xml:space="preserve"> № 606 «О мерах по реализации демографической политики Российской Федерации» с 01.01.2013</w:t>
      </w:r>
      <w:r w:rsidR="00762EAE">
        <w:rPr>
          <w:rFonts w:ascii="Times New Roman" w:hAnsi="Times New Roman" w:cs="Times New Roman"/>
          <w:sz w:val="28"/>
          <w:szCs w:val="28"/>
        </w:rPr>
        <w:t xml:space="preserve"> г.</w:t>
      </w:r>
      <w:r w:rsidRPr="00F04186">
        <w:rPr>
          <w:rFonts w:ascii="Times New Roman" w:hAnsi="Times New Roman" w:cs="Times New Roman"/>
          <w:sz w:val="28"/>
          <w:szCs w:val="28"/>
        </w:rPr>
        <w:t xml:space="preserve"> производится назначение и выплата ежемесячной денежной выплаты нуждающимся в поддержке семьям, в случае рождения в них после 31 декабря 2012 года </w:t>
      </w:r>
      <w:r w:rsidRPr="00A46174">
        <w:rPr>
          <w:rFonts w:ascii="Times New Roman" w:hAnsi="Times New Roman" w:cs="Times New Roman"/>
          <w:sz w:val="28"/>
          <w:szCs w:val="28"/>
        </w:rPr>
        <w:t>третьего ребенка или последующих детей до достижения ребенком возраста трех лет. По состоянию на 01.</w:t>
      </w:r>
      <w:r w:rsidR="00F04186" w:rsidRPr="00A46174">
        <w:rPr>
          <w:rFonts w:ascii="Times New Roman" w:hAnsi="Times New Roman" w:cs="Times New Roman"/>
          <w:sz w:val="28"/>
          <w:szCs w:val="28"/>
        </w:rPr>
        <w:t>07</w:t>
      </w:r>
      <w:r w:rsidRPr="00A46174">
        <w:rPr>
          <w:rFonts w:ascii="Times New Roman" w:hAnsi="Times New Roman" w:cs="Times New Roman"/>
          <w:sz w:val="28"/>
          <w:szCs w:val="28"/>
        </w:rPr>
        <w:t>.201</w:t>
      </w:r>
      <w:r w:rsidR="00F04186" w:rsidRPr="00A46174">
        <w:rPr>
          <w:rFonts w:ascii="Times New Roman" w:hAnsi="Times New Roman" w:cs="Times New Roman"/>
          <w:sz w:val="28"/>
          <w:szCs w:val="28"/>
        </w:rPr>
        <w:t>6</w:t>
      </w:r>
      <w:r w:rsidR="00762EAE">
        <w:rPr>
          <w:rFonts w:ascii="Times New Roman" w:hAnsi="Times New Roman" w:cs="Times New Roman"/>
          <w:sz w:val="28"/>
          <w:szCs w:val="28"/>
        </w:rPr>
        <w:t xml:space="preserve"> г.</w:t>
      </w:r>
      <w:r w:rsidRPr="00A46174">
        <w:rPr>
          <w:rFonts w:ascii="Times New Roman" w:hAnsi="Times New Roman" w:cs="Times New Roman"/>
          <w:sz w:val="28"/>
          <w:szCs w:val="28"/>
        </w:rPr>
        <w:t xml:space="preserve"> на учете состоял 3</w:t>
      </w:r>
      <w:r w:rsidR="00A46174" w:rsidRPr="00A46174">
        <w:rPr>
          <w:rFonts w:ascii="Times New Roman" w:hAnsi="Times New Roman" w:cs="Times New Roman"/>
          <w:sz w:val="28"/>
          <w:szCs w:val="28"/>
        </w:rPr>
        <w:t>61</w:t>
      </w:r>
      <w:r w:rsidRPr="00A46174">
        <w:rPr>
          <w:rFonts w:ascii="Times New Roman" w:hAnsi="Times New Roman" w:cs="Times New Roman"/>
          <w:sz w:val="28"/>
          <w:szCs w:val="28"/>
        </w:rPr>
        <w:t xml:space="preserve"> получател</w:t>
      </w:r>
      <w:r w:rsidR="00A46174" w:rsidRPr="00A46174">
        <w:rPr>
          <w:rFonts w:ascii="Times New Roman" w:hAnsi="Times New Roman" w:cs="Times New Roman"/>
          <w:sz w:val="28"/>
          <w:szCs w:val="28"/>
        </w:rPr>
        <w:t>ь</w:t>
      </w:r>
      <w:r w:rsidRPr="00A46174">
        <w:rPr>
          <w:rFonts w:ascii="Times New Roman" w:hAnsi="Times New Roman" w:cs="Times New Roman"/>
          <w:sz w:val="28"/>
          <w:szCs w:val="28"/>
        </w:rPr>
        <w:t xml:space="preserve">, что на </w:t>
      </w:r>
      <w:r w:rsidR="00A46174" w:rsidRPr="00A46174">
        <w:rPr>
          <w:rFonts w:ascii="Times New Roman" w:hAnsi="Times New Roman" w:cs="Times New Roman"/>
          <w:sz w:val="28"/>
          <w:szCs w:val="28"/>
        </w:rPr>
        <w:t>24,9</w:t>
      </w:r>
      <w:r w:rsidRPr="00A46174">
        <w:rPr>
          <w:rFonts w:ascii="Times New Roman" w:hAnsi="Times New Roman" w:cs="Times New Roman"/>
          <w:sz w:val="28"/>
          <w:szCs w:val="28"/>
        </w:rPr>
        <w:t>% больше, чем на 01.</w:t>
      </w:r>
      <w:r w:rsidR="00F04186" w:rsidRPr="00A46174">
        <w:rPr>
          <w:rFonts w:ascii="Times New Roman" w:hAnsi="Times New Roman" w:cs="Times New Roman"/>
          <w:sz w:val="28"/>
          <w:szCs w:val="28"/>
        </w:rPr>
        <w:t>07</w:t>
      </w:r>
      <w:r w:rsidRPr="00A46174">
        <w:rPr>
          <w:rFonts w:ascii="Times New Roman" w:hAnsi="Times New Roman" w:cs="Times New Roman"/>
          <w:sz w:val="28"/>
          <w:szCs w:val="28"/>
        </w:rPr>
        <w:t>.201</w:t>
      </w:r>
      <w:r w:rsidR="00F04186" w:rsidRPr="00A46174">
        <w:rPr>
          <w:rFonts w:ascii="Times New Roman" w:hAnsi="Times New Roman" w:cs="Times New Roman"/>
          <w:sz w:val="28"/>
          <w:szCs w:val="28"/>
        </w:rPr>
        <w:t>5</w:t>
      </w:r>
      <w:r w:rsidR="00762EAE">
        <w:rPr>
          <w:rFonts w:ascii="Times New Roman" w:hAnsi="Times New Roman" w:cs="Times New Roman"/>
          <w:sz w:val="28"/>
          <w:szCs w:val="28"/>
        </w:rPr>
        <w:t xml:space="preserve"> г.</w:t>
      </w:r>
      <w:r w:rsidRPr="00A46174">
        <w:rPr>
          <w:rFonts w:ascii="Times New Roman" w:hAnsi="Times New Roman" w:cs="Times New Roman"/>
          <w:sz w:val="28"/>
          <w:szCs w:val="28"/>
        </w:rPr>
        <w:t xml:space="preserve"> (2</w:t>
      </w:r>
      <w:r w:rsidR="00A46174" w:rsidRPr="00A46174">
        <w:rPr>
          <w:rFonts w:ascii="Times New Roman" w:hAnsi="Times New Roman" w:cs="Times New Roman"/>
          <w:sz w:val="28"/>
          <w:szCs w:val="28"/>
        </w:rPr>
        <w:t>89</w:t>
      </w:r>
      <w:r w:rsidRPr="00A46174">
        <w:rPr>
          <w:rFonts w:ascii="Times New Roman" w:hAnsi="Times New Roman" w:cs="Times New Roman"/>
          <w:sz w:val="28"/>
          <w:szCs w:val="28"/>
        </w:rPr>
        <w:t xml:space="preserve"> человек). В 201</w:t>
      </w:r>
      <w:r w:rsidR="00F04186" w:rsidRPr="00A46174">
        <w:rPr>
          <w:rFonts w:ascii="Times New Roman" w:hAnsi="Times New Roman" w:cs="Times New Roman"/>
          <w:sz w:val="28"/>
          <w:szCs w:val="28"/>
        </w:rPr>
        <w:t>6</w:t>
      </w:r>
      <w:r w:rsidRPr="00A46174">
        <w:rPr>
          <w:rFonts w:ascii="Times New Roman" w:hAnsi="Times New Roman" w:cs="Times New Roman"/>
          <w:sz w:val="28"/>
          <w:szCs w:val="28"/>
        </w:rPr>
        <w:t xml:space="preserve"> году размер выплаты на семью составляет 7</w:t>
      </w:r>
      <w:r w:rsidR="00A46174" w:rsidRPr="00A46174">
        <w:rPr>
          <w:rFonts w:ascii="Times New Roman" w:hAnsi="Times New Roman" w:cs="Times New Roman"/>
          <w:sz w:val="28"/>
          <w:szCs w:val="28"/>
        </w:rPr>
        <w:t>725</w:t>
      </w:r>
      <w:r w:rsidRPr="00A46174">
        <w:rPr>
          <w:rFonts w:ascii="Times New Roman" w:hAnsi="Times New Roman" w:cs="Times New Roman"/>
          <w:sz w:val="28"/>
          <w:szCs w:val="28"/>
        </w:rPr>
        <w:t xml:space="preserve"> руб.</w:t>
      </w:r>
    </w:p>
    <w:p w:rsidR="001B0F5A" w:rsidRPr="00F04186" w:rsidRDefault="001B0F5A" w:rsidP="001B0F5A">
      <w:pPr>
        <w:ind w:firstLine="540"/>
        <w:rPr>
          <w:rFonts w:ascii="Times New Roman" w:hAnsi="Times New Roman" w:cs="Times New Roman"/>
          <w:sz w:val="28"/>
          <w:szCs w:val="28"/>
        </w:rPr>
      </w:pPr>
      <w:r w:rsidRPr="00F04186">
        <w:rPr>
          <w:rFonts w:ascii="Times New Roman" w:hAnsi="Times New Roman" w:cs="Times New Roman"/>
          <w:sz w:val="28"/>
          <w:szCs w:val="28"/>
        </w:rPr>
        <w:t xml:space="preserve">Одним из видов государственной социальной поддержки граждан, установленной в соответствии с Жилищным </w:t>
      </w:r>
      <w:hyperlink r:id="rId12" w:history="1">
        <w:r w:rsidRPr="00F04186">
          <w:rPr>
            <w:rFonts w:ascii="Times New Roman" w:hAnsi="Times New Roman" w:cs="Times New Roman"/>
            <w:sz w:val="28"/>
            <w:szCs w:val="28"/>
          </w:rPr>
          <w:t>кодексом</w:t>
        </w:r>
      </w:hyperlink>
      <w:r w:rsidRPr="00F04186">
        <w:rPr>
          <w:rFonts w:ascii="Times New Roman" w:hAnsi="Times New Roman" w:cs="Times New Roman"/>
          <w:sz w:val="28"/>
          <w:szCs w:val="28"/>
        </w:rPr>
        <w:t xml:space="preserve"> Российской Федерации, является предоставление субсидий на оплату жилого помещения и коммунальных услуг (далее - субсидии) семьям, имеющим низкий уровень доходов.</w:t>
      </w:r>
    </w:p>
    <w:p w:rsidR="001B0F5A" w:rsidRPr="004A3229" w:rsidRDefault="001B0F5A" w:rsidP="001B0F5A">
      <w:pPr>
        <w:ind w:firstLine="540"/>
        <w:rPr>
          <w:rFonts w:ascii="Times New Roman" w:hAnsi="Times New Roman" w:cs="Times New Roman"/>
          <w:sz w:val="28"/>
          <w:szCs w:val="28"/>
        </w:rPr>
      </w:pPr>
      <w:r w:rsidRPr="004A3229">
        <w:rPr>
          <w:rFonts w:ascii="Times New Roman" w:hAnsi="Times New Roman" w:cs="Times New Roman"/>
          <w:sz w:val="28"/>
          <w:szCs w:val="28"/>
        </w:rPr>
        <w:t xml:space="preserve">Субсидии в соответствии с законодательством Российской Федерации предоставляются гражданам, если их расходы на оплату жилого помещения и коммунальных услуг превышают величину, соответствующую максимально допустимой доле этих расходов в совокупном доходе семьи. </w:t>
      </w:r>
      <w:r w:rsidR="004A3229" w:rsidRPr="004A3229">
        <w:rPr>
          <w:rFonts w:ascii="Times New Roman" w:hAnsi="Times New Roman" w:cs="Times New Roman"/>
          <w:sz w:val="28"/>
          <w:szCs w:val="28"/>
        </w:rPr>
        <w:t>На 01.07.2</w:t>
      </w:r>
      <w:r w:rsidRPr="004A3229">
        <w:rPr>
          <w:rFonts w:ascii="Times New Roman" w:hAnsi="Times New Roman" w:cs="Times New Roman"/>
          <w:sz w:val="28"/>
          <w:szCs w:val="28"/>
        </w:rPr>
        <w:t>01</w:t>
      </w:r>
      <w:r w:rsidR="004A3229" w:rsidRPr="004A3229">
        <w:rPr>
          <w:rFonts w:ascii="Times New Roman" w:hAnsi="Times New Roman" w:cs="Times New Roman"/>
          <w:sz w:val="28"/>
          <w:szCs w:val="28"/>
        </w:rPr>
        <w:t>6</w:t>
      </w:r>
      <w:r w:rsidR="00762EAE">
        <w:rPr>
          <w:rFonts w:ascii="Times New Roman" w:hAnsi="Times New Roman" w:cs="Times New Roman"/>
          <w:sz w:val="28"/>
          <w:szCs w:val="28"/>
        </w:rPr>
        <w:t xml:space="preserve"> г.</w:t>
      </w:r>
      <w:r w:rsidRPr="004A3229">
        <w:rPr>
          <w:rFonts w:ascii="Times New Roman" w:hAnsi="Times New Roman" w:cs="Times New Roman"/>
          <w:sz w:val="28"/>
          <w:szCs w:val="28"/>
        </w:rPr>
        <w:t xml:space="preserve"> год</w:t>
      </w:r>
      <w:r w:rsidR="004A3229" w:rsidRPr="004A3229">
        <w:rPr>
          <w:rFonts w:ascii="Times New Roman" w:hAnsi="Times New Roman" w:cs="Times New Roman"/>
          <w:sz w:val="28"/>
          <w:szCs w:val="28"/>
        </w:rPr>
        <w:t>а</w:t>
      </w:r>
      <w:r w:rsidRPr="004A3229">
        <w:rPr>
          <w:rFonts w:ascii="Times New Roman" w:hAnsi="Times New Roman" w:cs="Times New Roman"/>
          <w:sz w:val="28"/>
          <w:szCs w:val="28"/>
        </w:rPr>
        <w:t xml:space="preserve"> правом на получение субсидии воспользовались </w:t>
      </w:r>
      <w:r w:rsidR="004A3229" w:rsidRPr="004A3229">
        <w:rPr>
          <w:rFonts w:ascii="Times New Roman" w:hAnsi="Times New Roman" w:cs="Times New Roman"/>
          <w:sz w:val="28"/>
          <w:szCs w:val="28"/>
        </w:rPr>
        <w:t>2187</w:t>
      </w:r>
      <w:r w:rsidRPr="004A3229">
        <w:rPr>
          <w:rFonts w:ascii="Times New Roman" w:hAnsi="Times New Roman" w:cs="Times New Roman"/>
          <w:sz w:val="28"/>
          <w:szCs w:val="28"/>
        </w:rPr>
        <w:t xml:space="preserve"> семей</w:t>
      </w:r>
      <w:r w:rsidR="004A3229" w:rsidRPr="004A3229">
        <w:rPr>
          <w:rFonts w:ascii="Times New Roman" w:hAnsi="Times New Roman" w:cs="Times New Roman"/>
          <w:sz w:val="28"/>
          <w:szCs w:val="28"/>
        </w:rPr>
        <w:t xml:space="preserve"> (в 2015 году – 3024)</w:t>
      </w:r>
      <w:r w:rsidRPr="004A3229">
        <w:rPr>
          <w:rFonts w:ascii="Times New Roman" w:hAnsi="Times New Roman" w:cs="Times New Roman"/>
          <w:sz w:val="28"/>
          <w:szCs w:val="28"/>
        </w:rPr>
        <w:t xml:space="preserve">. Доля семей, получивших субсидии к общей численности семей проживающих в районе составила </w:t>
      </w:r>
      <w:r w:rsidR="004A3229" w:rsidRPr="004A3229">
        <w:rPr>
          <w:rFonts w:ascii="Times New Roman" w:hAnsi="Times New Roman" w:cs="Times New Roman"/>
          <w:sz w:val="28"/>
          <w:szCs w:val="28"/>
        </w:rPr>
        <w:t>–</w:t>
      </w:r>
      <w:r w:rsidRPr="004A3229">
        <w:rPr>
          <w:rFonts w:ascii="Times New Roman" w:hAnsi="Times New Roman" w:cs="Times New Roman"/>
          <w:sz w:val="28"/>
          <w:szCs w:val="28"/>
        </w:rPr>
        <w:t xml:space="preserve"> </w:t>
      </w:r>
      <w:r w:rsidR="004A3229" w:rsidRPr="004A3229">
        <w:rPr>
          <w:rFonts w:ascii="Times New Roman" w:hAnsi="Times New Roman" w:cs="Times New Roman"/>
          <w:sz w:val="28"/>
          <w:szCs w:val="28"/>
        </w:rPr>
        <w:t>9,7</w:t>
      </w:r>
      <w:r w:rsidRPr="004A3229">
        <w:rPr>
          <w:rFonts w:ascii="Times New Roman" w:hAnsi="Times New Roman" w:cs="Times New Roman"/>
          <w:sz w:val="28"/>
          <w:szCs w:val="28"/>
        </w:rPr>
        <w:t>%. В среднесрочной перспективе до 202</w:t>
      </w:r>
      <w:r w:rsidR="004A3229" w:rsidRPr="004A3229">
        <w:rPr>
          <w:rFonts w:ascii="Times New Roman" w:hAnsi="Times New Roman" w:cs="Times New Roman"/>
          <w:sz w:val="28"/>
          <w:szCs w:val="28"/>
        </w:rPr>
        <w:t>2</w:t>
      </w:r>
      <w:r w:rsidRPr="004A3229">
        <w:rPr>
          <w:rFonts w:ascii="Times New Roman" w:hAnsi="Times New Roman" w:cs="Times New Roman"/>
          <w:sz w:val="28"/>
          <w:szCs w:val="28"/>
        </w:rPr>
        <w:t xml:space="preserve"> года роста числа семей, получающих субсидии, не планируется.</w:t>
      </w:r>
    </w:p>
    <w:p w:rsidR="009F57E8" w:rsidRDefault="001B0F5A" w:rsidP="001B0F5A">
      <w:pPr>
        <w:ind w:firstLine="708"/>
        <w:rPr>
          <w:rFonts w:ascii="Times New Roman" w:hAnsi="Times New Roman" w:cs="Times New Roman"/>
          <w:sz w:val="28"/>
          <w:szCs w:val="28"/>
        </w:rPr>
      </w:pPr>
      <w:r w:rsidRPr="004A3229">
        <w:rPr>
          <w:rFonts w:ascii="Times New Roman" w:hAnsi="Times New Roman" w:cs="Times New Roman"/>
          <w:sz w:val="28"/>
          <w:szCs w:val="28"/>
        </w:rPr>
        <w:t>В 201</w:t>
      </w:r>
      <w:r w:rsidR="00F04186" w:rsidRPr="004A3229">
        <w:rPr>
          <w:rFonts w:ascii="Times New Roman" w:hAnsi="Times New Roman" w:cs="Times New Roman"/>
          <w:sz w:val="28"/>
          <w:szCs w:val="28"/>
        </w:rPr>
        <w:t>5</w:t>
      </w:r>
      <w:r w:rsidRPr="004A3229">
        <w:rPr>
          <w:rFonts w:ascii="Times New Roman" w:hAnsi="Times New Roman" w:cs="Times New Roman"/>
          <w:sz w:val="28"/>
          <w:szCs w:val="28"/>
        </w:rPr>
        <w:t xml:space="preserve"> году компенсацию расходов на оплату жилищно</w:t>
      </w:r>
      <w:r w:rsidRPr="003832E2">
        <w:rPr>
          <w:rFonts w:ascii="Times New Roman" w:hAnsi="Times New Roman" w:cs="Times New Roman"/>
          <w:sz w:val="28"/>
          <w:szCs w:val="28"/>
        </w:rPr>
        <w:t xml:space="preserve">-коммунальных услуг отдельным категориям граждан за счет средств федерального бюджета получили </w:t>
      </w:r>
      <w:r w:rsidR="003832E2" w:rsidRPr="003832E2">
        <w:rPr>
          <w:rFonts w:ascii="Times New Roman" w:hAnsi="Times New Roman" w:cs="Times New Roman"/>
          <w:sz w:val="28"/>
          <w:szCs w:val="28"/>
        </w:rPr>
        <w:t>5643</w:t>
      </w:r>
      <w:r w:rsidRPr="003832E2">
        <w:rPr>
          <w:rFonts w:ascii="Times New Roman" w:hAnsi="Times New Roman" w:cs="Times New Roman"/>
          <w:sz w:val="28"/>
          <w:szCs w:val="28"/>
        </w:rPr>
        <w:t xml:space="preserve"> гражданина из числа инвалидов и участников Великой Отечественной войны, инвалидов и семей, имеющих детей-инвалидов, граждан, пострадавших от воздействия радиации, и членов их семей, что меньше 201</w:t>
      </w:r>
      <w:r w:rsidR="00F04186" w:rsidRPr="003832E2">
        <w:rPr>
          <w:rFonts w:ascii="Times New Roman" w:hAnsi="Times New Roman" w:cs="Times New Roman"/>
          <w:sz w:val="28"/>
          <w:szCs w:val="28"/>
        </w:rPr>
        <w:t>4</w:t>
      </w:r>
      <w:r w:rsidRPr="003832E2">
        <w:rPr>
          <w:rFonts w:ascii="Times New Roman" w:hAnsi="Times New Roman" w:cs="Times New Roman"/>
          <w:sz w:val="28"/>
          <w:szCs w:val="28"/>
        </w:rPr>
        <w:t xml:space="preserve"> года на </w:t>
      </w:r>
      <w:r w:rsidR="003832E2" w:rsidRPr="003832E2">
        <w:rPr>
          <w:rFonts w:ascii="Times New Roman" w:hAnsi="Times New Roman" w:cs="Times New Roman"/>
          <w:sz w:val="28"/>
          <w:szCs w:val="28"/>
        </w:rPr>
        <w:t>4,</w:t>
      </w:r>
      <w:r w:rsidRPr="003832E2">
        <w:rPr>
          <w:rFonts w:ascii="Times New Roman" w:hAnsi="Times New Roman" w:cs="Times New Roman"/>
          <w:sz w:val="28"/>
          <w:szCs w:val="28"/>
        </w:rPr>
        <w:t>3% (</w:t>
      </w:r>
      <w:r w:rsidR="003832E2" w:rsidRPr="003832E2">
        <w:rPr>
          <w:rFonts w:ascii="Times New Roman" w:hAnsi="Times New Roman" w:cs="Times New Roman"/>
          <w:sz w:val="28"/>
          <w:szCs w:val="28"/>
        </w:rPr>
        <w:t>5898</w:t>
      </w:r>
      <w:r w:rsidRPr="003832E2">
        <w:rPr>
          <w:rFonts w:ascii="Times New Roman" w:hAnsi="Times New Roman" w:cs="Times New Roman"/>
          <w:sz w:val="28"/>
          <w:szCs w:val="28"/>
        </w:rPr>
        <w:t xml:space="preserve">). Выплачено компенсаций на </w:t>
      </w:r>
      <w:r w:rsidR="003832E2" w:rsidRPr="003832E2">
        <w:rPr>
          <w:rFonts w:ascii="Times New Roman" w:hAnsi="Times New Roman" w:cs="Times New Roman"/>
          <w:sz w:val="28"/>
          <w:szCs w:val="28"/>
        </w:rPr>
        <w:t>48276,8</w:t>
      </w:r>
      <w:r w:rsidR="003832E2">
        <w:rPr>
          <w:rFonts w:ascii="Times New Roman" w:hAnsi="Times New Roman" w:cs="Times New Roman"/>
          <w:sz w:val="28"/>
          <w:szCs w:val="28"/>
        </w:rPr>
        <w:t xml:space="preserve"> тыс.рублей</w:t>
      </w:r>
      <w:r w:rsidR="009F57E8">
        <w:rPr>
          <w:rFonts w:ascii="Times New Roman" w:hAnsi="Times New Roman" w:cs="Times New Roman"/>
          <w:sz w:val="28"/>
          <w:szCs w:val="28"/>
        </w:rPr>
        <w:t xml:space="preserve">. </w:t>
      </w:r>
    </w:p>
    <w:p w:rsidR="001B0F5A" w:rsidRPr="00A46174" w:rsidRDefault="001B0F5A" w:rsidP="001B0F5A">
      <w:pPr>
        <w:ind w:firstLine="708"/>
        <w:rPr>
          <w:rFonts w:ascii="Times New Roman" w:hAnsi="Times New Roman" w:cs="Times New Roman"/>
          <w:sz w:val="28"/>
          <w:szCs w:val="28"/>
        </w:rPr>
      </w:pPr>
      <w:r w:rsidRPr="00A46174">
        <w:rPr>
          <w:rFonts w:ascii="Times New Roman" w:hAnsi="Times New Roman" w:cs="Times New Roman"/>
          <w:sz w:val="28"/>
          <w:szCs w:val="28"/>
        </w:rPr>
        <w:t>В 201</w:t>
      </w:r>
      <w:r w:rsidR="00F04186" w:rsidRPr="00A46174">
        <w:rPr>
          <w:rFonts w:ascii="Times New Roman" w:hAnsi="Times New Roman" w:cs="Times New Roman"/>
          <w:sz w:val="28"/>
          <w:szCs w:val="28"/>
        </w:rPr>
        <w:t>5</w:t>
      </w:r>
      <w:r w:rsidRPr="00A46174">
        <w:rPr>
          <w:rFonts w:ascii="Times New Roman" w:hAnsi="Times New Roman" w:cs="Times New Roman"/>
          <w:sz w:val="28"/>
          <w:szCs w:val="28"/>
        </w:rPr>
        <w:t>-201</w:t>
      </w:r>
      <w:r w:rsidR="00F04186" w:rsidRPr="00A46174">
        <w:rPr>
          <w:rFonts w:ascii="Times New Roman" w:hAnsi="Times New Roman" w:cs="Times New Roman"/>
          <w:sz w:val="28"/>
          <w:szCs w:val="28"/>
        </w:rPr>
        <w:t>6</w:t>
      </w:r>
      <w:r w:rsidRPr="00A46174">
        <w:rPr>
          <w:rFonts w:ascii="Times New Roman" w:hAnsi="Times New Roman" w:cs="Times New Roman"/>
          <w:sz w:val="28"/>
          <w:szCs w:val="28"/>
        </w:rPr>
        <w:t xml:space="preserve"> годах на выплату 4 инвалидам компенсации страховых премий по договору обязательного страхования гражданской ответственности владельцев транспортных средств было направлено </w:t>
      </w:r>
      <w:r w:rsidR="00A46174" w:rsidRPr="00A46174">
        <w:rPr>
          <w:rFonts w:ascii="Times New Roman" w:hAnsi="Times New Roman" w:cs="Times New Roman"/>
          <w:sz w:val="28"/>
          <w:szCs w:val="28"/>
        </w:rPr>
        <w:t>4,50</w:t>
      </w:r>
      <w:r w:rsidRPr="00A46174">
        <w:rPr>
          <w:rFonts w:ascii="Times New Roman" w:hAnsi="Times New Roman" w:cs="Times New Roman"/>
          <w:sz w:val="28"/>
          <w:szCs w:val="28"/>
        </w:rPr>
        <w:t xml:space="preserve"> тыс. рублей.</w:t>
      </w:r>
    </w:p>
    <w:p w:rsidR="0050712C" w:rsidRPr="0050712C" w:rsidRDefault="00AE4CC4" w:rsidP="0050712C">
      <w:pPr>
        <w:pStyle w:val="affff6"/>
        <w:spacing w:after="0"/>
        <w:ind w:firstLine="709"/>
        <w:jc w:val="both"/>
        <w:rPr>
          <w:szCs w:val="28"/>
        </w:rPr>
      </w:pPr>
      <w:r w:rsidRPr="0050712C">
        <w:rPr>
          <w:bCs/>
          <w:szCs w:val="28"/>
        </w:rPr>
        <w:t>Численность инвалидов в Ипатовском районе  Ставропольского края на 1 января 2016 года  составляет 6160</w:t>
      </w:r>
      <w:r w:rsidRPr="0050712C">
        <w:rPr>
          <w:szCs w:val="28"/>
        </w:rPr>
        <w:t xml:space="preserve"> человек, в том числе 293 ребенка-инвалида.</w:t>
      </w:r>
      <w:r w:rsidRPr="0050712C">
        <w:rPr>
          <w:rFonts w:eastAsia="Times New Roman"/>
          <w:szCs w:val="28"/>
        </w:rPr>
        <w:t xml:space="preserve"> </w:t>
      </w:r>
      <w:r w:rsidR="0050712C" w:rsidRPr="0050712C">
        <w:rPr>
          <w:szCs w:val="28"/>
        </w:rPr>
        <w:t>Удельный вес инвалидов среди населения района  составил 10,4 %.</w:t>
      </w:r>
      <w:r w:rsidR="0050712C">
        <w:rPr>
          <w:szCs w:val="28"/>
        </w:rPr>
        <w:t xml:space="preserve"> На 01.01.2015 года количество инвалидов было на 1,8% меньше (6274), однако удельный вес больше- 10,5% (59579 человек).</w:t>
      </w:r>
    </w:p>
    <w:p w:rsidR="00F04186" w:rsidRPr="0050712C" w:rsidRDefault="00F04186" w:rsidP="0050712C">
      <w:pPr>
        <w:pStyle w:val="ConsPlusNormal"/>
        <w:ind w:firstLine="709"/>
        <w:jc w:val="both"/>
        <w:rPr>
          <w:rFonts w:ascii="Times New Roman" w:hAnsi="Times New Roman" w:cs="Times New Roman"/>
          <w:sz w:val="28"/>
          <w:szCs w:val="28"/>
        </w:rPr>
      </w:pPr>
      <w:r w:rsidRPr="0050712C">
        <w:rPr>
          <w:rFonts w:ascii="Times New Roman" w:hAnsi="Times New Roman" w:cs="Times New Roman"/>
          <w:sz w:val="28"/>
          <w:szCs w:val="28"/>
        </w:rPr>
        <w:t>В структуре инвалидности взрослого населения численность инвалидов первой и второй групп на 1 января  201</w:t>
      </w:r>
      <w:r w:rsidR="0050712C" w:rsidRPr="0050712C">
        <w:rPr>
          <w:rFonts w:ascii="Times New Roman" w:hAnsi="Times New Roman" w:cs="Times New Roman"/>
          <w:sz w:val="28"/>
          <w:szCs w:val="28"/>
        </w:rPr>
        <w:t>6</w:t>
      </w:r>
      <w:r w:rsidRPr="0050712C">
        <w:rPr>
          <w:rFonts w:ascii="Times New Roman" w:hAnsi="Times New Roman" w:cs="Times New Roman"/>
          <w:sz w:val="28"/>
          <w:szCs w:val="28"/>
        </w:rPr>
        <w:t xml:space="preserve"> г. составляет 5</w:t>
      </w:r>
      <w:r w:rsidR="0050712C" w:rsidRPr="0050712C">
        <w:rPr>
          <w:rFonts w:ascii="Times New Roman" w:hAnsi="Times New Roman" w:cs="Times New Roman"/>
          <w:sz w:val="28"/>
          <w:szCs w:val="28"/>
        </w:rPr>
        <w:t>3,7</w:t>
      </w:r>
      <w:r w:rsidRPr="0050712C">
        <w:rPr>
          <w:rFonts w:ascii="Times New Roman" w:hAnsi="Times New Roman" w:cs="Times New Roman"/>
          <w:sz w:val="28"/>
          <w:szCs w:val="28"/>
        </w:rPr>
        <w:t xml:space="preserve"> %.</w:t>
      </w:r>
    </w:p>
    <w:p w:rsidR="00F04186" w:rsidRPr="0050712C" w:rsidRDefault="00F04186" w:rsidP="00F04186">
      <w:pPr>
        <w:pStyle w:val="ConsPlusNormal"/>
        <w:ind w:firstLine="709"/>
        <w:jc w:val="both"/>
        <w:rPr>
          <w:rFonts w:ascii="Times New Roman" w:hAnsi="Times New Roman" w:cs="Times New Roman"/>
          <w:sz w:val="28"/>
          <w:szCs w:val="28"/>
        </w:rPr>
      </w:pPr>
      <w:r w:rsidRPr="0050712C">
        <w:rPr>
          <w:rFonts w:ascii="Times New Roman" w:hAnsi="Times New Roman" w:cs="Times New Roman"/>
          <w:sz w:val="28"/>
          <w:szCs w:val="28"/>
        </w:rPr>
        <w:t>Значительная часть инвалидов страдает тяжелыми нарушениями здоровья, приводящими к утрате трудоспособности и ограничению самообслуживания.</w:t>
      </w:r>
    </w:p>
    <w:p w:rsidR="001B0F5A" w:rsidRPr="00260D20" w:rsidRDefault="001B0F5A" w:rsidP="001B0F5A">
      <w:pPr>
        <w:ind w:firstLine="540"/>
        <w:rPr>
          <w:rFonts w:ascii="Times New Roman" w:hAnsi="Times New Roman" w:cs="Times New Roman"/>
          <w:sz w:val="28"/>
          <w:szCs w:val="28"/>
        </w:rPr>
      </w:pPr>
      <w:r w:rsidRPr="00F04186">
        <w:rPr>
          <w:rFonts w:ascii="Times New Roman" w:hAnsi="Times New Roman" w:cs="Times New Roman"/>
          <w:sz w:val="28"/>
          <w:szCs w:val="28"/>
        </w:rPr>
        <w:t xml:space="preserve">Актуальной проблемой является формирование в районе доступной среды жизнедеятельности для инвалидов и других маломобильных групп населения </w:t>
      </w:r>
      <w:r w:rsidRPr="00260D20">
        <w:rPr>
          <w:rFonts w:ascii="Times New Roman" w:hAnsi="Times New Roman" w:cs="Times New Roman"/>
          <w:sz w:val="28"/>
          <w:szCs w:val="28"/>
        </w:rPr>
        <w:t>района.</w:t>
      </w:r>
    </w:p>
    <w:p w:rsidR="001B0F5A" w:rsidRPr="00F04186" w:rsidRDefault="001B0F5A" w:rsidP="001B0F5A">
      <w:pPr>
        <w:pStyle w:val="ConsPlusNormal"/>
        <w:ind w:left="34" w:right="-1" w:firstLine="0"/>
        <w:jc w:val="both"/>
        <w:rPr>
          <w:rFonts w:ascii="Times New Roman" w:hAnsi="Times New Roman" w:cs="Times New Roman"/>
          <w:sz w:val="28"/>
          <w:szCs w:val="28"/>
        </w:rPr>
      </w:pPr>
      <w:r w:rsidRPr="00260D20">
        <w:rPr>
          <w:rFonts w:ascii="Times New Roman" w:hAnsi="Times New Roman" w:cs="Times New Roman"/>
          <w:sz w:val="28"/>
          <w:szCs w:val="28"/>
        </w:rPr>
        <w:tab/>
      </w:r>
      <w:r w:rsidR="00260D20" w:rsidRPr="00260D20">
        <w:rPr>
          <w:rFonts w:ascii="Times New Roman" w:hAnsi="Times New Roman" w:cs="Times New Roman"/>
          <w:sz w:val="28"/>
          <w:szCs w:val="28"/>
        </w:rPr>
        <w:t>В</w:t>
      </w:r>
      <w:r w:rsidRPr="00260D20">
        <w:rPr>
          <w:rFonts w:ascii="Times New Roman" w:hAnsi="Times New Roman" w:cs="Times New Roman"/>
          <w:sz w:val="28"/>
          <w:szCs w:val="28"/>
        </w:rPr>
        <w:t>опрос обеспечения им беспрепятственного доступа к социально значимым объектам</w:t>
      </w:r>
      <w:r w:rsidRPr="00F04186">
        <w:rPr>
          <w:rFonts w:ascii="Times New Roman" w:hAnsi="Times New Roman" w:cs="Times New Roman"/>
          <w:sz w:val="28"/>
          <w:szCs w:val="28"/>
        </w:rPr>
        <w:t xml:space="preserve"> имеет первоочередное значение. Реализация мероприятий Программы по обеспечению беспрепятственного доступа к муниципальным объектам социальной инфраструктуры позволит создать более комфортную среду проживания жителям района и повысит уровень социальной защищенности маломобильных граждан.</w:t>
      </w:r>
    </w:p>
    <w:p w:rsidR="001B0F5A" w:rsidRPr="00F04186" w:rsidRDefault="001B0F5A" w:rsidP="001B0F5A">
      <w:pPr>
        <w:rPr>
          <w:rFonts w:ascii="Times New Roman" w:hAnsi="Times New Roman" w:cs="Times New Roman"/>
          <w:sz w:val="28"/>
          <w:szCs w:val="28"/>
          <w:shd w:val="clear" w:color="auto" w:fill="FFFFFF"/>
        </w:rPr>
      </w:pPr>
      <w:r w:rsidRPr="00F04186">
        <w:rPr>
          <w:rFonts w:ascii="Times New Roman" w:hAnsi="Times New Roman" w:cs="Times New Roman"/>
          <w:sz w:val="28"/>
          <w:szCs w:val="28"/>
          <w:shd w:val="clear" w:color="auto" w:fill="FFFFFF"/>
        </w:rPr>
        <w:t>Программа определяет основные направления улучшения условий жизни лиц с ограниченными возможностями на основе повышения доступности и качества услуг, гарантированных государством.</w:t>
      </w:r>
    </w:p>
    <w:p w:rsidR="001B0F5A" w:rsidRPr="00F04186" w:rsidRDefault="001B0F5A" w:rsidP="001B0F5A">
      <w:pPr>
        <w:rPr>
          <w:rFonts w:ascii="Times New Roman" w:hAnsi="Times New Roman" w:cs="Times New Roman"/>
          <w:sz w:val="28"/>
          <w:szCs w:val="28"/>
          <w:shd w:val="clear" w:color="auto" w:fill="FFFFFF"/>
        </w:rPr>
      </w:pPr>
      <w:r w:rsidRPr="00F04186">
        <w:rPr>
          <w:rFonts w:ascii="Times New Roman" w:hAnsi="Times New Roman" w:cs="Times New Roman"/>
          <w:sz w:val="28"/>
          <w:szCs w:val="28"/>
          <w:shd w:val="clear" w:color="auto" w:fill="FFFFFF"/>
        </w:rPr>
        <w:t>Необходимость первоочередного обеспечения доступности в целях решения проблем социальной защиты и реабилитации инвалидов отражена в положениях Конвенции о правах инвалидов ООН, к которой 24 сентября 2008 года присоединилась Россия. Конвенция дает широкую трактовку понятия доступности: «...важна доступность физического, социального, экономического и культурного окружения, здравоохранения и образования, а также информации и связи, поскольку она позволяет инвалидам в полной мере пользоваться всеми правами человека и основными свободами».</w:t>
      </w:r>
    </w:p>
    <w:p w:rsidR="001B0F5A" w:rsidRPr="00032BD4" w:rsidRDefault="001B0F5A" w:rsidP="001B0F5A">
      <w:pPr>
        <w:pStyle w:val="ConsPlusNormal"/>
        <w:ind w:firstLine="709"/>
        <w:jc w:val="both"/>
        <w:rPr>
          <w:rFonts w:ascii="Times New Roman" w:hAnsi="Times New Roman" w:cs="Times New Roman"/>
          <w:bCs/>
          <w:sz w:val="28"/>
          <w:szCs w:val="28"/>
          <w:shd w:val="clear" w:color="auto" w:fill="FFFFFF"/>
        </w:rPr>
      </w:pPr>
      <w:r w:rsidRPr="00032BD4">
        <w:rPr>
          <w:rFonts w:ascii="Times New Roman" w:hAnsi="Times New Roman" w:cs="Times New Roman"/>
          <w:bCs/>
          <w:sz w:val="28"/>
          <w:szCs w:val="28"/>
          <w:shd w:val="clear" w:color="auto" w:fill="FFFFFF"/>
        </w:rPr>
        <w:t xml:space="preserve">Как показывают результаты социологических исследований, наиболее критически доступность социальной инфраструктуры в стране оценивают инвалиды с нарушениями функций опорно-двигательного аппарата - почти 60 процентам из них приходится преодолевать барьеры при пользовании общественным транспортом, 58 процентам - при посещении учреждений различных ведомств, 48 процентам - при совершении покупок. Две трети  инвалидов по зрению отмечают трудности или полную невозможность посещения спортивных сооружений и мест отдыха. Не исключение и </w:t>
      </w:r>
      <w:r w:rsidR="00032BD4" w:rsidRPr="00032BD4">
        <w:rPr>
          <w:rFonts w:ascii="Times New Roman" w:hAnsi="Times New Roman" w:cs="Times New Roman"/>
          <w:bCs/>
          <w:sz w:val="28"/>
          <w:szCs w:val="28"/>
          <w:shd w:val="clear" w:color="auto" w:fill="FFFFFF"/>
        </w:rPr>
        <w:t xml:space="preserve">Ипатовский </w:t>
      </w:r>
      <w:r w:rsidRPr="00032BD4">
        <w:rPr>
          <w:rFonts w:ascii="Times New Roman" w:hAnsi="Times New Roman" w:cs="Times New Roman"/>
          <w:bCs/>
          <w:sz w:val="28"/>
          <w:szCs w:val="28"/>
          <w:shd w:val="clear" w:color="auto" w:fill="FFFFFF"/>
        </w:rPr>
        <w:t>район Ставропольского края. В настоящее время в районе не в полной мере созданы условия для беспрепятственного доступа инвалидов и других маломобильных групп населения к объектам социальной инфраструктуры, общественным и производственным зданиям и сооружениям, хотя согласно статье 15 Федерального закона от 24 ноября 1995 г</w:t>
      </w:r>
      <w:r w:rsidR="00762EAE">
        <w:rPr>
          <w:rFonts w:ascii="Times New Roman" w:hAnsi="Times New Roman" w:cs="Times New Roman"/>
          <w:bCs/>
          <w:sz w:val="28"/>
          <w:szCs w:val="28"/>
          <w:shd w:val="clear" w:color="auto" w:fill="FFFFFF"/>
        </w:rPr>
        <w:t>.</w:t>
      </w:r>
      <w:r w:rsidRPr="00032BD4">
        <w:rPr>
          <w:rFonts w:ascii="Times New Roman" w:hAnsi="Times New Roman" w:cs="Times New Roman"/>
          <w:bCs/>
          <w:sz w:val="28"/>
          <w:szCs w:val="28"/>
          <w:shd w:val="clear" w:color="auto" w:fill="FFFFFF"/>
        </w:rPr>
        <w:t xml:space="preserve"> № 181-ФЗ «О социальной защите инвалидов в Российской Федерации» это является расходным обязательством бюджетов всех уровней.</w:t>
      </w:r>
    </w:p>
    <w:p w:rsidR="001B0F5A" w:rsidRPr="00032BD4" w:rsidRDefault="001B0F5A" w:rsidP="001B0F5A">
      <w:pPr>
        <w:tabs>
          <w:tab w:val="left" w:pos="426"/>
        </w:tabs>
        <w:ind w:right="-1" w:firstLine="709"/>
        <w:rPr>
          <w:rFonts w:ascii="Times New Roman" w:hAnsi="Times New Roman" w:cs="Times New Roman"/>
          <w:bCs/>
          <w:sz w:val="28"/>
          <w:szCs w:val="28"/>
          <w:shd w:val="clear" w:color="auto" w:fill="FFFFFF"/>
        </w:rPr>
      </w:pPr>
      <w:r w:rsidRPr="00032BD4">
        <w:rPr>
          <w:rFonts w:ascii="Times New Roman" w:hAnsi="Times New Roman" w:cs="Times New Roman"/>
          <w:bCs/>
          <w:sz w:val="28"/>
          <w:szCs w:val="28"/>
          <w:shd w:val="clear" w:color="auto" w:fill="FFFFFF"/>
        </w:rPr>
        <w:t xml:space="preserve">Вновь введённые в эксплуатацию здания и сооружения в </w:t>
      </w:r>
      <w:r w:rsidR="00032BD4" w:rsidRPr="00032BD4">
        <w:rPr>
          <w:rFonts w:ascii="Times New Roman" w:hAnsi="Times New Roman" w:cs="Times New Roman"/>
          <w:bCs/>
          <w:sz w:val="28"/>
          <w:szCs w:val="28"/>
          <w:shd w:val="clear" w:color="auto" w:fill="FFFFFF"/>
        </w:rPr>
        <w:t>Ипатовском</w:t>
      </w:r>
      <w:r w:rsidRPr="00032BD4">
        <w:rPr>
          <w:rFonts w:ascii="Times New Roman" w:hAnsi="Times New Roman" w:cs="Times New Roman"/>
          <w:bCs/>
          <w:sz w:val="28"/>
          <w:szCs w:val="28"/>
          <w:shd w:val="clear" w:color="auto" w:fill="FFFFFF"/>
        </w:rPr>
        <w:t xml:space="preserve"> районе соответствуют требованиям доступности для инвалидов. Поэтому основная задача состоит в том, чтобы привести в норму те объекты, которые были построены несколько десятилетий назад и не соответствуют принципам безбарьерности. То есть их необходимо дооборудовать.</w:t>
      </w:r>
    </w:p>
    <w:p w:rsidR="001B0F5A" w:rsidRPr="00032BD4" w:rsidRDefault="001B0F5A" w:rsidP="001B0F5A">
      <w:pPr>
        <w:pStyle w:val="ConsPlusNormal"/>
        <w:tabs>
          <w:tab w:val="left" w:pos="426"/>
        </w:tabs>
        <w:ind w:right="-1" w:firstLine="709"/>
        <w:jc w:val="both"/>
        <w:rPr>
          <w:rFonts w:ascii="Times New Roman" w:hAnsi="Times New Roman" w:cs="Times New Roman"/>
          <w:sz w:val="28"/>
          <w:szCs w:val="28"/>
        </w:rPr>
      </w:pPr>
      <w:r w:rsidRPr="00032BD4">
        <w:rPr>
          <w:rFonts w:ascii="Times New Roman" w:hAnsi="Times New Roman" w:cs="Times New Roman"/>
          <w:sz w:val="28"/>
          <w:szCs w:val="28"/>
        </w:rPr>
        <w:t>Мероприятия подпрограммы будут направлены на создание условий для обеспечения беспрепятственного доступа к объектам социальной инфраструктуры, в том числе муниципальным учреждениям культуры, образования, физической культуры и спорта, транспорта, информации и связи, а также на создание условий для социальной адаптации, реабилитации и интеграции инвалидов в общество.</w:t>
      </w:r>
    </w:p>
    <w:p w:rsidR="001B0F5A" w:rsidRPr="00032BD4" w:rsidRDefault="001B0F5A" w:rsidP="001B0F5A">
      <w:pPr>
        <w:tabs>
          <w:tab w:val="left" w:pos="426"/>
        </w:tabs>
        <w:ind w:firstLine="709"/>
        <w:rPr>
          <w:rFonts w:ascii="Times New Roman" w:hAnsi="Times New Roman" w:cs="Times New Roman"/>
          <w:sz w:val="28"/>
          <w:szCs w:val="28"/>
        </w:rPr>
      </w:pPr>
      <w:r w:rsidRPr="00032BD4">
        <w:rPr>
          <w:rFonts w:ascii="Times New Roman" w:hAnsi="Times New Roman" w:cs="Times New Roman"/>
          <w:sz w:val="28"/>
          <w:szCs w:val="28"/>
        </w:rPr>
        <w:t>Отказ от применения программно-целевого метода может привести к негативным последствиям, например, к снижению качества жизни людей с ограниченными возможностями. К наиболее серьезным рискам при реализации мероприятий подпрограммы можно отнести сокращение финансирования и неэффективное управление Программой.</w:t>
      </w:r>
    </w:p>
    <w:p w:rsidR="001B0F5A" w:rsidRPr="00032BD4" w:rsidRDefault="001B0F5A" w:rsidP="001B0F5A">
      <w:pPr>
        <w:tabs>
          <w:tab w:val="left" w:pos="0"/>
        </w:tabs>
        <w:ind w:right="-2" w:firstLine="709"/>
        <w:rPr>
          <w:rFonts w:ascii="Times New Roman" w:hAnsi="Times New Roman" w:cs="Times New Roman"/>
          <w:sz w:val="28"/>
          <w:szCs w:val="28"/>
        </w:rPr>
      </w:pPr>
      <w:r w:rsidRPr="00032BD4">
        <w:rPr>
          <w:rFonts w:ascii="Times New Roman" w:hAnsi="Times New Roman" w:cs="Times New Roman"/>
          <w:sz w:val="28"/>
          <w:szCs w:val="28"/>
        </w:rPr>
        <w:t xml:space="preserve">Реализация подпрограммы невозможна без поддержки  в форме прямых капитальных вложений </w:t>
      </w:r>
      <w:r w:rsidRPr="00032BD4">
        <w:rPr>
          <w:rFonts w:ascii="Times New Roman" w:hAnsi="Times New Roman" w:cs="Times New Roman"/>
          <w:sz w:val="28"/>
          <w:szCs w:val="28"/>
          <w:lang w:eastAsia="en-US"/>
        </w:rPr>
        <w:t xml:space="preserve">за счет средств бюджета Ставропольского края (далее - краевой бюджет) и средств бюджета </w:t>
      </w:r>
      <w:r w:rsidR="00032BD4" w:rsidRPr="00032BD4">
        <w:rPr>
          <w:rFonts w:ascii="Times New Roman" w:hAnsi="Times New Roman" w:cs="Times New Roman"/>
          <w:sz w:val="28"/>
          <w:szCs w:val="28"/>
          <w:lang w:eastAsia="en-US"/>
        </w:rPr>
        <w:t>Ипатовского</w:t>
      </w:r>
      <w:r w:rsidRPr="00032BD4">
        <w:rPr>
          <w:rFonts w:ascii="Times New Roman" w:hAnsi="Times New Roman" w:cs="Times New Roman"/>
          <w:sz w:val="28"/>
          <w:szCs w:val="28"/>
          <w:lang w:eastAsia="en-US"/>
        </w:rPr>
        <w:t xml:space="preserve"> муниципального района Ставропольского края (далее - </w:t>
      </w:r>
      <w:r w:rsidR="00236508">
        <w:rPr>
          <w:rFonts w:ascii="Times New Roman" w:hAnsi="Times New Roman" w:cs="Times New Roman"/>
          <w:sz w:val="28"/>
          <w:szCs w:val="28"/>
          <w:lang w:eastAsia="en-US"/>
        </w:rPr>
        <w:t>местный</w:t>
      </w:r>
      <w:r w:rsidRPr="00032BD4">
        <w:rPr>
          <w:rFonts w:ascii="Times New Roman" w:hAnsi="Times New Roman" w:cs="Times New Roman"/>
          <w:sz w:val="28"/>
          <w:szCs w:val="28"/>
          <w:lang w:eastAsia="en-US"/>
        </w:rPr>
        <w:t xml:space="preserve"> бюджет)</w:t>
      </w:r>
      <w:r w:rsidRPr="00032BD4">
        <w:rPr>
          <w:rFonts w:ascii="Times New Roman" w:hAnsi="Times New Roman" w:cs="Times New Roman"/>
          <w:sz w:val="28"/>
          <w:szCs w:val="28"/>
        </w:rPr>
        <w:t>. Досрочное прекращение действия подпрограммы возможно при условии значительного снижения финансирования.</w:t>
      </w:r>
    </w:p>
    <w:p w:rsidR="001B0F5A" w:rsidRPr="00032BD4" w:rsidRDefault="001B0F5A" w:rsidP="001B0F5A">
      <w:pPr>
        <w:spacing w:line="240" w:lineRule="exact"/>
        <w:jc w:val="center"/>
        <w:rPr>
          <w:rFonts w:ascii="Times New Roman" w:hAnsi="Times New Roman" w:cs="Times New Roman"/>
          <w:sz w:val="28"/>
          <w:szCs w:val="28"/>
        </w:rPr>
      </w:pPr>
    </w:p>
    <w:p w:rsidR="001B0F5A" w:rsidRPr="00032BD4" w:rsidRDefault="001B0F5A" w:rsidP="001B0F5A">
      <w:pPr>
        <w:spacing w:line="240" w:lineRule="exact"/>
        <w:ind w:firstLine="709"/>
        <w:jc w:val="center"/>
        <w:rPr>
          <w:rFonts w:ascii="Times New Roman" w:hAnsi="Times New Roman" w:cs="Times New Roman"/>
          <w:sz w:val="28"/>
          <w:szCs w:val="28"/>
          <w:lang w:eastAsia="en-US"/>
        </w:rPr>
      </w:pPr>
      <w:bookmarkStart w:id="7" w:name="Par5456"/>
      <w:bookmarkEnd w:id="7"/>
      <w:r w:rsidRPr="00032BD4">
        <w:rPr>
          <w:rFonts w:ascii="Times New Roman" w:hAnsi="Times New Roman" w:cs="Times New Roman"/>
          <w:sz w:val="28"/>
          <w:szCs w:val="28"/>
          <w:lang w:eastAsia="en-US"/>
        </w:rPr>
        <w:t>Раздел 2. Обоснование необходимых объемов бюджетных ассигнований районного бюджета по каждому основному мероприятию подпрограмм Программы</w:t>
      </w:r>
    </w:p>
    <w:p w:rsidR="001B0F5A" w:rsidRPr="001B0F5A" w:rsidRDefault="001B0F5A" w:rsidP="001B0F5A">
      <w:pPr>
        <w:spacing w:line="240" w:lineRule="exact"/>
        <w:ind w:firstLine="709"/>
        <w:jc w:val="center"/>
        <w:rPr>
          <w:rFonts w:ascii="Times New Roman" w:hAnsi="Times New Roman" w:cs="Times New Roman"/>
          <w:color w:val="FF0000"/>
          <w:sz w:val="28"/>
          <w:szCs w:val="28"/>
          <w:lang w:eastAsia="en-US"/>
        </w:rPr>
      </w:pPr>
    </w:p>
    <w:p w:rsidR="001B0F5A" w:rsidRPr="009C574E" w:rsidRDefault="001B0F5A" w:rsidP="001B0F5A">
      <w:pPr>
        <w:ind w:firstLine="709"/>
        <w:rPr>
          <w:rFonts w:ascii="Times New Roman" w:hAnsi="Times New Roman" w:cs="Times New Roman"/>
          <w:sz w:val="28"/>
          <w:szCs w:val="28"/>
          <w:lang w:eastAsia="en-US"/>
        </w:rPr>
      </w:pPr>
      <w:r w:rsidRPr="009C574E">
        <w:rPr>
          <w:rFonts w:ascii="Times New Roman" w:hAnsi="Times New Roman" w:cs="Times New Roman"/>
          <w:sz w:val="28"/>
          <w:szCs w:val="28"/>
          <w:lang w:eastAsia="en-US"/>
        </w:rPr>
        <w:t xml:space="preserve">Финансовое обеспечение реализации Программы планируется осуществлять за счет средств краевого и </w:t>
      </w:r>
      <w:r w:rsidR="00236508">
        <w:rPr>
          <w:rFonts w:ascii="Times New Roman" w:hAnsi="Times New Roman" w:cs="Times New Roman"/>
          <w:sz w:val="28"/>
          <w:szCs w:val="28"/>
          <w:lang w:eastAsia="en-US"/>
        </w:rPr>
        <w:t>местного</w:t>
      </w:r>
      <w:r w:rsidRPr="009C574E">
        <w:rPr>
          <w:rFonts w:ascii="Times New Roman" w:hAnsi="Times New Roman" w:cs="Times New Roman"/>
          <w:sz w:val="28"/>
          <w:szCs w:val="28"/>
          <w:lang w:eastAsia="en-US"/>
        </w:rPr>
        <w:t xml:space="preserve"> бюджетов.</w:t>
      </w:r>
    </w:p>
    <w:p w:rsidR="001B0F5A" w:rsidRPr="009C574E" w:rsidRDefault="001B0F5A" w:rsidP="001B0F5A">
      <w:pPr>
        <w:ind w:firstLine="709"/>
        <w:rPr>
          <w:rFonts w:ascii="Times New Roman" w:hAnsi="Times New Roman" w:cs="Times New Roman"/>
          <w:sz w:val="28"/>
          <w:szCs w:val="28"/>
          <w:lang w:eastAsia="en-US"/>
        </w:rPr>
      </w:pPr>
      <w:r w:rsidRPr="009C574E">
        <w:rPr>
          <w:rFonts w:ascii="Times New Roman" w:hAnsi="Times New Roman" w:cs="Times New Roman"/>
          <w:sz w:val="28"/>
          <w:szCs w:val="28"/>
          <w:lang w:eastAsia="en-US"/>
        </w:rPr>
        <w:t xml:space="preserve">Объем средств краевого бюджета, необходимых для достижения цели </w:t>
      </w:r>
      <w:r w:rsidRPr="008D265A">
        <w:rPr>
          <w:rFonts w:ascii="Times New Roman" w:hAnsi="Times New Roman" w:cs="Times New Roman"/>
          <w:sz w:val="28"/>
          <w:szCs w:val="28"/>
          <w:lang w:eastAsia="en-US"/>
        </w:rPr>
        <w:t>Программы, определен исходя из предельных объемов бюджетных ассигнований на 201</w:t>
      </w:r>
      <w:r w:rsidR="009C574E" w:rsidRPr="008D265A">
        <w:rPr>
          <w:rFonts w:ascii="Times New Roman" w:hAnsi="Times New Roman" w:cs="Times New Roman"/>
          <w:sz w:val="28"/>
          <w:szCs w:val="28"/>
          <w:lang w:eastAsia="en-US"/>
        </w:rPr>
        <w:t>7</w:t>
      </w:r>
      <w:r w:rsidRPr="008D265A">
        <w:rPr>
          <w:rFonts w:ascii="Times New Roman" w:hAnsi="Times New Roman" w:cs="Times New Roman"/>
          <w:sz w:val="28"/>
          <w:szCs w:val="28"/>
          <w:lang w:eastAsia="en-US"/>
        </w:rPr>
        <w:t xml:space="preserve"> год, доведенных</w:t>
      </w:r>
      <w:r w:rsidRPr="009C574E">
        <w:rPr>
          <w:rFonts w:ascii="Times New Roman" w:hAnsi="Times New Roman" w:cs="Times New Roman"/>
          <w:sz w:val="28"/>
          <w:szCs w:val="28"/>
          <w:lang w:eastAsia="en-US"/>
        </w:rPr>
        <w:t xml:space="preserve"> министерством труда и социальной защиты населения Ставропольского края на реализацию УТСЗН установленных полномочий.</w:t>
      </w:r>
    </w:p>
    <w:p w:rsidR="001B0F5A" w:rsidRPr="009C574E" w:rsidRDefault="001B0F5A" w:rsidP="001B0F5A">
      <w:pPr>
        <w:ind w:firstLine="709"/>
        <w:rPr>
          <w:rFonts w:ascii="Times New Roman" w:hAnsi="Times New Roman" w:cs="Times New Roman"/>
          <w:sz w:val="28"/>
          <w:szCs w:val="28"/>
          <w:lang w:eastAsia="en-US"/>
        </w:rPr>
      </w:pPr>
      <w:r w:rsidRPr="009C574E">
        <w:rPr>
          <w:rFonts w:ascii="Times New Roman" w:hAnsi="Times New Roman" w:cs="Times New Roman"/>
          <w:sz w:val="28"/>
          <w:szCs w:val="28"/>
          <w:lang w:eastAsia="en-US"/>
        </w:rPr>
        <w:t>Система мер социальной поддержки граждан носит заявительный характер и предусматривает разграничение полномочий и соответствующих расходных обязательств по предоставлению мер социальной поддержки по уровням бюджетной системы.</w:t>
      </w:r>
    </w:p>
    <w:p w:rsidR="001B0F5A" w:rsidRPr="009C574E" w:rsidRDefault="001B0F5A" w:rsidP="001B0F5A">
      <w:pPr>
        <w:ind w:firstLine="709"/>
        <w:rPr>
          <w:rFonts w:ascii="Times New Roman" w:hAnsi="Times New Roman" w:cs="Times New Roman"/>
          <w:sz w:val="28"/>
          <w:szCs w:val="28"/>
          <w:lang w:eastAsia="en-US"/>
        </w:rPr>
      </w:pPr>
      <w:r w:rsidRPr="009C574E">
        <w:rPr>
          <w:rFonts w:ascii="Times New Roman" w:hAnsi="Times New Roman" w:cs="Times New Roman"/>
          <w:sz w:val="28"/>
          <w:szCs w:val="28"/>
          <w:lang w:eastAsia="en-US"/>
        </w:rPr>
        <w:t>Потребность в бюджетных ассигнованиях рассчитана исходя из установленных законодательством размеров выплат, периодичности их предоставления и планируемой (прогнозируемой) численности получателей. Численность получателей планируется в разрезе каждой выплаты, ее прогноз осуществляется с учетом складывающейся в отрасли тенденции.</w:t>
      </w:r>
    </w:p>
    <w:p w:rsidR="001B0F5A" w:rsidRPr="009C574E" w:rsidRDefault="001B0F5A" w:rsidP="001B0F5A">
      <w:pPr>
        <w:ind w:firstLine="709"/>
        <w:rPr>
          <w:rFonts w:ascii="Times New Roman" w:hAnsi="Times New Roman" w:cs="Times New Roman"/>
          <w:sz w:val="28"/>
          <w:szCs w:val="28"/>
          <w:lang w:eastAsia="en-US"/>
        </w:rPr>
      </w:pPr>
      <w:r w:rsidRPr="009C574E">
        <w:rPr>
          <w:rFonts w:ascii="Times New Roman" w:hAnsi="Times New Roman" w:cs="Times New Roman"/>
          <w:sz w:val="28"/>
          <w:szCs w:val="28"/>
          <w:lang w:eastAsia="en-US"/>
        </w:rPr>
        <w:t xml:space="preserve">При установлении количества численности получателей учитываются ситуация в нормативно-правовой сфере, регулирующей предоставление той или иной меры социальной поддержки, результаты анализа численности получателей выплат за несколько предшествующих лет. При этом индексация выплат за счет средств краевого бюджета на </w:t>
      </w:r>
      <w:r w:rsidRPr="008D265A">
        <w:rPr>
          <w:rFonts w:ascii="Times New Roman" w:hAnsi="Times New Roman" w:cs="Times New Roman"/>
          <w:sz w:val="28"/>
          <w:szCs w:val="28"/>
          <w:lang w:eastAsia="en-US"/>
        </w:rPr>
        <w:t>201</w:t>
      </w:r>
      <w:r w:rsidR="008D265A" w:rsidRPr="008D265A">
        <w:rPr>
          <w:rFonts w:ascii="Times New Roman" w:hAnsi="Times New Roman" w:cs="Times New Roman"/>
          <w:sz w:val="28"/>
          <w:szCs w:val="28"/>
          <w:lang w:eastAsia="en-US"/>
        </w:rPr>
        <w:t>7</w:t>
      </w:r>
      <w:r w:rsidRPr="008D265A">
        <w:rPr>
          <w:rFonts w:ascii="Times New Roman" w:hAnsi="Times New Roman" w:cs="Times New Roman"/>
          <w:sz w:val="28"/>
          <w:szCs w:val="28"/>
          <w:lang w:eastAsia="en-US"/>
        </w:rPr>
        <w:t>-202</w:t>
      </w:r>
      <w:r w:rsidR="008D265A" w:rsidRPr="008D265A">
        <w:rPr>
          <w:rFonts w:ascii="Times New Roman" w:hAnsi="Times New Roman" w:cs="Times New Roman"/>
          <w:sz w:val="28"/>
          <w:szCs w:val="28"/>
          <w:lang w:eastAsia="en-US"/>
        </w:rPr>
        <w:t>2</w:t>
      </w:r>
      <w:r w:rsidRPr="008D265A">
        <w:rPr>
          <w:rFonts w:ascii="Times New Roman" w:hAnsi="Times New Roman" w:cs="Times New Roman"/>
          <w:sz w:val="28"/>
          <w:szCs w:val="28"/>
          <w:lang w:eastAsia="en-US"/>
        </w:rPr>
        <w:t xml:space="preserve"> годы</w:t>
      </w:r>
      <w:r w:rsidRPr="009C574E">
        <w:rPr>
          <w:rFonts w:ascii="Times New Roman" w:hAnsi="Times New Roman" w:cs="Times New Roman"/>
          <w:sz w:val="28"/>
          <w:szCs w:val="28"/>
          <w:lang w:eastAsia="en-US"/>
        </w:rPr>
        <w:t xml:space="preserve"> не предусмотрена.</w:t>
      </w:r>
    </w:p>
    <w:p w:rsidR="008D265A" w:rsidRPr="006C02D0" w:rsidRDefault="008D265A" w:rsidP="008D265A">
      <w:pPr>
        <w:rPr>
          <w:rFonts w:ascii="Times New Roman" w:hAnsi="Times New Roman" w:cs="Times New Roman"/>
          <w:sz w:val="28"/>
          <w:szCs w:val="28"/>
        </w:rPr>
      </w:pPr>
      <w:r>
        <w:rPr>
          <w:rFonts w:ascii="Times New Roman" w:hAnsi="Times New Roman" w:cs="Times New Roman"/>
          <w:sz w:val="28"/>
          <w:szCs w:val="28"/>
        </w:rPr>
        <w:t>О</w:t>
      </w:r>
      <w:r w:rsidRPr="006C02D0">
        <w:rPr>
          <w:rFonts w:ascii="Times New Roman" w:hAnsi="Times New Roman" w:cs="Times New Roman"/>
          <w:sz w:val="28"/>
          <w:szCs w:val="28"/>
        </w:rPr>
        <w:t>бъем финансового обеспечения Программы за счет всех источников составит</w:t>
      </w:r>
      <w:r>
        <w:rPr>
          <w:rFonts w:ascii="Times New Roman" w:hAnsi="Times New Roman" w:cs="Times New Roman"/>
          <w:sz w:val="28"/>
          <w:szCs w:val="28"/>
        </w:rPr>
        <w:t xml:space="preserve"> 1945993,32</w:t>
      </w:r>
      <w:r w:rsidRPr="006C02D0">
        <w:rPr>
          <w:rFonts w:ascii="Times New Roman" w:hAnsi="Times New Roman" w:cs="Times New Roman"/>
          <w:sz w:val="28"/>
          <w:szCs w:val="28"/>
        </w:rPr>
        <w:t xml:space="preserve"> тыс. рублей, в том числе по годам:</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в 2017 году –</w:t>
      </w:r>
      <w:r>
        <w:rPr>
          <w:rFonts w:ascii="Times New Roman" w:hAnsi="Times New Roman" w:cs="Times New Roman"/>
          <w:sz w:val="28"/>
          <w:szCs w:val="28"/>
        </w:rPr>
        <w:t xml:space="preserve"> 324332,22 </w:t>
      </w:r>
      <w:r w:rsidRPr="006C02D0">
        <w:rPr>
          <w:rFonts w:ascii="Times New Roman" w:hAnsi="Times New Roman" w:cs="Times New Roman"/>
          <w:sz w:val="28"/>
          <w:szCs w:val="28"/>
        </w:rPr>
        <w:t>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p>
    <w:p w:rsidR="008D265A"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Pr>
          <w:rFonts w:ascii="Times New Roman" w:hAnsi="Times New Roman" w:cs="Times New Roman"/>
          <w:sz w:val="28"/>
          <w:szCs w:val="28"/>
        </w:rPr>
        <w:t>324332,22</w:t>
      </w:r>
      <w:r w:rsidRPr="006C02D0">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324332,22 </w:t>
      </w:r>
      <w:r w:rsidRPr="006C02D0">
        <w:rPr>
          <w:rFonts w:ascii="Times New Roman" w:hAnsi="Times New Roman" w:cs="Times New Roman"/>
          <w:sz w:val="28"/>
          <w:szCs w:val="28"/>
        </w:rPr>
        <w:t>тыс. рублей,</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в том числе за счет средств:</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бюджет</w:t>
      </w:r>
      <w:r w:rsidR="00236508">
        <w:rPr>
          <w:rFonts w:ascii="Times New Roman" w:hAnsi="Times New Roman" w:cs="Times New Roman"/>
          <w:sz w:val="28"/>
          <w:szCs w:val="28"/>
        </w:rPr>
        <w:t>а</w:t>
      </w:r>
      <w:r w:rsidRPr="006C02D0">
        <w:rPr>
          <w:rFonts w:ascii="Times New Roman" w:hAnsi="Times New Roman" w:cs="Times New Roman"/>
          <w:sz w:val="28"/>
          <w:szCs w:val="28"/>
        </w:rPr>
        <w:t xml:space="preserve"> </w:t>
      </w:r>
      <w:r w:rsidR="009F384E">
        <w:rPr>
          <w:rFonts w:ascii="Times New Roman" w:hAnsi="Times New Roman" w:cs="Times New Roman"/>
          <w:sz w:val="28"/>
          <w:szCs w:val="28"/>
        </w:rPr>
        <w:t>Ставропольского края (далее – краевой бюджет)</w:t>
      </w:r>
      <w:r w:rsidRPr="006C02D0">
        <w:rPr>
          <w:rFonts w:ascii="Times New Roman" w:hAnsi="Times New Roman" w:cs="Times New Roman"/>
          <w:sz w:val="28"/>
          <w:szCs w:val="28"/>
        </w:rPr>
        <w:t xml:space="preserve">– </w:t>
      </w:r>
      <w:r>
        <w:rPr>
          <w:rFonts w:ascii="Times New Roman" w:hAnsi="Times New Roman" w:cs="Times New Roman"/>
          <w:sz w:val="28"/>
          <w:szCs w:val="28"/>
        </w:rPr>
        <w:t>1945352,34</w:t>
      </w:r>
      <w:r w:rsidRPr="006C02D0">
        <w:rPr>
          <w:rFonts w:ascii="Times New Roman" w:hAnsi="Times New Roman" w:cs="Times New Roman"/>
          <w:sz w:val="28"/>
          <w:szCs w:val="28"/>
        </w:rPr>
        <w:t xml:space="preserve"> тыс. рублей, в том числе по годам:</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xml:space="preserve">в 2017 году – </w:t>
      </w:r>
      <w:r>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8D265A" w:rsidRPr="006C02D0"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8D265A" w:rsidRDefault="008D265A" w:rsidP="008D265A">
      <w:pPr>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Pr>
          <w:rFonts w:ascii="Times New Roman" w:hAnsi="Times New Roman" w:cs="Times New Roman"/>
          <w:sz w:val="28"/>
          <w:szCs w:val="28"/>
        </w:rPr>
        <w:t>324225,39</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324225,39 </w:t>
      </w:r>
      <w:r w:rsidRPr="006C02D0">
        <w:rPr>
          <w:rFonts w:ascii="Times New Roman" w:hAnsi="Times New Roman" w:cs="Times New Roman"/>
          <w:sz w:val="28"/>
          <w:szCs w:val="28"/>
        </w:rPr>
        <w:t>тыс. рублей,</w:t>
      </w:r>
    </w:p>
    <w:p w:rsidR="008D265A" w:rsidRPr="006C02D0" w:rsidRDefault="008D265A" w:rsidP="008D265A">
      <w:pPr>
        <w:ind w:left="34" w:right="-108"/>
        <w:rPr>
          <w:rFonts w:ascii="Times New Roman" w:hAnsi="Times New Roman" w:cs="Times New Roman"/>
          <w:sz w:val="28"/>
          <w:szCs w:val="28"/>
        </w:rPr>
      </w:pPr>
      <w:r w:rsidRPr="006C02D0">
        <w:rPr>
          <w:rFonts w:ascii="Times New Roman" w:hAnsi="Times New Roman" w:cs="Times New Roman"/>
          <w:sz w:val="28"/>
          <w:szCs w:val="28"/>
        </w:rPr>
        <w:t>- бюджета</w:t>
      </w:r>
      <w:r w:rsidR="009F384E">
        <w:rPr>
          <w:rFonts w:ascii="Times New Roman" w:hAnsi="Times New Roman" w:cs="Times New Roman"/>
          <w:sz w:val="28"/>
          <w:szCs w:val="28"/>
        </w:rPr>
        <w:t xml:space="preserve"> Ипатовского муниципального района Ставропольского края (далее – районный бюджет)</w:t>
      </w:r>
      <w:r w:rsidRPr="006C02D0">
        <w:rPr>
          <w:rFonts w:ascii="Times New Roman" w:hAnsi="Times New Roman" w:cs="Times New Roman"/>
          <w:sz w:val="28"/>
          <w:szCs w:val="28"/>
        </w:rPr>
        <w:t xml:space="preserve"> – </w:t>
      </w:r>
      <w:r>
        <w:rPr>
          <w:rFonts w:ascii="Times New Roman" w:hAnsi="Times New Roman" w:cs="Times New Roman"/>
          <w:sz w:val="28"/>
          <w:szCs w:val="28"/>
        </w:rPr>
        <w:t>640,98</w:t>
      </w:r>
      <w:r w:rsidRPr="006C02D0">
        <w:rPr>
          <w:rFonts w:ascii="Times New Roman" w:hAnsi="Times New Roman" w:cs="Times New Roman"/>
          <w:sz w:val="28"/>
          <w:szCs w:val="28"/>
        </w:rPr>
        <w:t xml:space="preserve"> тыс. рублей, в том числе по годам:</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2017 году – </w:t>
      </w:r>
      <w:r>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2018 году – </w:t>
      </w:r>
      <w:r>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2019 году – </w:t>
      </w:r>
      <w:r>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8D265A" w:rsidRPr="006C02D0"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2020 году – </w:t>
      </w:r>
      <w:r>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p>
    <w:p w:rsidR="008D265A"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 xml:space="preserve">в 2021 году – </w:t>
      </w:r>
      <w:r>
        <w:rPr>
          <w:rFonts w:ascii="Times New Roman" w:hAnsi="Times New Roman" w:cs="Times New Roman"/>
          <w:sz w:val="28"/>
          <w:szCs w:val="28"/>
        </w:rPr>
        <w:t>106,83</w:t>
      </w:r>
      <w:r w:rsidRPr="006C02D0">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8D265A" w:rsidRDefault="008D265A" w:rsidP="008D265A">
      <w:pPr>
        <w:ind w:left="34" w:right="34"/>
        <w:rPr>
          <w:rFonts w:ascii="Times New Roman" w:hAnsi="Times New Roman" w:cs="Times New Roman"/>
          <w:sz w:val="28"/>
          <w:szCs w:val="28"/>
        </w:rPr>
      </w:pPr>
      <w:r w:rsidRPr="006C02D0">
        <w:rPr>
          <w:rFonts w:ascii="Times New Roman" w:hAnsi="Times New Roman" w:cs="Times New Roman"/>
          <w:sz w:val="28"/>
          <w:szCs w:val="28"/>
        </w:rPr>
        <w:t>в 20</w:t>
      </w:r>
      <w:r>
        <w:rPr>
          <w:rFonts w:ascii="Times New Roman" w:hAnsi="Times New Roman" w:cs="Times New Roman"/>
          <w:sz w:val="28"/>
          <w:szCs w:val="28"/>
        </w:rPr>
        <w:t>22</w:t>
      </w:r>
      <w:r w:rsidRPr="006C02D0">
        <w:rPr>
          <w:rFonts w:ascii="Times New Roman" w:hAnsi="Times New Roman" w:cs="Times New Roman"/>
          <w:sz w:val="28"/>
          <w:szCs w:val="28"/>
        </w:rPr>
        <w:t xml:space="preserve"> году –</w:t>
      </w:r>
      <w:r>
        <w:rPr>
          <w:rFonts w:ascii="Times New Roman" w:hAnsi="Times New Roman" w:cs="Times New Roman"/>
          <w:sz w:val="28"/>
          <w:szCs w:val="28"/>
        </w:rPr>
        <w:t xml:space="preserve"> 106,83 </w:t>
      </w:r>
      <w:r w:rsidRPr="006C02D0">
        <w:rPr>
          <w:rFonts w:ascii="Times New Roman" w:hAnsi="Times New Roman" w:cs="Times New Roman"/>
          <w:sz w:val="28"/>
          <w:szCs w:val="28"/>
        </w:rPr>
        <w:t>тыс. рублей</w:t>
      </w:r>
      <w:r w:rsidR="00F30A5A">
        <w:rPr>
          <w:rFonts w:ascii="Times New Roman" w:hAnsi="Times New Roman" w:cs="Times New Roman"/>
          <w:sz w:val="28"/>
          <w:szCs w:val="28"/>
        </w:rPr>
        <w:t>;</w:t>
      </w:r>
    </w:p>
    <w:p w:rsidR="00F30A5A" w:rsidRPr="00BC1FD9" w:rsidRDefault="00F30A5A" w:rsidP="00F30A5A">
      <w:pPr>
        <w:ind w:firstLine="33"/>
        <w:rPr>
          <w:rFonts w:ascii="Times New Roman" w:hAnsi="Times New Roman" w:cs="Times New Roman"/>
          <w:sz w:val="28"/>
          <w:szCs w:val="28"/>
        </w:rPr>
      </w:pPr>
      <w:r w:rsidRPr="009C574E">
        <w:rPr>
          <w:rFonts w:ascii="Times New Roman" w:hAnsi="Times New Roman" w:cs="Times New Roman"/>
          <w:sz w:val="28"/>
          <w:szCs w:val="28"/>
        </w:rPr>
        <w:t xml:space="preserve">на реализацию </w:t>
      </w:r>
      <w:r w:rsidRPr="00F30A5A">
        <w:rPr>
          <w:rFonts w:ascii="Times New Roman" w:hAnsi="Times New Roman" w:cs="Times New Roman"/>
          <w:sz w:val="28"/>
          <w:szCs w:val="28"/>
        </w:rPr>
        <w:t>мероприятия «Предоставление мер социальной поддержки отдельным категориям граждан»</w:t>
      </w:r>
      <w:r>
        <w:rPr>
          <w:rFonts w:ascii="Times New Roman" w:hAnsi="Times New Roman" w:cs="Times New Roman"/>
          <w:sz w:val="28"/>
          <w:szCs w:val="28"/>
        </w:rPr>
        <w:t xml:space="preserve"> - 1843308,54</w:t>
      </w:r>
      <w:r w:rsidRPr="00BC1FD9">
        <w:rPr>
          <w:rFonts w:ascii="Times New Roman" w:hAnsi="Times New Roman" w:cs="Times New Roman"/>
          <w:sz w:val="28"/>
          <w:szCs w:val="28"/>
        </w:rPr>
        <w:t xml:space="preserve"> тыс. рублей, в том числе по годам:</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 xml:space="preserve">в 2017 году – </w:t>
      </w:r>
      <w:r>
        <w:rPr>
          <w:rFonts w:ascii="Times New Roman" w:hAnsi="Times New Roman" w:cs="Times New Roman"/>
          <w:sz w:val="28"/>
          <w:szCs w:val="28"/>
        </w:rPr>
        <w:t>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2018 году –</w:t>
      </w:r>
      <w:r>
        <w:rPr>
          <w:rFonts w:ascii="Times New Roman" w:hAnsi="Times New Roman" w:cs="Times New Roman"/>
          <w:sz w:val="28"/>
          <w:szCs w:val="28"/>
        </w:rPr>
        <w:t>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2019 году –</w:t>
      </w:r>
      <w:r>
        <w:rPr>
          <w:rFonts w:ascii="Times New Roman" w:hAnsi="Times New Roman" w:cs="Times New Roman"/>
          <w:sz w:val="28"/>
          <w:szCs w:val="28"/>
        </w:rPr>
        <w:t>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2020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2021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w:t>
      </w:r>
      <w:r>
        <w:rPr>
          <w:rFonts w:ascii="Times New Roman" w:hAnsi="Times New Roman" w:cs="Times New Roman"/>
          <w:sz w:val="28"/>
          <w:szCs w:val="28"/>
        </w:rPr>
        <w:t>22</w:t>
      </w:r>
      <w:r w:rsidRPr="00BC1FD9">
        <w:rPr>
          <w:rFonts w:ascii="Times New Roman" w:hAnsi="Times New Roman" w:cs="Times New Roman"/>
          <w:sz w:val="28"/>
          <w:szCs w:val="28"/>
        </w:rPr>
        <w:t xml:space="preserve">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том числе за счет средств:</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 xml:space="preserve">- краевого бюджета – </w:t>
      </w:r>
      <w:r>
        <w:rPr>
          <w:rFonts w:ascii="Times New Roman" w:hAnsi="Times New Roman" w:cs="Times New Roman"/>
          <w:sz w:val="28"/>
          <w:szCs w:val="28"/>
        </w:rPr>
        <w:t>1843308,54</w:t>
      </w:r>
      <w:r w:rsidRPr="00BC1FD9">
        <w:rPr>
          <w:rFonts w:ascii="Times New Roman" w:hAnsi="Times New Roman" w:cs="Times New Roman"/>
          <w:sz w:val="28"/>
          <w:szCs w:val="28"/>
        </w:rPr>
        <w:t xml:space="preserve"> тыс. рублей, в том числе по годам:</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2017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2018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2019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2020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p>
    <w:p w:rsidR="00F30A5A"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2021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F30A5A" w:rsidRPr="00BC1FD9" w:rsidRDefault="00F30A5A" w:rsidP="00F30A5A">
      <w:pPr>
        <w:rPr>
          <w:rFonts w:ascii="Times New Roman" w:hAnsi="Times New Roman" w:cs="Times New Roman"/>
          <w:sz w:val="28"/>
          <w:szCs w:val="28"/>
        </w:rPr>
      </w:pPr>
      <w:r w:rsidRPr="00BC1FD9">
        <w:rPr>
          <w:rFonts w:ascii="Times New Roman" w:hAnsi="Times New Roman" w:cs="Times New Roman"/>
          <w:sz w:val="28"/>
          <w:szCs w:val="28"/>
        </w:rPr>
        <w:t>в 20</w:t>
      </w:r>
      <w:r>
        <w:rPr>
          <w:rFonts w:ascii="Times New Roman" w:hAnsi="Times New Roman" w:cs="Times New Roman"/>
          <w:sz w:val="28"/>
          <w:szCs w:val="28"/>
        </w:rPr>
        <w:t>22</w:t>
      </w:r>
      <w:r w:rsidRPr="00BC1FD9">
        <w:rPr>
          <w:rFonts w:ascii="Times New Roman" w:hAnsi="Times New Roman" w:cs="Times New Roman"/>
          <w:sz w:val="28"/>
          <w:szCs w:val="28"/>
        </w:rPr>
        <w:t xml:space="preserve"> году –</w:t>
      </w:r>
      <w:r>
        <w:rPr>
          <w:rFonts w:ascii="Times New Roman" w:hAnsi="Times New Roman" w:cs="Times New Roman"/>
          <w:sz w:val="28"/>
          <w:szCs w:val="28"/>
        </w:rPr>
        <w:t xml:space="preserve"> 307218,09</w:t>
      </w:r>
      <w:r w:rsidRPr="00BC1FD9">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1B0F5A" w:rsidRPr="009C574E" w:rsidRDefault="001B0F5A" w:rsidP="001B0F5A">
      <w:pPr>
        <w:ind w:left="34" w:firstLine="709"/>
        <w:outlineLvl w:val="0"/>
        <w:rPr>
          <w:rFonts w:ascii="Times New Roman" w:hAnsi="Times New Roman" w:cs="Times New Roman"/>
          <w:sz w:val="28"/>
          <w:szCs w:val="28"/>
        </w:rPr>
      </w:pPr>
      <w:r w:rsidRPr="009C574E">
        <w:rPr>
          <w:rFonts w:ascii="Times New Roman" w:hAnsi="Times New Roman" w:cs="Times New Roman"/>
          <w:sz w:val="28"/>
          <w:szCs w:val="28"/>
        </w:rPr>
        <w:t>на реализацию мероприятия «Адаптация приоритетных объектов и сфер жизнедеятельности инвалидов и других маломобильных групп населения» - 0,00 тыс.рублей, в том числе по годам:</w:t>
      </w:r>
    </w:p>
    <w:p w:rsidR="001B0F5A" w:rsidRPr="009C574E" w:rsidRDefault="001B0F5A" w:rsidP="001B0F5A">
      <w:pPr>
        <w:pStyle w:val="ConsPlusNormal"/>
        <w:ind w:firstLine="709"/>
        <w:jc w:val="both"/>
        <w:rPr>
          <w:rFonts w:ascii="Times New Roman" w:hAnsi="Times New Roman" w:cs="Times New Roman"/>
          <w:sz w:val="28"/>
          <w:szCs w:val="28"/>
        </w:rPr>
      </w:pPr>
      <w:r w:rsidRPr="009C574E">
        <w:rPr>
          <w:rFonts w:ascii="Times New Roman" w:hAnsi="Times New Roman" w:cs="Times New Roman"/>
          <w:sz w:val="28"/>
          <w:szCs w:val="28"/>
        </w:rPr>
        <w:t>в 2016 году – 0,00 тыс. рублей,</w:t>
      </w:r>
    </w:p>
    <w:p w:rsidR="001B0F5A" w:rsidRPr="009C574E" w:rsidRDefault="001B0F5A" w:rsidP="001B0F5A">
      <w:pPr>
        <w:pStyle w:val="ConsPlusNormal"/>
        <w:ind w:firstLine="709"/>
        <w:jc w:val="both"/>
        <w:rPr>
          <w:rFonts w:ascii="Times New Roman" w:hAnsi="Times New Roman" w:cs="Times New Roman"/>
          <w:sz w:val="28"/>
          <w:szCs w:val="28"/>
        </w:rPr>
      </w:pPr>
      <w:r w:rsidRPr="009C574E">
        <w:rPr>
          <w:rFonts w:ascii="Times New Roman" w:hAnsi="Times New Roman" w:cs="Times New Roman"/>
          <w:sz w:val="28"/>
          <w:szCs w:val="28"/>
        </w:rPr>
        <w:t>в 2017 году – 0,00 тыс. рублей,</w:t>
      </w:r>
    </w:p>
    <w:p w:rsidR="001B0F5A" w:rsidRPr="009C574E" w:rsidRDefault="001B0F5A" w:rsidP="001B0F5A">
      <w:pPr>
        <w:pStyle w:val="ConsPlusNormal"/>
        <w:ind w:firstLine="709"/>
        <w:jc w:val="both"/>
        <w:rPr>
          <w:rFonts w:ascii="Times New Roman" w:hAnsi="Times New Roman" w:cs="Times New Roman"/>
          <w:sz w:val="28"/>
          <w:szCs w:val="28"/>
        </w:rPr>
      </w:pPr>
      <w:r w:rsidRPr="009C574E">
        <w:rPr>
          <w:rFonts w:ascii="Times New Roman" w:hAnsi="Times New Roman" w:cs="Times New Roman"/>
          <w:sz w:val="28"/>
          <w:szCs w:val="28"/>
        </w:rPr>
        <w:t>в 2018 году – 0,00 тыс. рублей,</w:t>
      </w:r>
    </w:p>
    <w:p w:rsidR="001B0F5A" w:rsidRPr="009C574E" w:rsidRDefault="001B0F5A" w:rsidP="001B0F5A">
      <w:pPr>
        <w:pStyle w:val="ConsPlusNormal"/>
        <w:ind w:firstLine="709"/>
        <w:jc w:val="both"/>
        <w:rPr>
          <w:rFonts w:ascii="Times New Roman" w:hAnsi="Times New Roman" w:cs="Times New Roman"/>
          <w:sz w:val="28"/>
          <w:szCs w:val="28"/>
        </w:rPr>
      </w:pPr>
      <w:r w:rsidRPr="009C574E">
        <w:rPr>
          <w:rFonts w:ascii="Times New Roman" w:hAnsi="Times New Roman" w:cs="Times New Roman"/>
          <w:sz w:val="28"/>
          <w:szCs w:val="28"/>
        </w:rPr>
        <w:t>в 2019 году – 0,00 тыс. рублей,</w:t>
      </w:r>
    </w:p>
    <w:p w:rsidR="001B0F5A" w:rsidRPr="008D265A" w:rsidRDefault="001B0F5A" w:rsidP="001B0F5A">
      <w:pPr>
        <w:pStyle w:val="ConsPlusNormal"/>
        <w:ind w:firstLine="709"/>
        <w:jc w:val="both"/>
        <w:rPr>
          <w:rFonts w:ascii="Times New Roman" w:hAnsi="Times New Roman" w:cs="Times New Roman"/>
          <w:sz w:val="28"/>
          <w:szCs w:val="28"/>
        </w:rPr>
      </w:pPr>
      <w:r w:rsidRPr="009C574E">
        <w:rPr>
          <w:rFonts w:ascii="Times New Roman" w:hAnsi="Times New Roman" w:cs="Times New Roman"/>
          <w:sz w:val="28"/>
          <w:szCs w:val="28"/>
        </w:rPr>
        <w:t xml:space="preserve">в 2020 </w:t>
      </w:r>
      <w:r w:rsidRPr="008D265A">
        <w:rPr>
          <w:rFonts w:ascii="Times New Roman" w:hAnsi="Times New Roman" w:cs="Times New Roman"/>
          <w:sz w:val="28"/>
          <w:szCs w:val="28"/>
        </w:rPr>
        <w:t>году – 0,00 тыс. рублей,</w:t>
      </w:r>
    </w:p>
    <w:p w:rsidR="001B0F5A" w:rsidRPr="008D265A" w:rsidRDefault="001B0F5A" w:rsidP="001B0F5A">
      <w:pPr>
        <w:ind w:firstLine="709"/>
        <w:outlineLvl w:val="0"/>
        <w:rPr>
          <w:rFonts w:ascii="Times New Roman" w:hAnsi="Times New Roman" w:cs="Times New Roman"/>
          <w:sz w:val="28"/>
          <w:szCs w:val="28"/>
        </w:rPr>
      </w:pPr>
      <w:r w:rsidRPr="008D265A">
        <w:rPr>
          <w:rFonts w:ascii="Times New Roman" w:hAnsi="Times New Roman" w:cs="Times New Roman"/>
          <w:sz w:val="28"/>
          <w:szCs w:val="28"/>
        </w:rPr>
        <w:t>в 2021 году – 0,00 тыс. рублей;</w:t>
      </w:r>
    </w:p>
    <w:p w:rsidR="008D265A" w:rsidRPr="008D265A" w:rsidRDefault="001B0F5A" w:rsidP="008D265A">
      <w:pPr>
        <w:ind w:firstLine="567"/>
        <w:jc w:val="left"/>
        <w:rPr>
          <w:rFonts w:ascii="Times New Roman" w:hAnsi="Times New Roman" w:cs="Times New Roman"/>
          <w:sz w:val="28"/>
          <w:szCs w:val="28"/>
        </w:rPr>
      </w:pPr>
      <w:r w:rsidRPr="008D265A">
        <w:rPr>
          <w:rFonts w:ascii="Times New Roman" w:hAnsi="Times New Roman" w:cs="Times New Roman"/>
          <w:spacing w:val="8"/>
          <w:sz w:val="28"/>
          <w:szCs w:val="28"/>
        </w:rPr>
        <w:t xml:space="preserve">на реализацию мероприятия </w:t>
      </w:r>
      <w:r w:rsidRPr="008D265A">
        <w:rPr>
          <w:rFonts w:ascii="Times New Roman" w:hAnsi="Times New Roman" w:cs="Times New Roman"/>
          <w:sz w:val="28"/>
          <w:szCs w:val="28"/>
        </w:rPr>
        <w:t xml:space="preserve">«Обеспечение реализации Программы» - </w:t>
      </w:r>
      <w:r w:rsidR="008D265A" w:rsidRPr="008D265A">
        <w:rPr>
          <w:rFonts w:ascii="Times New Roman" w:hAnsi="Times New Roman" w:cs="Times New Roman"/>
          <w:sz w:val="28"/>
          <w:szCs w:val="28"/>
        </w:rPr>
        <w:t>102684,78 тыс.рублей, в том числе по годам:</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 </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Pr>
          <w:rFonts w:ascii="Times New Roman" w:hAnsi="Times New Roman" w:cs="Times New Roman"/>
          <w:sz w:val="28"/>
          <w:szCs w:val="28"/>
        </w:rPr>
        <w:t xml:space="preserve">17114,13 </w:t>
      </w:r>
      <w:r w:rsidRPr="00190AE4">
        <w:rPr>
          <w:rFonts w:ascii="Times New Roman" w:hAnsi="Times New Roman" w:cs="Times New Roman"/>
          <w:sz w:val="28"/>
          <w:szCs w:val="28"/>
        </w:rPr>
        <w:t>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8D265A"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Pr>
          <w:rFonts w:ascii="Times New Roman" w:hAnsi="Times New Roman" w:cs="Times New Roman"/>
          <w:sz w:val="28"/>
          <w:szCs w:val="28"/>
        </w:rPr>
        <w:t>17114,13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в том числе за счет средств:</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 краевого бюджета – </w:t>
      </w:r>
      <w:r>
        <w:rPr>
          <w:rFonts w:ascii="Times New Roman" w:hAnsi="Times New Roman" w:cs="Times New Roman"/>
          <w:sz w:val="28"/>
          <w:szCs w:val="28"/>
        </w:rPr>
        <w:t>102043,80</w:t>
      </w:r>
      <w:r w:rsidRPr="00190AE4">
        <w:rPr>
          <w:rFonts w:ascii="Times New Roman" w:hAnsi="Times New Roman" w:cs="Times New Roman"/>
          <w:sz w:val="28"/>
          <w:szCs w:val="28"/>
        </w:rPr>
        <w:t xml:space="preserve"> тыс. рублей, в том числе по годам:</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Pr>
          <w:rFonts w:ascii="Times New Roman" w:hAnsi="Times New Roman" w:cs="Times New Roman"/>
          <w:sz w:val="28"/>
          <w:szCs w:val="28"/>
        </w:rPr>
        <w:t xml:space="preserve">17007,30 </w:t>
      </w:r>
      <w:r w:rsidRPr="00190AE4">
        <w:rPr>
          <w:rFonts w:ascii="Times New Roman" w:hAnsi="Times New Roman" w:cs="Times New Roman"/>
          <w:sz w:val="28"/>
          <w:szCs w:val="28"/>
        </w:rPr>
        <w:t>тыс. рублей,</w:t>
      </w:r>
    </w:p>
    <w:p w:rsidR="008D265A"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r>
        <w:rPr>
          <w:rFonts w:ascii="Times New Roman" w:hAnsi="Times New Roman" w:cs="Times New Roman"/>
          <w:sz w:val="28"/>
          <w:szCs w:val="28"/>
        </w:rPr>
        <w:t>,</w:t>
      </w:r>
      <w:r w:rsidRPr="00190AE4">
        <w:rPr>
          <w:rFonts w:ascii="Times New Roman" w:hAnsi="Times New Roman" w:cs="Times New Roman"/>
          <w:sz w:val="28"/>
          <w:szCs w:val="28"/>
        </w:rPr>
        <w:t xml:space="preserve"> </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Pr>
          <w:rFonts w:ascii="Times New Roman" w:hAnsi="Times New Roman" w:cs="Times New Roman"/>
          <w:sz w:val="28"/>
          <w:szCs w:val="28"/>
        </w:rPr>
        <w:t>17007,30</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 </w:t>
      </w:r>
      <w:r w:rsidR="009F384E">
        <w:rPr>
          <w:rFonts w:ascii="Times New Roman" w:hAnsi="Times New Roman" w:cs="Times New Roman"/>
          <w:sz w:val="28"/>
          <w:szCs w:val="28"/>
        </w:rPr>
        <w:t>районного</w:t>
      </w:r>
      <w:r w:rsidRPr="00190AE4">
        <w:rPr>
          <w:rFonts w:ascii="Times New Roman" w:hAnsi="Times New Roman" w:cs="Times New Roman"/>
          <w:sz w:val="28"/>
          <w:szCs w:val="28"/>
        </w:rPr>
        <w:t xml:space="preserve"> бюджета – </w:t>
      </w:r>
      <w:r>
        <w:rPr>
          <w:rFonts w:ascii="Times New Roman" w:hAnsi="Times New Roman" w:cs="Times New Roman"/>
          <w:sz w:val="28"/>
          <w:szCs w:val="28"/>
        </w:rPr>
        <w:t>640,98</w:t>
      </w:r>
      <w:r w:rsidRPr="00190AE4">
        <w:rPr>
          <w:rFonts w:ascii="Times New Roman" w:hAnsi="Times New Roman" w:cs="Times New Roman"/>
          <w:sz w:val="28"/>
          <w:szCs w:val="28"/>
        </w:rPr>
        <w:t xml:space="preserve"> тыс. рублей, в том числе по годам:</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2017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2018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2019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2020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8D265A"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 xml:space="preserve">в 2021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8D265A" w:rsidRPr="00190AE4" w:rsidRDefault="008D265A" w:rsidP="008D265A">
      <w:pPr>
        <w:ind w:firstLine="540"/>
        <w:rPr>
          <w:rFonts w:ascii="Times New Roman" w:hAnsi="Times New Roman" w:cs="Times New Roman"/>
          <w:sz w:val="28"/>
          <w:szCs w:val="28"/>
        </w:rPr>
      </w:pPr>
      <w:r w:rsidRPr="00190AE4">
        <w:rPr>
          <w:rFonts w:ascii="Times New Roman" w:hAnsi="Times New Roman" w:cs="Times New Roman"/>
          <w:sz w:val="28"/>
          <w:szCs w:val="28"/>
        </w:rPr>
        <w:t>в 20</w:t>
      </w:r>
      <w:r>
        <w:rPr>
          <w:rFonts w:ascii="Times New Roman" w:hAnsi="Times New Roman" w:cs="Times New Roman"/>
          <w:sz w:val="28"/>
          <w:szCs w:val="28"/>
        </w:rPr>
        <w:t>22</w:t>
      </w:r>
      <w:r w:rsidRPr="00190AE4">
        <w:rPr>
          <w:rFonts w:ascii="Times New Roman" w:hAnsi="Times New Roman" w:cs="Times New Roman"/>
          <w:sz w:val="28"/>
          <w:szCs w:val="28"/>
        </w:rPr>
        <w:t xml:space="preserve"> году – </w:t>
      </w:r>
      <w:r>
        <w:rPr>
          <w:rFonts w:ascii="Times New Roman" w:hAnsi="Times New Roman" w:cs="Times New Roman"/>
          <w:sz w:val="28"/>
          <w:szCs w:val="28"/>
        </w:rPr>
        <w:t>106,83</w:t>
      </w:r>
      <w:r w:rsidRPr="00190AE4">
        <w:rPr>
          <w:rFonts w:ascii="Times New Roman" w:hAnsi="Times New Roman" w:cs="Times New Roman"/>
          <w:sz w:val="28"/>
          <w:szCs w:val="28"/>
        </w:rPr>
        <w:t xml:space="preserve"> тыс. рублей.</w:t>
      </w:r>
    </w:p>
    <w:p w:rsidR="001B0F5A" w:rsidRPr="001B0F5A" w:rsidRDefault="001B0F5A" w:rsidP="001B0F5A">
      <w:pPr>
        <w:spacing w:line="240" w:lineRule="exact"/>
        <w:ind w:firstLine="709"/>
        <w:jc w:val="center"/>
        <w:outlineLvl w:val="0"/>
        <w:rPr>
          <w:rFonts w:ascii="Times New Roman" w:hAnsi="Times New Roman" w:cs="Times New Roman"/>
          <w:color w:val="FF0000"/>
          <w:sz w:val="28"/>
          <w:szCs w:val="28"/>
          <w:lang w:eastAsia="en-US"/>
        </w:rPr>
      </w:pPr>
    </w:p>
    <w:p w:rsidR="001B0F5A" w:rsidRPr="009C574E" w:rsidRDefault="001B0F5A" w:rsidP="001B0F5A">
      <w:pPr>
        <w:spacing w:line="240" w:lineRule="exact"/>
        <w:ind w:firstLine="709"/>
        <w:jc w:val="center"/>
        <w:outlineLvl w:val="0"/>
        <w:rPr>
          <w:rFonts w:ascii="Times New Roman" w:hAnsi="Times New Roman" w:cs="Times New Roman"/>
          <w:sz w:val="28"/>
          <w:szCs w:val="28"/>
          <w:lang w:eastAsia="en-US"/>
        </w:rPr>
      </w:pPr>
      <w:r w:rsidRPr="009C574E">
        <w:rPr>
          <w:rFonts w:ascii="Times New Roman" w:hAnsi="Times New Roman" w:cs="Times New Roman"/>
          <w:sz w:val="28"/>
          <w:szCs w:val="28"/>
          <w:lang w:eastAsia="en-US"/>
        </w:rPr>
        <w:t xml:space="preserve">Раздел 3. Описание мер правового регулирования в сфере </w:t>
      </w:r>
      <w:r w:rsidR="00236508">
        <w:rPr>
          <w:rFonts w:ascii="Times New Roman" w:hAnsi="Times New Roman" w:cs="Times New Roman"/>
          <w:sz w:val="28"/>
          <w:szCs w:val="28"/>
          <w:lang w:eastAsia="en-US"/>
        </w:rPr>
        <w:t>социальной защиты населения</w:t>
      </w:r>
      <w:r w:rsidR="00500B33">
        <w:rPr>
          <w:rFonts w:ascii="Times New Roman" w:hAnsi="Times New Roman" w:cs="Times New Roman"/>
          <w:sz w:val="28"/>
          <w:szCs w:val="28"/>
          <w:lang w:eastAsia="en-US"/>
        </w:rPr>
        <w:t xml:space="preserve"> </w:t>
      </w:r>
      <w:r w:rsidR="00500B33" w:rsidRPr="008808B1">
        <w:rPr>
          <w:rFonts w:ascii="Times New Roman" w:hAnsi="Times New Roman" w:cs="Times New Roman"/>
          <w:sz w:val="28"/>
          <w:szCs w:val="28"/>
        </w:rPr>
        <w:t>Ипатовского муниципального района Ставропольского края</w:t>
      </w:r>
      <w:r w:rsidRPr="009C574E">
        <w:rPr>
          <w:rFonts w:ascii="Times New Roman" w:hAnsi="Times New Roman" w:cs="Times New Roman"/>
          <w:sz w:val="28"/>
          <w:szCs w:val="28"/>
          <w:lang w:eastAsia="en-US"/>
        </w:rPr>
        <w:t xml:space="preserve">, направленных на достижение целей и (или) ожидаемых конечных результатов реализации Программы, с обоснованием основных положений необходимых нормативных правовых актов </w:t>
      </w:r>
      <w:r w:rsidR="009C574E" w:rsidRPr="009C574E">
        <w:rPr>
          <w:rFonts w:ascii="Times New Roman" w:hAnsi="Times New Roman" w:cs="Times New Roman"/>
          <w:sz w:val="28"/>
          <w:szCs w:val="28"/>
          <w:lang w:eastAsia="en-US"/>
        </w:rPr>
        <w:t>Ипатовского</w:t>
      </w:r>
      <w:r w:rsidRPr="009C574E">
        <w:rPr>
          <w:rFonts w:ascii="Times New Roman" w:hAnsi="Times New Roman" w:cs="Times New Roman"/>
          <w:sz w:val="28"/>
          <w:szCs w:val="28"/>
          <w:lang w:eastAsia="en-US"/>
        </w:rPr>
        <w:t xml:space="preserve"> района Ставропольского края</w:t>
      </w:r>
    </w:p>
    <w:p w:rsidR="00B6332C" w:rsidRDefault="00B6332C" w:rsidP="001B0F5A">
      <w:pPr>
        <w:ind w:firstLine="709"/>
        <w:rPr>
          <w:rFonts w:ascii="Times New Roman" w:hAnsi="Times New Roman" w:cs="Times New Roman"/>
          <w:sz w:val="28"/>
          <w:szCs w:val="28"/>
        </w:rPr>
      </w:pPr>
    </w:p>
    <w:p w:rsidR="001B0F5A" w:rsidRPr="009C574E" w:rsidRDefault="001B0F5A" w:rsidP="001B0F5A">
      <w:pPr>
        <w:ind w:firstLine="709"/>
        <w:rPr>
          <w:rFonts w:ascii="Times New Roman" w:hAnsi="Times New Roman" w:cs="Times New Roman"/>
          <w:sz w:val="28"/>
          <w:szCs w:val="28"/>
        </w:rPr>
      </w:pPr>
      <w:r w:rsidRPr="009C574E">
        <w:rPr>
          <w:rFonts w:ascii="Times New Roman" w:hAnsi="Times New Roman" w:cs="Times New Roman"/>
          <w:sz w:val="28"/>
          <w:szCs w:val="28"/>
        </w:rPr>
        <w:t>В рамках реализации Программы применение мер правового регулирования не предусмотрено.</w:t>
      </w:r>
    </w:p>
    <w:p w:rsidR="001B0F5A" w:rsidRPr="009C574E" w:rsidRDefault="001B0F5A" w:rsidP="001B0F5A">
      <w:pPr>
        <w:ind w:firstLine="709"/>
        <w:rPr>
          <w:rFonts w:ascii="Times New Roman" w:hAnsi="Times New Roman" w:cs="Times New Roman"/>
          <w:sz w:val="28"/>
          <w:szCs w:val="28"/>
        </w:rPr>
      </w:pPr>
      <w:r w:rsidRPr="009C574E">
        <w:rPr>
          <w:rFonts w:ascii="Times New Roman" w:hAnsi="Times New Roman" w:cs="Times New Roman"/>
          <w:sz w:val="28"/>
          <w:szCs w:val="28"/>
        </w:rPr>
        <w:t>В ходе реализации Программы будет обеспечено выполнение функций УТСЗН в установленной сфере деятельности.</w:t>
      </w:r>
    </w:p>
    <w:p w:rsidR="001B0F5A" w:rsidRPr="009C574E" w:rsidRDefault="001B0F5A" w:rsidP="001B0F5A">
      <w:pPr>
        <w:spacing w:line="240" w:lineRule="exact"/>
        <w:jc w:val="center"/>
        <w:rPr>
          <w:rFonts w:ascii="Times New Roman" w:hAnsi="Times New Roman" w:cs="Times New Roman"/>
          <w:sz w:val="28"/>
          <w:szCs w:val="28"/>
          <w:lang w:eastAsia="en-US"/>
        </w:rPr>
      </w:pPr>
    </w:p>
    <w:p w:rsidR="001B0F5A" w:rsidRPr="009C574E" w:rsidRDefault="001B0F5A" w:rsidP="001B0F5A">
      <w:pPr>
        <w:spacing w:line="240" w:lineRule="exact"/>
        <w:jc w:val="center"/>
        <w:outlineLvl w:val="0"/>
        <w:rPr>
          <w:rFonts w:ascii="Times New Roman" w:hAnsi="Times New Roman" w:cs="Times New Roman"/>
          <w:sz w:val="28"/>
          <w:szCs w:val="28"/>
          <w:lang w:eastAsia="en-US"/>
        </w:rPr>
      </w:pPr>
      <w:r w:rsidRPr="009C574E">
        <w:rPr>
          <w:rFonts w:ascii="Times New Roman" w:hAnsi="Times New Roman" w:cs="Times New Roman"/>
          <w:sz w:val="28"/>
          <w:szCs w:val="28"/>
          <w:lang w:eastAsia="en-US"/>
        </w:rPr>
        <w:t>Раздел 4. 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(показателей решения задач подпрограмм Программы)</w:t>
      </w:r>
    </w:p>
    <w:p w:rsidR="001B0F5A" w:rsidRPr="001B0F5A" w:rsidRDefault="001B0F5A" w:rsidP="001B0F5A">
      <w:pPr>
        <w:spacing w:line="240" w:lineRule="exact"/>
        <w:jc w:val="center"/>
        <w:outlineLvl w:val="0"/>
        <w:rPr>
          <w:rFonts w:ascii="Times New Roman" w:hAnsi="Times New Roman" w:cs="Times New Roman"/>
          <w:color w:val="FF0000"/>
          <w:sz w:val="28"/>
          <w:szCs w:val="28"/>
          <w:lang w:eastAsia="en-US"/>
        </w:rPr>
      </w:pPr>
    </w:p>
    <w:p w:rsidR="001B0F5A" w:rsidRPr="009A3143" w:rsidRDefault="001B0F5A" w:rsidP="001B0F5A">
      <w:pPr>
        <w:ind w:firstLine="709"/>
        <w:rPr>
          <w:rFonts w:ascii="Times New Roman" w:hAnsi="Times New Roman" w:cs="Times New Roman"/>
          <w:sz w:val="28"/>
          <w:szCs w:val="28"/>
          <w:lang w:eastAsia="en-US"/>
        </w:rPr>
      </w:pPr>
      <w:r w:rsidRPr="009A3143">
        <w:rPr>
          <w:rFonts w:ascii="Times New Roman" w:hAnsi="Times New Roman" w:cs="Times New Roman"/>
          <w:sz w:val="28"/>
          <w:szCs w:val="28"/>
          <w:lang w:eastAsia="en-US"/>
        </w:rPr>
        <w:t xml:space="preserve">Сведения о формах государственного (федерального) статистического наблюдения, о методиках расчета значений индикаторов достижения целей Программы (показателей решения задач подпрограмм), утвержденных Правительством Российской Федерации, федеральным органом исполнительной власти, Правительством Ставропольского края, органом местного самоуправления </w:t>
      </w:r>
      <w:r w:rsidR="009A3143" w:rsidRPr="009A3143">
        <w:rPr>
          <w:rFonts w:ascii="Times New Roman" w:hAnsi="Times New Roman" w:cs="Times New Roman"/>
          <w:sz w:val="28"/>
          <w:szCs w:val="28"/>
          <w:lang w:eastAsia="en-US"/>
        </w:rPr>
        <w:t>Ипатовского</w:t>
      </w:r>
      <w:r w:rsidRPr="009A3143">
        <w:rPr>
          <w:rFonts w:ascii="Times New Roman" w:hAnsi="Times New Roman" w:cs="Times New Roman"/>
          <w:sz w:val="28"/>
          <w:szCs w:val="28"/>
          <w:lang w:eastAsia="en-US"/>
        </w:rPr>
        <w:t xml:space="preserve"> муниципального района Ставропольского края, ответственным исполнителем Программы (соисполнителем Программы), приведены в Приложении 1 к дополнительным документам.</w:t>
      </w:r>
    </w:p>
    <w:p w:rsidR="001B0F5A" w:rsidRPr="009A3143" w:rsidRDefault="001B0F5A" w:rsidP="001B0F5A">
      <w:pPr>
        <w:spacing w:line="240" w:lineRule="exact"/>
        <w:jc w:val="center"/>
        <w:rPr>
          <w:rFonts w:ascii="Times New Roman" w:hAnsi="Times New Roman" w:cs="Times New Roman"/>
          <w:sz w:val="28"/>
          <w:szCs w:val="28"/>
          <w:lang w:eastAsia="en-US"/>
        </w:rPr>
      </w:pPr>
    </w:p>
    <w:p w:rsidR="001B0F5A" w:rsidRPr="009A3143" w:rsidRDefault="001B0F5A" w:rsidP="001B0F5A">
      <w:pPr>
        <w:spacing w:line="240" w:lineRule="exact"/>
        <w:ind w:firstLine="709"/>
        <w:jc w:val="center"/>
        <w:outlineLvl w:val="0"/>
        <w:rPr>
          <w:rFonts w:ascii="Times New Roman" w:hAnsi="Times New Roman" w:cs="Times New Roman"/>
          <w:sz w:val="28"/>
          <w:szCs w:val="28"/>
          <w:lang w:eastAsia="en-US"/>
        </w:rPr>
      </w:pPr>
    </w:p>
    <w:p w:rsidR="001B0F5A" w:rsidRPr="009A3143" w:rsidRDefault="001B0F5A" w:rsidP="001B0F5A">
      <w:pPr>
        <w:spacing w:line="240" w:lineRule="exact"/>
        <w:ind w:firstLine="709"/>
        <w:jc w:val="center"/>
        <w:outlineLvl w:val="0"/>
        <w:rPr>
          <w:rFonts w:ascii="Times New Roman" w:hAnsi="Times New Roman" w:cs="Times New Roman"/>
          <w:sz w:val="28"/>
          <w:szCs w:val="28"/>
          <w:lang w:eastAsia="en-US"/>
        </w:rPr>
      </w:pPr>
      <w:r w:rsidRPr="009A3143">
        <w:rPr>
          <w:rFonts w:ascii="Times New Roman" w:hAnsi="Times New Roman" w:cs="Times New Roman"/>
          <w:sz w:val="28"/>
          <w:szCs w:val="28"/>
          <w:lang w:eastAsia="en-US"/>
        </w:rPr>
        <w:t>Раздел</w:t>
      </w:r>
      <w:r w:rsidR="00141482">
        <w:rPr>
          <w:rFonts w:ascii="Times New Roman" w:hAnsi="Times New Roman" w:cs="Times New Roman"/>
          <w:sz w:val="28"/>
          <w:szCs w:val="28"/>
          <w:lang w:eastAsia="en-US"/>
        </w:rPr>
        <w:t xml:space="preserve"> 5</w:t>
      </w:r>
      <w:r w:rsidRPr="009A3143">
        <w:rPr>
          <w:rFonts w:ascii="Times New Roman" w:hAnsi="Times New Roman" w:cs="Times New Roman"/>
          <w:sz w:val="28"/>
          <w:szCs w:val="28"/>
          <w:lang w:eastAsia="en-US"/>
        </w:rPr>
        <w:t xml:space="preserve">. Сведения об объемах средств районного бюджета, планируемых для направления на развитие инновационной деятельности в </w:t>
      </w:r>
      <w:r w:rsidR="009A3143" w:rsidRPr="009A3143">
        <w:rPr>
          <w:rFonts w:ascii="Times New Roman" w:hAnsi="Times New Roman" w:cs="Times New Roman"/>
          <w:sz w:val="28"/>
          <w:szCs w:val="28"/>
          <w:lang w:eastAsia="en-US"/>
        </w:rPr>
        <w:t>Ипатовском</w:t>
      </w:r>
      <w:r w:rsidRPr="009A3143">
        <w:rPr>
          <w:rFonts w:ascii="Times New Roman" w:hAnsi="Times New Roman" w:cs="Times New Roman"/>
          <w:sz w:val="28"/>
          <w:szCs w:val="28"/>
          <w:lang w:eastAsia="en-US"/>
        </w:rPr>
        <w:t xml:space="preserve"> муниципальном районе Ставропольском крае в рамках реализации Программы</w:t>
      </w:r>
    </w:p>
    <w:p w:rsidR="001B0F5A" w:rsidRPr="009A3143" w:rsidRDefault="001B0F5A" w:rsidP="001B0F5A">
      <w:pPr>
        <w:spacing w:line="240" w:lineRule="exact"/>
        <w:ind w:firstLine="709"/>
        <w:jc w:val="center"/>
        <w:outlineLvl w:val="0"/>
        <w:rPr>
          <w:rFonts w:ascii="Times New Roman" w:hAnsi="Times New Roman" w:cs="Times New Roman"/>
          <w:sz w:val="28"/>
          <w:szCs w:val="28"/>
          <w:lang w:eastAsia="en-US"/>
        </w:rPr>
      </w:pPr>
    </w:p>
    <w:p w:rsidR="001B0F5A" w:rsidRPr="009A3143" w:rsidRDefault="001B0F5A" w:rsidP="001B0F5A">
      <w:pPr>
        <w:ind w:firstLine="709"/>
        <w:outlineLvl w:val="0"/>
        <w:rPr>
          <w:rFonts w:ascii="Times New Roman" w:hAnsi="Times New Roman" w:cs="Times New Roman"/>
          <w:sz w:val="28"/>
          <w:szCs w:val="28"/>
          <w:lang w:eastAsia="en-US"/>
        </w:rPr>
      </w:pPr>
      <w:r w:rsidRPr="009A3143">
        <w:rPr>
          <w:rFonts w:ascii="Times New Roman" w:hAnsi="Times New Roman" w:cs="Times New Roman"/>
          <w:sz w:val="28"/>
          <w:szCs w:val="28"/>
          <w:lang w:eastAsia="en-US"/>
        </w:rPr>
        <w:t xml:space="preserve">В рамках реализации Программы не предусмотрена реализация мероприятий инновационного характера. </w:t>
      </w:r>
    </w:p>
    <w:p w:rsidR="001B0F5A" w:rsidRPr="009A3143" w:rsidRDefault="001B0F5A" w:rsidP="001B0F5A">
      <w:pPr>
        <w:ind w:firstLine="709"/>
        <w:jc w:val="center"/>
        <w:outlineLvl w:val="0"/>
        <w:rPr>
          <w:rFonts w:ascii="Times New Roman" w:hAnsi="Times New Roman" w:cs="Times New Roman"/>
          <w:sz w:val="28"/>
          <w:szCs w:val="28"/>
          <w:lang w:eastAsia="en-US"/>
        </w:rPr>
      </w:pPr>
    </w:p>
    <w:p w:rsidR="001B0F5A" w:rsidRPr="009A3143" w:rsidRDefault="001B0F5A" w:rsidP="001B0F5A">
      <w:pPr>
        <w:ind w:firstLine="709"/>
        <w:outlineLvl w:val="0"/>
        <w:rPr>
          <w:rFonts w:ascii="Times New Roman" w:hAnsi="Times New Roman" w:cs="Times New Roman"/>
          <w:sz w:val="28"/>
          <w:szCs w:val="28"/>
          <w:lang w:eastAsia="en-US"/>
        </w:rPr>
      </w:pPr>
    </w:p>
    <w:p w:rsidR="001B0F5A" w:rsidRPr="009A3143" w:rsidRDefault="001B0F5A" w:rsidP="001B0F5A">
      <w:pPr>
        <w:ind w:firstLine="709"/>
        <w:outlineLvl w:val="0"/>
        <w:rPr>
          <w:rFonts w:ascii="Times New Roman" w:hAnsi="Times New Roman" w:cs="Times New Roman"/>
          <w:sz w:val="28"/>
          <w:szCs w:val="28"/>
          <w:lang w:eastAsia="en-US"/>
        </w:rPr>
      </w:pPr>
    </w:p>
    <w:p w:rsidR="001B0F5A" w:rsidRPr="009A3143" w:rsidRDefault="001B0F5A" w:rsidP="001B0F5A">
      <w:pPr>
        <w:spacing w:line="240" w:lineRule="exact"/>
        <w:rPr>
          <w:rFonts w:ascii="Times New Roman" w:hAnsi="Times New Roman" w:cs="Times New Roman"/>
          <w:sz w:val="28"/>
          <w:szCs w:val="28"/>
        </w:rPr>
      </w:pPr>
      <w:r w:rsidRPr="009A3143">
        <w:rPr>
          <w:rFonts w:ascii="Times New Roman" w:hAnsi="Times New Roman" w:cs="Times New Roman"/>
          <w:sz w:val="28"/>
          <w:szCs w:val="28"/>
        </w:rPr>
        <w:t>Начальник управления труда</w:t>
      </w:r>
    </w:p>
    <w:p w:rsidR="001B0F5A" w:rsidRPr="009A3143" w:rsidRDefault="001B0F5A" w:rsidP="001B0F5A">
      <w:pPr>
        <w:spacing w:line="240" w:lineRule="exact"/>
        <w:rPr>
          <w:rFonts w:ascii="Times New Roman" w:hAnsi="Times New Roman" w:cs="Times New Roman"/>
          <w:sz w:val="28"/>
          <w:szCs w:val="28"/>
        </w:rPr>
      </w:pPr>
      <w:r w:rsidRPr="009A3143">
        <w:rPr>
          <w:rFonts w:ascii="Times New Roman" w:hAnsi="Times New Roman" w:cs="Times New Roman"/>
          <w:sz w:val="28"/>
          <w:szCs w:val="28"/>
        </w:rPr>
        <w:t>и социальной защиты населения</w:t>
      </w:r>
    </w:p>
    <w:p w:rsidR="001B0F5A" w:rsidRPr="009A3143" w:rsidRDefault="001B0F5A" w:rsidP="001B0F5A">
      <w:pPr>
        <w:spacing w:line="240" w:lineRule="exact"/>
        <w:rPr>
          <w:rFonts w:ascii="Times New Roman" w:hAnsi="Times New Roman" w:cs="Times New Roman"/>
          <w:sz w:val="28"/>
          <w:szCs w:val="28"/>
        </w:rPr>
      </w:pPr>
      <w:r w:rsidRPr="009A3143">
        <w:rPr>
          <w:rFonts w:ascii="Times New Roman" w:hAnsi="Times New Roman" w:cs="Times New Roman"/>
          <w:sz w:val="28"/>
          <w:szCs w:val="28"/>
        </w:rPr>
        <w:t xml:space="preserve">администрации </w:t>
      </w:r>
      <w:r w:rsidR="009A3143" w:rsidRPr="009A3143">
        <w:rPr>
          <w:rFonts w:ascii="Times New Roman" w:hAnsi="Times New Roman" w:cs="Times New Roman"/>
          <w:sz w:val="28"/>
          <w:szCs w:val="28"/>
        </w:rPr>
        <w:t>Ипатовского</w:t>
      </w:r>
    </w:p>
    <w:p w:rsidR="001B0F5A" w:rsidRPr="009A3143" w:rsidRDefault="001B0F5A" w:rsidP="001B0F5A">
      <w:pPr>
        <w:spacing w:line="240" w:lineRule="exact"/>
        <w:rPr>
          <w:rFonts w:ascii="Times New Roman" w:hAnsi="Times New Roman" w:cs="Times New Roman"/>
          <w:sz w:val="28"/>
          <w:szCs w:val="28"/>
        </w:rPr>
      </w:pPr>
      <w:r w:rsidRPr="009A3143">
        <w:rPr>
          <w:rFonts w:ascii="Times New Roman" w:hAnsi="Times New Roman" w:cs="Times New Roman"/>
          <w:sz w:val="28"/>
          <w:szCs w:val="28"/>
        </w:rPr>
        <w:t>муниципального района</w:t>
      </w:r>
    </w:p>
    <w:p w:rsidR="001B0F5A" w:rsidRPr="009A3143" w:rsidRDefault="001B0F5A" w:rsidP="001B0F5A">
      <w:pPr>
        <w:spacing w:line="240" w:lineRule="exact"/>
        <w:rPr>
          <w:rFonts w:ascii="Times New Roman" w:hAnsi="Times New Roman" w:cs="Times New Roman"/>
          <w:sz w:val="28"/>
          <w:szCs w:val="28"/>
        </w:rPr>
      </w:pPr>
      <w:r w:rsidRPr="009A3143">
        <w:rPr>
          <w:rFonts w:ascii="Times New Roman" w:hAnsi="Times New Roman" w:cs="Times New Roman"/>
          <w:sz w:val="28"/>
          <w:szCs w:val="28"/>
        </w:rPr>
        <w:t xml:space="preserve">Ставропольского края                                   </w:t>
      </w:r>
      <w:r w:rsidR="009A3143" w:rsidRPr="009A3143">
        <w:rPr>
          <w:rFonts w:ascii="Times New Roman" w:hAnsi="Times New Roman" w:cs="Times New Roman"/>
          <w:sz w:val="28"/>
          <w:szCs w:val="28"/>
        </w:rPr>
        <w:t>Т.С. Некристова</w:t>
      </w:r>
    </w:p>
    <w:p w:rsidR="00E55D53" w:rsidRPr="009A3143" w:rsidRDefault="00E55D53"/>
    <w:sectPr w:rsidR="00E55D53" w:rsidRPr="009A3143" w:rsidSect="00EF3EE9">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5D05" w:rsidRDefault="008B5D05" w:rsidP="00526A8D">
      <w:r>
        <w:separator/>
      </w:r>
    </w:p>
  </w:endnote>
  <w:endnote w:type="continuationSeparator" w:id="1">
    <w:p w:rsidR="008B5D05" w:rsidRDefault="008B5D05" w:rsidP="00526A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5D05" w:rsidRDefault="008B5D05" w:rsidP="00526A8D">
      <w:r>
        <w:separator/>
      </w:r>
    </w:p>
  </w:footnote>
  <w:footnote w:type="continuationSeparator" w:id="1">
    <w:p w:rsidR="008B5D05" w:rsidRDefault="008B5D05" w:rsidP="00526A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40D76"/>
    <w:multiLevelType w:val="hybridMultilevel"/>
    <w:tmpl w:val="5568E3A8"/>
    <w:lvl w:ilvl="0" w:tplc="83362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BDA67D3"/>
    <w:multiLevelType w:val="hybridMultilevel"/>
    <w:tmpl w:val="2B9E9550"/>
    <w:lvl w:ilvl="0" w:tplc="C99CE82A">
      <w:start w:val="4"/>
      <w:numFmt w:val="bullet"/>
      <w:lvlText w:val=""/>
      <w:lvlJc w:val="left"/>
      <w:pPr>
        <w:tabs>
          <w:tab w:val="num" w:pos="852"/>
        </w:tabs>
        <w:ind w:left="852" w:hanging="360"/>
      </w:pPr>
      <w:rPr>
        <w:rFonts w:ascii="Symbol" w:eastAsia="Times New Roman" w:hAnsi="Symbol" w:hint="default"/>
        <w:sz w:val="28"/>
      </w:rPr>
    </w:lvl>
    <w:lvl w:ilvl="1" w:tplc="04190003" w:tentative="1">
      <w:start w:val="1"/>
      <w:numFmt w:val="bullet"/>
      <w:lvlText w:val="o"/>
      <w:lvlJc w:val="left"/>
      <w:pPr>
        <w:tabs>
          <w:tab w:val="num" w:pos="1572"/>
        </w:tabs>
        <w:ind w:left="1572" w:hanging="360"/>
      </w:pPr>
      <w:rPr>
        <w:rFonts w:ascii="Courier New" w:hAnsi="Courier New" w:hint="default"/>
      </w:rPr>
    </w:lvl>
    <w:lvl w:ilvl="2" w:tplc="04190005" w:tentative="1">
      <w:start w:val="1"/>
      <w:numFmt w:val="bullet"/>
      <w:lvlText w:val=""/>
      <w:lvlJc w:val="left"/>
      <w:pPr>
        <w:tabs>
          <w:tab w:val="num" w:pos="2292"/>
        </w:tabs>
        <w:ind w:left="2292" w:hanging="360"/>
      </w:pPr>
      <w:rPr>
        <w:rFonts w:ascii="Wingdings" w:hAnsi="Wingdings" w:hint="default"/>
      </w:rPr>
    </w:lvl>
    <w:lvl w:ilvl="3" w:tplc="04190001" w:tentative="1">
      <w:start w:val="1"/>
      <w:numFmt w:val="bullet"/>
      <w:lvlText w:val=""/>
      <w:lvlJc w:val="left"/>
      <w:pPr>
        <w:tabs>
          <w:tab w:val="num" w:pos="3012"/>
        </w:tabs>
        <w:ind w:left="3012" w:hanging="360"/>
      </w:pPr>
      <w:rPr>
        <w:rFonts w:ascii="Symbol" w:hAnsi="Symbol" w:hint="default"/>
      </w:rPr>
    </w:lvl>
    <w:lvl w:ilvl="4" w:tplc="04190003" w:tentative="1">
      <w:start w:val="1"/>
      <w:numFmt w:val="bullet"/>
      <w:lvlText w:val="o"/>
      <w:lvlJc w:val="left"/>
      <w:pPr>
        <w:tabs>
          <w:tab w:val="num" w:pos="3732"/>
        </w:tabs>
        <w:ind w:left="3732" w:hanging="360"/>
      </w:pPr>
      <w:rPr>
        <w:rFonts w:ascii="Courier New" w:hAnsi="Courier New" w:hint="default"/>
      </w:rPr>
    </w:lvl>
    <w:lvl w:ilvl="5" w:tplc="04190005" w:tentative="1">
      <w:start w:val="1"/>
      <w:numFmt w:val="bullet"/>
      <w:lvlText w:val=""/>
      <w:lvlJc w:val="left"/>
      <w:pPr>
        <w:tabs>
          <w:tab w:val="num" w:pos="4452"/>
        </w:tabs>
        <w:ind w:left="4452" w:hanging="360"/>
      </w:pPr>
      <w:rPr>
        <w:rFonts w:ascii="Wingdings" w:hAnsi="Wingdings" w:hint="default"/>
      </w:rPr>
    </w:lvl>
    <w:lvl w:ilvl="6" w:tplc="04190001" w:tentative="1">
      <w:start w:val="1"/>
      <w:numFmt w:val="bullet"/>
      <w:lvlText w:val=""/>
      <w:lvlJc w:val="left"/>
      <w:pPr>
        <w:tabs>
          <w:tab w:val="num" w:pos="5172"/>
        </w:tabs>
        <w:ind w:left="5172" w:hanging="360"/>
      </w:pPr>
      <w:rPr>
        <w:rFonts w:ascii="Symbol" w:hAnsi="Symbol" w:hint="default"/>
      </w:rPr>
    </w:lvl>
    <w:lvl w:ilvl="7" w:tplc="04190003" w:tentative="1">
      <w:start w:val="1"/>
      <w:numFmt w:val="bullet"/>
      <w:lvlText w:val="o"/>
      <w:lvlJc w:val="left"/>
      <w:pPr>
        <w:tabs>
          <w:tab w:val="num" w:pos="5892"/>
        </w:tabs>
        <w:ind w:left="5892" w:hanging="360"/>
      </w:pPr>
      <w:rPr>
        <w:rFonts w:ascii="Courier New" w:hAnsi="Courier New" w:hint="default"/>
      </w:rPr>
    </w:lvl>
    <w:lvl w:ilvl="8" w:tplc="04190005" w:tentative="1">
      <w:start w:val="1"/>
      <w:numFmt w:val="bullet"/>
      <w:lvlText w:val=""/>
      <w:lvlJc w:val="left"/>
      <w:pPr>
        <w:tabs>
          <w:tab w:val="num" w:pos="6612"/>
        </w:tabs>
        <w:ind w:left="6612" w:hanging="360"/>
      </w:pPr>
      <w:rPr>
        <w:rFonts w:ascii="Wingdings" w:hAnsi="Wingdings" w:hint="default"/>
      </w:rPr>
    </w:lvl>
  </w:abstractNum>
  <w:abstractNum w:abstractNumId="2">
    <w:nsid w:val="40F54673"/>
    <w:multiLevelType w:val="hybridMultilevel"/>
    <w:tmpl w:val="8C5E896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52B5320"/>
    <w:multiLevelType w:val="hybridMultilevel"/>
    <w:tmpl w:val="DFB240EC"/>
    <w:lvl w:ilvl="0" w:tplc="5FBE7DD6">
      <w:start w:val="4"/>
      <w:numFmt w:val="bullet"/>
      <w:lvlText w:val=""/>
      <w:lvlJc w:val="left"/>
      <w:pPr>
        <w:tabs>
          <w:tab w:val="num" w:pos="900"/>
        </w:tabs>
        <w:ind w:left="900" w:hanging="360"/>
      </w:pPr>
      <w:rPr>
        <w:rFonts w:ascii="Symbol" w:eastAsia="Times New Roman"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7C2D2AD9"/>
    <w:multiLevelType w:val="multilevel"/>
    <w:tmpl w:val="144023B0"/>
    <w:lvl w:ilvl="0">
      <w:start w:val="1"/>
      <w:numFmt w:val="decimal"/>
      <w:lvlText w:val="%1."/>
      <w:lvlJc w:val="left"/>
      <w:pPr>
        <w:ind w:left="1860" w:hanging="420"/>
      </w:pPr>
      <w:rPr>
        <w:rFonts w:cs="Times New Roman" w:hint="default"/>
      </w:rPr>
    </w:lvl>
    <w:lvl w:ilvl="1">
      <w:start w:val="1"/>
      <w:numFmt w:val="decimal"/>
      <w:isLgl/>
      <w:lvlText w:val="%1.%2."/>
      <w:lvlJc w:val="left"/>
      <w:pPr>
        <w:ind w:left="2160" w:hanging="72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240" w:hanging="1800"/>
      </w:pPr>
      <w:rPr>
        <w:rFonts w:cs="Times New Roman" w:hint="default"/>
      </w:rPr>
    </w:lvl>
    <w:lvl w:ilvl="8">
      <w:start w:val="1"/>
      <w:numFmt w:val="decimal"/>
      <w:isLgl/>
      <w:lvlText w:val="%1.%2.%3.%4.%5.%6.%7.%8.%9."/>
      <w:lvlJc w:val="left"/>
      <w:pPr>
        <w:ind w:left="3600" w:hanging="2160"/>
      </w:pPr>
      <w:rPr>
        <w:rFonts w:cs="Times New Roman" w:hint="default"/>
      </w:rPr>
    </w:lvl>
  </w:abstractNum>
  <w:num w:numId="1">
    <w:abstractNumId w:val="4"/>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48AD"/>
    <w:rsid w:val="00000DCD"/>
    <w:rsid w:val="00015B90"/>
    <w:rsid w:val="00032BD4"/>
    <w:rsid w:val="000441B4"/>
    <w:rsid w:val="000524BE"/>
    <w:rsid w:val="0008364D"/>
    <w:rsid w:val="000A439D"/>
    <w:rsid w:val="000A619F"/>
    <w:rsid w:val="000A7F94"/>
    <w:rsid w:val="000B11F6"/>
    <w:rsid w:val="000C40D9"/>
    <w:rsid w:val="000C44FF"/>
    <w:rsid w:val="000D2B0D"/>
    <w:rsid w:val="000E0F72"/>
    <w:rsid w:val="00106679"/>
    <w:rsid w:val="001127AE"/>
    <w:rsid w:val="00123A5E"/>
    <w:rsid w:val="00141482"/>
    <w:rsid w:val="00147663"/>
    <w:rsid w:val="00164BFA"/>
    <w:rsid w:val="00172EEE"/>
    <w:rsid w:val="00190AE4"/>
    <w:rsid w:val="001A0D56"/>
    <w:rsid w:val="001A3E59"/>
    <w:rsid w:val="001B0F5A"/>
    <w:rsid w:val="001B5E1A"/>
    <w:rsid w:val="001E7B79"/>
    <w:rsid w:val="001F678D"/>
    <w:rsid w:val="002232CB"/>
    <w:rsid w:val="0022489E"/>
    <w:rsid w:val="00236508"/>
    <w:rsid w:val="00260D20"/>
    <w:rsid w:val="0026286F"/>
    <w:rsid w:val="0027363B"/>
    <w:rsid w:val="002E0702"/>
    <w:rsid w:val="002E6DBC"/>
    <w:rsid w:val="00311831"/>
    <w:rsid w:val="003150E3"/>
    <w:rsid w:val="00316062"/>
    <w:rsid w:val="00325511"/>
    <w:rsid w:val="0032718B"/>
    <w:rsid w:val="003276C3"/>
    <w:rsid w:val="00331F97"/>
    <w:rsid w:val="003435E2"/>
    <w:rsid w:val="00350436"/>
    <w:rsid w:val="0035345A"/>
    <w:rsid w:val="00353DFC"/>
    <w:rsid w:val="00360970"/>
    <w:rsid w:val="00362C36"/>
    <w:rsid w:val="003832E2"/>
    <w:rsid w:val="0039484B"/>
    <w:rsid w:val="003A0735"/>
    <w:rsid w:val="003C4EAC"/>
    <w:rsid w:val="004029AF"/>
    <w:rsid w:val="0041351E"/>
    <w:rsid w:val="00414E65"/>
    <w:rsid w:val="00417670"/>
    <w:rsid w:val="0042143C"/>
    <w:rsid w:val="00423E72"/>
    <w:rsid w:val="00424A37"/>
    <w:rsid w:val="00432603"/>
    <w:rsid w:val="00457698"/>
    <w:rsid w:val="00470849"/>
    <w:rsid w:val="004A3229"/>
    <w:rsid w:val="004A771D"/>
    <w:rsid w:val="004B5229"/>
    <w:rsid w:val="004C6388"/>
    <w:rsid w:val="004E2FAF"/>
    <w:rsid w:val="004F76CC"/>
    <w:rsid w:val="004F79FE"/>
    <w:rsid w:val="00500B33"/>
    <w:rsid w:val="00502B10"/>
    <w:rsid w:val="00506AA3"/>
    <w:rsid w:val="0050712C"/>
    <w:rsid w:val="005106C7"/>
    <w:rsid w:val="00520B7B"/>
    <w:rsid w:val="00526A8D"/>
    <w:rsid w:val="0053161E"/>
    <w:rsid w:val="00553AD8"/>
    <w:rsid w:val="00553D9A"/>
    <w:rsid w:val="0055632C"/>
    <w:rsid w:val="00560253"/>
    <w:rsid w:val="005651B9"/>
    <w:rsid w:val="00581C5F"/>
    <w:rsid w:val="0058534E"/>
    <w:rsid w:val="00587E0D"/>
    <w:rsid w:val="005A56EE"/>
    <w:rsid w:val="005A6706"/>
    <w:rsid w:val="005D32EB"/>
    <w:rsid w:val="005E4B4E"/>
    <w:rsid w:val="005F302A"/>
    <w:rsid w:val="006000C1"/>
    <w:rsid w:val="00621D30"/>
    <w:rsid w:val="00632BCD"/>
    <w:rsid w:val="00655B3F"/>
    <w:rsid w:val="00657E58"/>
    <w:rsid w:val="00663682"/>
    <w:rsid w:val="00667882"/>
    <w:rsid w:val="006724BF"/>
    <w:rsid w:val="00672EA7"/>
    <w:rsid w:val="006760AE"/>
    <w:rsid w:val="006861AC"/>
    <w:rsid w:val="006A11CD"/>
    <w:rsid w:val="006A20A5"/>
    <w:rsid w:val="006C02D0"/>
    <w:rsid w:val="006C0CC9"/>
    <w:rsid w:val="006E0FA8"/>
    <w:rsid w:val="006F0B08"/>
    <w:rsid w:val="00712B5C"/>
    <w:rsid w:val="00733125"/>
    <w:rsid w:val="00753EAC"/>
    <w:rsid w:val="00762EAE"/>
    <w:rsid w:val="00765095"/>
    <w:rsid w:val="0077490D"/>
    <w:rsid w:val="00781C63"/>
    <w:rsid w:val="007A1CBD"/>
    <w:rsid w:val="007A3D03"/>
    <w:rsid w:val="007A5517"/>
    <w:rsid w:val="007A5FB9"/>
    <w:rsid w:val="007B5BF0"/>
    <w:rsid w:val="007C094A"/>
    <w:rsid w:val="007C4F23"/>
    <w:rsid w:val="007D1BCE"/>
    <w:rsid w:val="007E1AF6"/>
    <w:rsid w:val="007E632E"/>
    <w:rsid w:val="00833C02"/>
    <w:rsid w:val="00834C37"/>
    <w:rsid w:val="00842A27"/>
    <w:rsid w:val="008440B0"/>
    <w:rsid w:val="00857B3B"/>
    <w:rsid w:val="008725A0"/>
    <w:rsid w:val="008761AA"/>
    <w:rsid w:val="008808B1"/>
    <w:rsid w:val="0089653F"/>
    <w:rsid w:val="008B0222"/>
    <w:rsid w:val="008B5D05"/>
    <w:rsid w:val="008B5F13"/>
    <w:rsid w:val="008B78B6"/>
    <w:rsid w:val="008C3C89"/>
    <w:rsid w:val="008C47D5"/>
    <w:rsid w:val="008D265A"/>
    <w:rsid w:val="008E0C1D"/>
    <w:rsid w:val="008E64DF"/>
    <w:rsid w:val="008F13DE"/>
    <w:rsid w:val="009005AC"/>
    <w:rsid w:val="009048AD"/>
    <w:rsid w:val="009059C9"/>
    <w:rsid w:val="00914FDD"/>
    <w:rsid w:val="0091717B"/>
    <w:rsid w:val="0093177A"/>
    <w:rsid w:val="00931CEB"/>
    <w:rsid w:val="00932398"/>
    <w:rsid w:val="00933360"/>
    <w:rsid w:val="00936903"/>
    <w:rsid w:val="00941D45"/>
    <w:rsid w:val="00951E1D"/>
    <w:rsid w:val="009613CA"/>
    <w:rsid w:val="009639E9"/>
    <w:rsid w:val="0097228A"/>
    <w:rsid w:val="00975295"/>
    <w:rsid w:val="00995D34"/>
    <w:rsid w:val="009A3143"/>
    <w:rsid w:val="009A3601"/>
    <w:rsid w:val="009C574E"/>
    <w:rsid w:val="009D4BD7"/>
    <w:rsid w:val="009D713F"/>
    <w:rsid w:val="009F384E"/>
    <w:rsid w:val="009F57E8"/>
    <w:rsid w:val="00A01E93"/>
    <w:rsid w:val="00A03D93"/>
    <w:rsid w:val="00A17C4D"/>
    <w:rsid w:val="00A24E89"/>
    <w:rsid w:val="00A256E0"/>
    <w:rsid w:val="00A26733"/>
    <w:rsid w:val="00A360E1"/>
    <w:rsid w:val="00A40008"/>
    <w:rsid w:val="00A43D0F"/>
    <w:rsid w:val="00A46174"/>
    <w:rsid w:val="00A62A82"/>
    <w:rsid w:val="00A641C9"/>
    <w:rsid w:val="00A644DD"/>
    <w:rsid w:val="00A71A6C"/>
    <w:rsid w:val="00A803B1"/>
    <w:rsid w:val="00A8593B"/>
    <w:rsid w:val="00A93A1C"/>
    <w:rsid w:val="00AA3AF7"/>
    <w:rsid w:val="00AA4010"/>
    <w:rsid w:val="00AD5D71"/>
    <w:rsid w:val="00AE4CC4"/>
    <w:rsid w:val="00AF0910"/>
    <w:rsid w:val="00AF5E1F"/>
    <w:rsid w:val="00AF76B3"/>
    <w:rsid w:val="00B20E33"/>
    <w:rsid w:val="00B22C69"/>
    <w:rsid w:val="00B31FBC"/>
    <w:rsid w:val="00B32874"/>
    <w:rsid w:val="00B34248"/>
    <w:rsid w:val="00B37925"/>
    <w:rsid w:val="00B5452F"/>
    <w:rsid w:val="00B6332C"/>
    <w:rsid w:val="00B80F03"/>
    <w:rsid w:val="00BB0F39"/>
    <w:rsid w:val="00BB6F7E"/>
    <w:rsid w:val="00BC1FD9"/>
    <w:rsid w:val="00BC76D5"/>
    <w:rsid w:val="00BD3D07"/>
    <w:rsid w:val="00BD46AB"/>
    <w:rsid w:val="00BE2874"/>
    <w:rsid w:val="00BE5E95"/>
    <w:rsid w:val="00C02246"/>
    <w:rsid w:val="00C0566C"/>
    <w:rsid w:val="00C15D91"/>
    <w:rsid w:val="00C3290A"/>
    <w:rsid w:val="00C34D12"/>
    <w:rsid w:val="00C41AB7"/>
    <w:rsid w:val="00C45DC5"/>
    <w:rsid w:val="00C647F1"/>
    <w:rsid w:val="00C64A51"/>
    <w:rsid w:val="00C664C8"/>
    <w:rsid w:val="00C70142"/>
    <w:rsid w:val="00C75628"/>
    <w:rsid w:val="00C8187B"/>
    <w:rsid w:val="00CB106E"/>
    <w:rsid w:val="00CD3D87"/>
    <w:rsid w:val="00CD5DB6"/>
    <w:rsid w:val="00CE0AA7"/>
    <w:rsid w:val="00D15E3A"/>
    <w:rsid w:val="00D20DF1"/>
    <w:rsid w:val="00D2529D"/>
    <w:rsid w:val="00D33339"/>
    <w:rsid w:val="00D71751"/>
    <w:rsid w:val="00D726E0"/>
    <w:rsid w:val="00D76AF2"/>
    <w:rsid w:val="00D97B29"/>
    <w:rsid w:val="00DB305F"/>
    <w:rsid w:val="00DB4478"/>
    <w:rsid w:val="00DD4606"/>
    <w:rsid w:val="00DE4910"/>
    <w:rsid w:val="00E053D7"/>
    <w:rsid w:val="00E05DB0"/>
    <w:rsid w:val="00E10726"/>
    <w:rsid w:val="00E27F73"/>
    <w:rsid w:val="00E30332"/>
    <w:rsid w:val="00E32F86"/>
    <w:rsid w:val="00E36C6E"/>
    <w:rsid w:val="00E377D3"/>
    <w:rsid w:val="00E37ACF"/>
    <w:rsid w:val="00E4125C"/>
    <w:rsid w:val="00E55D53"/>
    <w:rsid w:val="00E609CA"/>
    <w:rsid w:val="00E712DB"/>
    <w:rsid w:val="00E76858"/>
    <w:rsid w:val="00E77F4D"/>
    <w:rsid w:val="00E8214A"/>
    <w:rsid w:val="00E939DC"/>
    <w:rsid w:val="00E947B1"/>
    <w:rsid w:val="00E95F69"/>
    <w:rsid w:val="00E96E73"/>
    <w:rsid w:val="00EA1E07"/>
    <w:rsid w:val="00ED02E0"/>
    <w:rsid w:val="00ED2F23"/>
    <w:rsid w:val="00EE059F"/>
    <w:rsid w:val="00EF3EE9"/>
    <w:rsid w:val="00F021C5"/>
    <w:rsid w:val="00F04186"/>
    <w:rsid w:val="00F30A5A"/>
    <w:rsid w:val="00F327AA"/>
    <w:rsid w:val="00F54EE5"/>
    <w:rsid w:val="00F61BB9"/>
    <w:rsid w:val="00F72D4E"/>
    <w:rsid w:val="00F802C6"/>
    <w:rsid w:val="00F87427"/>
    <w:rsid w:val="00F907FB"/>
    <w:rsid w:val="00F94E92"/>
    <w:rsid w:val="00FA0FD8"/>
    <w:rsid w:val="00FB11DD"/>
    <w:rsid w:val="00FB79E9"/>
    <w:rsid w:val="00FD16F5"/>
    <w:rsid w:val="00FD5A09"/>
    <w:rsid w:val="00FD5F57"/>
    <w:rsid w:val="00FF0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rules v:ext="edit">
        <o:r id="V:Rule3" type="connector" idref="#_x0000_s1028"/>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253"/>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560253"/>
    <w:pPr>
      <w:spacing w:before="108" w:after="108"/>
      <w:ind w:firstLine="0"/>
      <w:jc w:val="center"/>
      <w:outlineLvl w:val="0"/>
    </w:pPr>
    <w:rPr>
      <w:b/>
      <w:bCs/>
      <w:color w:val="26282F"/>
    </w:rPr>
  </w:style>
  <w:style w:type="paragraph" w:styleId="2">
    <w:name w:val="heading 2"/>
    <w:basedOn w:val="1"/>
    <w:next w:val="a"/>
    <w:link w:val="20"/>
    <w:uiPriority w:val="9"/>
    <w:qFormat/>
    <w:rsid w:val="00560253"/>
    <w:pPr>
      <w:outlineLvl w:val="1"/>
    </w:pPr>
  </w:style>
  <w:style w:type="paragraph" w:styleId="3">
    <w:name w:val="heading 3"/>
    <w:basedOn w:val="2"/>
    <w:next w:val="a"/>
    <w:link w:val="30"/>
    <w:uiPriority w:val="99"/>
    <w:qFormat/>
    <w:rsid w:val="00560253"/>
    <w:pPr>
      <w:outlineLvl w:val="2"/>
    </w:pPr>
  </w:style>
  <w:style w:type="paragraph" w:styleId="4">
    <w:name w:val="heading 4"/>
    <w:basedOn w:val="3"/>
    <w:next w:val="a"/>
    <w:link w:val="40"/>
    <w:uiPriority w:val="99"/>
    <w:qFormat/>
    <w:rsid w:val="00560253"/>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56025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locked/>
    <w:rsid w:val="0056025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56025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560253"/>
    <w:rPr>
      <w:rFonts w:cs="Times New Roman"/>
      <w:b/>
      <w:bCs/>
      <w:sz w:val="28"/>
      <w:szCs w:val="28"/>
    </w:rPr>
  </w:style>
  <w:style w:type="character" w:customStyle="1" w:styleId="a3">
    <w:name w:val="Цветовое выделение"/>
    <w:uiPriority w:val="99"/>
    <w:rsid w:val="00560253"/>
    <w:rPr>
      <w:b/>
      <w:color w:val="26282F"/>
    </w:rPr>
  </w:style>
  <w:style w:type="character" w:customStyle="1" w:styleId="a4">
    <w:name w:val="Гипертекстовая ссылка"/>
    <w:basedOn w:val="a3"/>
    <w:uiPriority w:val="99"/>
    <w:rsid w:val="00560253"/>
    <w:rPr>
      <w:rFonts w:cs="Times New Roman"/>
      <w:color w:val="106BBE"/>
    </w:rPr>
  </w:style>
  <w:style w:type="character" w:customStyle="1" w:styleId="a5">
    <w:name w:val="Активная гипертекстовая ссылка"/>
    <w:basedOn w:val="a4"/>
    <w:uiPriority w:val="99"/>
    <w:rsid w:val="00560253"/>
    <w:rPr>
      <w:u w:val="single"/>
    </w:rPr>
  </w:style>
  <w:style w:type="paragraph" w:customStyle="1" w:styleId="a6">
    <w:name w:val="Внимание"/>
    <w:basedOn w:val="a"/>
    <w:next w:val="a"/>
    <w:uiPriority w:val="99"/>
    <w:rsid w:val="00560253"/>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0253"/>
  </w:style>
  <w:style w:type="paragraph" w:customStyle="1" w:styleId="a8">
    <w:name w:val="Внимание: недобросовестность!"/>
    <w:basedOn w:val="a6"/>
    <w:next w:val="a"/>
    <w:uiPriority w:val="99"/>
    <w:rsid w:val="00560253"/>
  </w:style>
  <w:style w:type="character" w:customStyle="1" w:styleId="a9">
    <w:name w:val="Выделение для Базового Поиска"/>
    <w:basedOn w:val="a3"/>
    <w:uiPriority w:val="99"/>
    <w:rsid w:val="00560253"/>
    <w:rPr>
      <w:rFonts w:cs="Times New Roman"/>
      <w:bCs/>
      <w:color w:val="0058A9"/>
    </w:rPr>
  </w:style>
  <w:style w:type="character" w:customStyle="1" w:styleId="aa">
    <w:name w:val="Выделение для Базового Поиска (курсив)"/>
    <w:basedOn w:val="a9"/>
    <w:uiPriority w:val="99"/>
    <w:rsid w:val="00560253"/>
    <w:rPr>
      <w:i/>
      <w:iCs/>
    </w:rPr>
  </w:style>
  <w:style w:type="paragraph" w:customStyle="1" w:styleId="ab">
    <w:name w:val="Дочерний элемент списка"/>
    <w:basedOn w:val="a"/>
    <w:next w:val="a"/>
    <w:uiPriority w:val="99"/>
    <w:rsid w:val="00560253"/>
    <w:pPr>
      <w:ind w:firstLine="0"/>
    </w:pPr>
    <w:rPr>
      <w:color w:val="868381"/>
      <w:sz w:val="20"/>
      <w:szCs w:val="20"/>
    </w:rPr>
  </w:style>
  <w:style w:type="paragraph" w:customStyle="1" w:styleId="ac">
    <w:name w:val="Основное меню (преемственное)"/>
    <w:basedOn w:val="a"/>
    <w:next w:val="a"/>
    <w:uiPriority w:val="99"/>
    <w:rsid w:val="00560253"/>
    <w:rPr>
      <w:rFonts w:ascii="Verdana" w:hAnsi="Verdana" w:cs="Verdana"/>
      <w:sz w:val="22"/>
      <w:szCs w:val="22"/>
    </w:rPr>
  </w:style>
  <w:style w:type="paragraph" w:customStyle="1" w:styleId="ad">
    <w:name w:val="Заголовок"/>
    <w:basedOn w:val="ac"/>
    <w:next w:val="a"/>
    <w:uiPriority w:val="99"/>
    <w:rsid w:val="00560253"/>
    <w:rPr>
      <w:b/>
      <w:bCs/>
      <w:color w:val="0058A9"/>
      <w:shd w:val="clear" w:color="auto" w:fill="F0F0F0"/>
    </w:rPr>
  </w:style>
  <w:style w:type="paragraph" w:customStyle="1" w:styleId="ae">
    <w:name w:val="Заголовок группы контролов"/>
    <w:basedOn w:val="a"/>
    <w:next w:val="a"/>
    <w:uiPriority w:val="99"/>
    <w:rsid w:val="00560253"/>
    <w:rPr>
      <w:b/>
      <w:bCs/>
      <w:color w:val="000000"/>
    </w:rPr>
  </w:style>
  <w:style w:type="paragraph" w:customStyle="1" w:styleId="af">
    <w:name w:val="Заголовок для информации об изменениях"/>
    <w:basedOn w:val="1"/>
    <w:next w:val="a"/>
    <w:uiPriority w:val="99"/>
    <w:rsid w:val="00560253"/>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560253"/>
    <w:rPr>
      <w:i/>
      <w:iCs/>
      <w:color w:val="000080"/>
      <w:sz w:val="22"/>
      <w:szCs w:val="22"/>
    </w:rPr>
  </w:style>
  <w:style w:type="character" w:customStyle="1" w:styleId="af1">
    <w:name w:val="Заголовок своего сообщения"/>
    <w:basedOn w:val="a3"/>
    <w:uiPriority w:val="99"/>
    <w:rsid w:val="00560253"/>
    <w:rPr>
      <w:rFonts w:cs="Times New Roman"/>
      <w:bCs/>
    </w:rPr>
  </w:style>
  <w:style w:type="paragraph" w:customStyle="1" w:styleId="af2">
    <w:name w:val="Заголовок статьи"/>
    <w:basedOn w:val="a"/>
    <w:next w:val="a"/>
    <w:uiPriority w:val="99"/>
    <w:rsid w:val="00560253"/>
    <w:pPr>
      <w:ind w:left="1612" w:hanging="892"/>
    </w:pPr>
  </w:style>
  <w:style w:type="character" w:customStyle="1" w:styleId="af3">
    <w:name w:val="Заголовок чужого сообщения"/>
    <w:basedOn w:val="a3"/>
    <w:uiPriority w:val="99"/>
    <w:rsid w:val="00560253"/>
    <w:rPr>
      <w:rFonts w:cs="Times New Roman"/>
      <w:bCs/>
      <w:color w:val="FF0000"/>
    </w:rPr>
  </w:style>
  <w:style w:type="paragraph" w:customStyle="1" w:styleId="af4">
    <w:name w:val="Заголовок ЭР (левое окно)"/>
    <w:basedOn w:val="a"/>
    <w:next w:val="a"/>
    <w:uiPriority w:val="99"/>
    <w:rsid w:val="00560253"/>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rsid w:val="00560253"/>
    <w:pPr>
      <w:spacing w:after="0"/>
      <w:jc w:val="left"/>
    </w:pPr>
  </w:style>
  <w:style w:type="paragraph" w:customStyle="1" w:styleId="af6">
    <w:name w:val="Интерактивный заголовок"/>
    <w:basedOn w:val="ad"/>
    <w:next w:val="a"/>
    <w:uiPriority w:val="99"/>
    <w:rsid w:val="00560253"/>
    <w:rPr>
      <w:u w:val="single"/>
    </w:rPr>
  </w:style>
  <w:style w:type="paragraph" w:customStyle="1" w:styleId="af7">
    <w:name w:val="Текст информации об изменениях"/>
    <w:basedOn w:val="a"/>
    <w:next w:val="a"/>
    <w:uiPriority w:val="99"/>
    <w:rsid w:val="00560253"/>
    <w:rPr>
      <w:color w:val="353842"/>
      <w:sz w:val="18"/>
      <w:szCs w:val="18"/>
    </w:rPr>
  </w:style>
  <w:style w:type="paragraph" w:customStyle="1" w:styleId="af8">
    <w:name w:val="Информация об изменениях"/>
    <w:basedOn w:val="af7"/>
    <w:next w:val="a"/>
    <w:uiPriority w:val="99"/>
    <w:rsid w:val="00560253"/>
    <w:pPr>
      <w:spacing w:before="180"/>
      <w:ind w:left="360" w:right="360" w:firstLine="0"/>
    </w:pPr>
    <w:rPr>
      <w:shd w:val="clear" w:color="auto" w:fill="EAEFED"/>
    </w:rPr>
  </w:style>
  <w:style w:type="paragraph" w:customStyle="1" w:styleId="af9">
    <w:name w:val="Текст (справка)"/>
    <w:basedOn w:val="a"/>
    <w:next w:val="a"/>
    <w:uiPriority w:val="99"/>
    <w:rsid w:val="00560253"/>
    <w:pPr>
      <w:ind w:left="170" w:right="170" w:firstLine="0"/>
      <w:jc w:val="left"/>
    </w:pPr>
  </w:style>
  <w:style w:type="paragraph" w:customStyle="1" w:styleId="afa">
    <w:name w:val="Комментарий"/>
    <w:basedOn w:val="af9"/>
    <w:next w:val="a"/>
    <w:uiPriority w:val="99"/>
    <w:rsid w:val="00560253"/>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560253"/>
    <w:rPr>
      <w:i/>
      <w:iCs/>
    </w:rPr>
  </w:style>
  <w:style w:type="paragraph" w:customStyle="1" w:styleId="afc">
    <w:name w:val="Текст (лев. подпись)"/>
    <w:basedOn w:val="a"/>
    <w:next w:val="a"/>
    <w:uiPriority w:val="99"/>
    <w:rsid w:val="00560253"/>
    <w:pPr>
      <w:ind w:firstLine="0"/>
      <w:jc w:val="left"/>
    </w:pPr>
  </w:style>
  <w:style w:type="paragraph" w:customStyle="1" w:styleId="afd">
    <w:name w:val="Колонтитул (левый)"/>
    <w:basedOn w:val="afc"/>
    <w:next w:val="a"/>
    <w:uiPriority w:val="99"/>
    <w:rsid w:val="00560253"/>
    <w:rPr>
      <w:sz w:val="14"/>
      <w:szCs w:val="14"/>
    </w:rPr>
  </w:style>
  <w:style w:type="paragraph" w:customStyle="1" w:styleId="afe">
    <w:name w:val="Текст (прав. подпись)"/>
    <w:basedOn w:val="a"/>
    <w:next w:val="a"/>
    <w:uiPriority w:val="99"/>
    <w:rsid w:val="00560253"/>
    <w:pPr>
      <w:ind w:firstLine="0"/>
      <w:jc w:val="right"/>
    </w:pPr>
  </w:style>
  <w:style w:type="paragraph" w:customStyle="1" w:styleId="aff">
    <w:name w:val="Колонтитул (правый)"/>
    <w:basedOn w:val="afe"/>
    <w:next w:val="a"/>
    <w:uiPriority w:val="99"/>
    <w:rsid w:val="00560253"/>
    <w:rPr>
      <w:sz w:val="14"/>
      <w:szCs w:val="14"/>
    </w:rPr>
  </w:style>
  <w:style w:type="paragraph" w:customStyle="1" w:styleId="aff0">
    <w:name w:val="Комментарий пользователя"/>
    <w:basedOn w:val="afa"/>
    <w:next w:val="a"/>
    <w:uiPriority w:val="99"/>
    <w:rsid w:val="00560253"/>
    <w:pPr>
      <w:jc w:val="left"/>
    </w:pPr>
    <w:rPr>
      <w:shd w:val="clear" w:color="auto" w:fill="FFDFE0"/>
    </w:rPr>
  </w:style>
  <w:style w:type="paragraph" w:customStyle="1" w:styleId="aff1">
    <w:name w:val="Куда обратиться?"/>
    <w:basedOn w:val="a6"/>
    <w:next w:val="a"/>
    <w:uiPriority w:val="99"/>
    <w:rsid w:val="00560253"/>
  </w:style>
  <w:style w:type="paragraph" w:customStyle="1" w:styleId="aff2">
    <w:name w:val="Моноширинный"/>
    <w:basedOn w:val="a"/>
    <w:next w:val="a"/>
    <w:uiPriority w:val="99"/>
    <w:rsid w:val="00560253"/>
    <w:pPr>
      <w:ind w:firstLine="0"/>
      <w:jc w:val="left"/>
    </w:pPr>
    <w:rPr>
      <w:rFonts w:ascii="Courier New" w:hAnsi="Courier New" w:cs="Courier New"/>
    </w:rPr>
  </w:style>
  <w:style w:type="character" w:customStyle="1" w:styleId="aff3">
    <w:name w:val="Найденные слова"/>
    <w:basedOn w:val="a3"/>
    <w:uiPriority w:val="99"/>
    <w:rsid w:val="00560253"/>
    <w:rPr>
      <w:rFonts w:cs="Times New Roman"/>
      <w:shd w:val="clear" w:color="auto" w:fill="FFF580"/>
    </w:rPr>
  </w:style>
  <w:style w:type="paragraph" w:customStyle="1" w:styleId="aff4">
    <w:name w:val="Напишите нам"/>
    <w:basedOn w:val="a"/>
    <w:next w:val="a"/>
    <w:uiPriority w:val="99"/>
    <w:rsid w:val="00560253"/>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sid w:val="00560253"/>
    <w:rPr>
      <w:rFonts w:cs="Times New Roman"/>
      <w:color w:val="000000"/>
      <w:shd w:val="clear" w:color="auto" w:fill="D8EDE8"/>
    </w:rPr>
  </w:style>
  <w:style w:type="paragraph" w:customStyle="1" w:styleId="aff6">
    <w:name w:val="Необходимые документы"/>
    <w:basedOn w:val="a6"/>
    <w:next w:val="a"/>
    <w:uiPriority w:val="99"/>
    <w:rsid w:val="00560253"/>
    <w:pPr>
      <w:ind w:firstLine="118"/>
    </w:pPr>
  </w:style>
  <w:style w:type="paragraph" w:customStyle="1" w:styleId="aff7">
    <w:name w:val="Нормальный (таблица)"/>
    <w:basedOn w:val="a"/>
    <w:next w:val="a"/>
    <w:uiPriority w:val="99"/>
    <w:rsid w:val="00560253"/>
    <w:pPr>
      <w:ind w:firstLine="0"/>
    </w:pPr>
  </w:style>
  <w:style w:type="paragraph" w:customStyle="1" w:styleId="aff8">
    <w:name w:val="Таблицы (моноширинный)"/>
    <w:basedOn w:val="a"/>
    <w:next w:val="a"/>
    <w:uiPriority w:val="99"/>
    <w:rsid w:val="00560253"/>
    <w:pPr>
      <w:ind w:firstLine="0"/>
      <w:jc w:val="left"/>
    </w:pPr>
    <w:rPr>
      <w:rFonts w:ascii="Courier New" w:hAnsi="Courier New" w:cs="Courier New"/>
    </w:rPr>
  </w:style>
  <w:style w:type="paragraph" w:customStyle="1" w:styleId="aff9">
    <w:name w:val="Оглавление"/>
    <w:basedOn w:val="aff8"/>
    <w:next w:val="a"/>
    <w:uiPriority w:val="99"/>
    <w:rsid w:val="00560253"/>
    <w:pPr>
      <w:ind w:left="140"/>
    </w:pPr>
  </w:style>
  <w:style w:type="character" w:customStyle="1" w:styleId="affa">
    <w:name w:val="Опечатки"/>
    <w:uiPriority w:val="99"/>
    <w:rsid w:val="00560253"/>
    <w:rPr>
      <w:color w:val="FF0000"/>
    </w:rPr>
  </w:style>
  <w:style w:type="paragraph" w:customStyle="1" w:styleId="affb">
    <w:name w:val="Переменная часть"/>
    <w:basedOn w:val="ac"/>
    <w:next w:val="a"/>
    <w:uiPriority w:val="99"/>
    <w:rsid w:val="00560253"/>
    <w:rPr>
      <w:sz w:val="18"/>
      <w:szCs w:val="18"/>
    </w:rPr>
  </w:style>
  <w:style w:type="paragraph" w:customStyle="1" w:styleId="affc">
    <w:name w:val="Подвал для информации об изменениях"/>
    <w:basedOn w:val="1"/>
    <w:next w:val="a"/>
    <w:uiPriority w:val="99"/>
    <w:rsid w:val="00560253"/>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560253"/>
    <w:rPr>
      <w:b/>
      <w:bCs/>
    </w:rPr>
  </w:style>
  <w:style w:type="paragraph" w:customStyle="1" w:styleId="affe">
    <w:name w:val="Подчёркнутый текст"/>
    <w:basedOn w:val="a"/>
    <w:next w:val="a"/>
    <w:uiPriority w:val="99"/>
    <w:rsid w:val="00560253"/>
    <w:pPr>
      <w:pBdr>
        <w:bottom w:val="single" w:sz="4" w:space="0" w:color="auto"/>
      </w:pBdr>
    </w:pPr>
  </w:style>
  <w:style w:type="paragraph" w:customStyle="1" w:styleId="afff">
    <w:name w:val="Постоянная часть"/>
    <w:basedOn w:val="ac"/>
    <w:next w:val="a"/>
    <w:uiPriority w:val="99"/>
    <w:rsid w:val="00560253"/>
    <w:rPr>
      <w:sz w:val="20"/>
      <w:szCs w:val="20"/>
    </w:rPr>
  </w:style>
  <w:style w:type="paragraph" w:customStyle="1" w:styleId="afff0">
    <w:name w:val="Прижатый влево"/>
    <w:basedOn w:val="a"/>
    <w:next w:val="a"/>
    <w:uiPriority w:val="99"/>
    <w:rsid w:val="00560253"/>
    <w:pPr>
      <w:ind w:firstLine="0"/>
      <w:jc w:val="left"/>
    </w:pPr>
  </w:style>
  <w:style w:type="paragraph" w:customStyle="1" w:styleId="afff1">
    <w:name w:val="Пример."/>
    <w:basedOn w:val="a6"/>
    <w:next w:val="a"/>
    <w:uiPriority w:val="99"/>
    <w:rsid w:val="00560253"/>
  </w:style>
  <w:style w:type="paragraph" w:customStyle="1" w:styleId="afff2">
    <w:name w:val="Примечание."/>
    <w:basedOn w:val="a6"/>
    <w:next w:val="a"/>
    <w:uiPriority w:val="99"/>
    <w:rsid w:val="00560253"/>
  </w:style>
  <w:style w:type="character" w:customStyle="1" w:styleId="afff3">
    <w:name w:val="Продолжение ссылки"/>
    <w:basedOn w:val="a4"/>
    <w:uiPriority w:val="99"/>
    <w:rsid w:val="00560253"/>
  </w:style>
  <w:style w:type="paragraph" w:customStyle="1" w:styleId="afff4">
    <w:name w:val="Словарная статья"/>
    <w:basedOn w:val="a"/>
    <w:next w:val="a"/>
    <w:uiPriority w:val="99"/>
    <w:rsid w:val="00560253"/>
    <w:pPr>
      <w:ind w:right="118" w:firstLine="0"/>
    </w:pPr>
  </w:style>
  <w:style w:type="character" w:customStyle="1" w:styleId="afff5">
    <w:name w:val="Сравнение редакций"/>
    <w:basedOn w:val="a3"/>
    <w:uiPriority w:val="99"/>
    <w:rsid w:val="00560253"/>
    <w:rPr>
      <w:rFonts w:cs="Times New Roman"/>
    </w:rPr>
  </w:style>
  <w:style w:type="character" w:customStyle="1" w:styleId="afff6">
    <w:name w:val="Сравнение редакций. Добавленный фрагмент"/>
    <w:uiPriority w:val="99"/>
    <w:rsid w:val="00560253"/>
    <w:rPr>
      <w:color w:val="000000"/>
      <w:shd w:val="clear" w:color="auto" w:fill="C1D7FF"/>
    </w:rPr>
  </w:style>
  <w:style w:type="character" w:customStyle="1" w:styleId="afff7">
    <w:name w:val="Сравнение редакций. Удаленный фрагмент"/>
    <w:uiPriority w:val="99"/>
    <w:rsid w:val="00560253"/>
    <w:rPr>
      <w:color w:val="000000"/>
      <w:shd w:val="clear" w:color="auto" w:fill="C4C413"/>
    </w:rPr>
  </w:style>
  <w:style w:type="paragraph" w:customStyle="1" w:styleId="afff8">
    <w:name w:val="Ссылка на официальную публикацию"/>
    <w:basedOn w:val="a"/>
    <w:next w:val="a"/>
    <w:uiPriority w:val="99"/>
    <w:rsid w:val="00560253"/>
  </w:style>
  <w:style w:type="character" w:customStyle="1" w:styleId="afff9">
    <w:name w:val="Ссылка на утративший силу документ"/>
    <w:basedOn w:val="a4"/>
    <w:uiPriority w:val="99"/>
    <w:rsid w:val="00560253"/>
    <w:rPr>
      <w:color w:val="749232"/>
    </w:rPr>
  </w:style>
  <w:style w:type="paragraph" w:customStyle="1" w:styleId="afffa">
    <w:name w:val="Текст в таблице"/>
    <w:basedOn w:val="aff7"/>
    <w:next w:val="a"/>
    <w:uiPriority w:val="99"/>
    <w:rsid w:val="00560253"/>
    <w:pPr>
      <w:ind w:firstLine="500"/>
    </w:pPr>
  </w:style>
  <w:style w:type="paragraph" w:customStyle="1" w:styleId="afffb">
    <w:name w:val="Текст ЭР (см. также)"/>
    <w:basedOn w:val="a"/>
    <w:next w:val="a"/>
    <w:uiPriority w:val="99"/>
    <w:rsid w:val="00560253"/>
    <w:pPr>
      <w:spacing w:before="200"/>
      <w:ind w:firstLine="0"/>
      <w:jc w:val="left"/>
    </w:pPr>
    <w:rPr>
      <w:sz w:val="20"/>
      <w:szCs w:val="20"/>
    </w:rPr>
  </w:style>
  <w:style w:type="paragraph" w:customStyle="1" w:styleId="afffc">
    <w:name w:val="Технический комментарий"/>
    <w:basedOn w:val="a"/>
    <w:next w:val="a"/>
    <w:uiPriority w:val="99"/>
    <w:rsid w:val="00560253"/>
    <w:pPr>
      <w:ind w:firstLine="0"/>
      <w:jc w:val="left"/>
    </w:pPr>
    <w:rPr>
      <w:color w:val="463F31"/>
      <w:shd w:val="clear" w:color="auto" w:fill="FFFFA6"/>
    </w:rPr>
  </w:style>
  <w:style w:type="character" w:customStyle="1" w:styleId="afffd">
    <w:name w:val="Утратил силу"/>
    <w:basedOn w:val="a3"/>
    <w:uiPriority w:val="99"/>
    <w:rsid w:val="00560253"/>
    <w:rPr>
      <w:rFonts w:cs="Times New Roman"/>
      <w:strike/>
      <w:color w:val="666600"/>
    </w:rPr>
  </w:style>
  <w:style w:type="paragraph" w:customStyle="1" w:styleId="afffe">
    <w:name w:val="Формула"/>
    <w:basedOn w:val="a"/>
    <w:next w:val="a"/>
    <w:uiPriority w:val="99"/>
    <w:rsid w:val="00560253"/>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rsid w:val="00560253"/>
    <w:pPr>
      <w:jc w:val="center"/>
    </w:pPr>
  </w:style>
  <w:style w:type="paragraph" w:customStyle="1" w:styleId="-">
    <w:name w:val="ЭР-содержание (правое окно)"/>
    <w:basedOn w:val="a"/>
    <w:next w:val="a"/>
    <w:uiPriority w:val="99"/>
    <w:rsid w:val="00560253"/>
    <w:pPr>
      <w:spacing w:before="300"/>
      <w:ind w:firstLine="0"/>
      <w:jc w:val="left"/>
    </w:pPr>
  </w:style>
  <w:style w:type="paragraph" w:customStyle="1" w:styleId="ConsPlusCell">
    <w:name w:val="ConsPlusCell"/>
    <w:rsid w:val="00526A8D"/>
    <w:pPr>
      <w:widowControl w:val="0"/>
      <w:autoSpaceDE w:val="0"/>
      <w:autoSpaceDN w:val="0"/>
      <w:adjustRightInd w:val="0"/>
      <w:spacing w:after="0" w:line="240" w:lineRule="auto"/>
    </w:pPr>
    <w:rPr>
      <w:rFonts w:ascii="Times New Roman" w:hAnsi="Times New Roman"/>
      <w:sz w:val="24"/>
      <w:szCs w:val="24"/>
    </w:rPr>
  </w:style>
  <w:style w:type="paragraph" w:customStyle="1" w:styleId="ConsNonformat">
    <w:name w:val="ConsNonformat"/>
    <w:rsid w:val="00526A8D"/>
    <w:pPr>
      <w:widowControl w:val="0"/>
      <w:autoSpaceDE w:val="0"/>
      <w:autoSpaceDN w:val="0"/>
      <w:adjustRightInd w:val="0"/>
      <w:spacing w:after="0" w:line="240" w:lineRule="auto"/>
      <w:ind w:right="19772"/>
    </w:pPr>
    <w:rPr>
      <w:rFonts w:ascii="Courier New" w:hAnsi="Courier New" w:cs="Courier New"/>
      <w:sz w:val="20"/>
      <w:szCs w:val="20"/>
    </w:rPr>
  </w:style>
  <w:style w:type="paragraph" w:customStyle="1" w:styleId="ConsNormal">
    <w:name w:val="ConsNormal"/>
    <w:rsid w:val="00526A8D"/>
    <w:pPr>
      <w:widowControl w:val="0"/>
      <w:autoSpaceDE w:val="0"/>
      <w:autoSpaceDN w:val="0"/>
      <w:adjustRightInd w:val="0"/>
      <w:spacing w:after="0" w:line="240" w:lineRule="auto"/>
      <w:ind w:right="19772" w:firstLine="720"/>
    </w:pPr>
    <w:rPr>
      <w:rFonts w:ascii="Arial" w:hAnsi="Arial" w:cs="Arial"/>
      <w:sz w:val="20"/>
      <w:szCs w:val="20"/>
    </w:rPr>
  </w:style>
  <w:style w:type="character" w:styleId="affff0">
    <w:name w:val="Hyperlink"/>
    <w:basedOn w:val="a0"/>
    <w:uiPriority w:val="99"/>
    <w:rsid w:val="00526A8D"/>
    <w:rPr>
      <w:rFonts w:cs="Times New Roman"/>
      <w:color w:val="0000FF"/>
      <w:u w:val="single"/>
    </w:rPr>
  </w:style>
  <w:style w:type="paragraph" w:styleId="affff1">
    <w:name w:val="header"/>
    <w:basedOn w:val="a"/>
    <w:link w:val="affff2"/>
    <w:uiPriority w:val="99"/>
    <w:unhideWhenUsed/>
    <w:rsid w:val="00526A8D"/>
    <w:pPr>
      <w:tabs>
        <w:tab w:val="center" w:pos="4677"/>
        <w:tab w:val="right" w:pos="9355"/>
      </w:tabs>
    </w:pPr>
  </w:style>
  <w:style w:type="character" w:customStyle="1" w:styleId="affff2">
    <w:name w:val="Верхний колонтитул Знак"/>
    <w:basedOn w:val="a0"/>
    <w:link w:val="affff1"/>
    <w:uiPriority w:val="99"/>
    <w:locked/>
    <w:rsid w:val="00526A8D"/>
    <w:rPr>
      <w:rFonts w:ascii="Arial" w:hAnsi="Arial" w:cs="Arial"/>
      <w:sz w:val="24"/>
      <w:szCs w:val="24"/>
    </w:rPr>
  </w:style>
  <w:style w:type="paragraph" w:styleId="affff3">
    <w:name w:val="footer"/>
    <w:basedOn w:val="a"/>
    <w:link w:val="affff4"/>
    <w:uiPriority w:val="99"/>
    <w:unhideWhenUsed/>
    <w:rsid w:val="00526A8D"/>
    <w:pPr>
      <w:tabs>
        <w:tab w:val="center" w:pos="4677"/>
        <w:tab w:val="right" w:pos="9355"/>
      </w:tabs>
    </w:pPr>
  </w:style>
  <w:style w:type="character" w:customStyle="1" w:styleId="affff4">
    <w:name w:val="Нижний колонтитул Знак"/>
    <w:basedOn w:val="a0"/>
    <w:link w:val="affff3"/>
    <w:uiPriority w:val="99"/>
    <w:locked/>
    <w:rsid w:val="00526A8D"/>
    <w:rPr>
      <w:rFonts w:ascii="Arial" w:hAnsi="Arial" w:cs="Arial"/>
      <w:sz w:val="24"/>
      <w:szCs w:val="24"/>
    </w:rPr>
  </w:style>
  <w:style w:type="character" w:customStyle="1" w:styleId="FontStyle13">
    <w:name w:val="Font Style13"/>
    <w:rsid w:val="00316062"/>
    <w:rPr>
      <w:rFonts w:ascii="Times New Roman" w:hAnsi="Times New Roman"/>
      <w:sz w:val="26"/>
    </w:rPr>
  </w:style>
  <w:style w:type="table" w:styleId="affff5">
    <w:name w:val="Table Grid"/>
    <w:basedOn w:val="a1"/>
    <w:uiPriority w:val="59"/>
    <w:rsid w:val="004B52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808B1"/>
    <w:pPr>
      <w:autoSpaceDE w:val="0"/>
      <w:autoSpaceDN w:val="0"/>
      <w:adjustRightInd w:val="0"/>
      <w:spacing w:after="0" w:line="240" w:lineRule="auto"/>
      <w:ind w:firstLine="720"/>
    </w:pPr>
    <w:rPr>
      <w:rFonts w:ascii="Arial" w:hAnsi="Arial" w:cs="Arial"/>
      <w:sz w:val="20"/>
      <w:szCs w:val="20"/>
    </w:rPr>
  </w:style>
  <w:style w:type="paragraph" w:styleId="affff6">
    <w:name w:val="Body Text"/>
    <w:basedOn w:val="a"/>
    <w:link w:val="affff7"/>
    <w:uiPriority w:val="99"/>
    <w:rsid w:val="00ED2F23"/>
    <w:pPr>
      <w:widowControl/>
      <w:suppressAutoHyphens/>
      <w:autoSpaceDE/>
      <w:autoSpaceDN/>
      <w:adjustRightInd/>
      <w:spacing w:after="120"/>
      <w:ind w:firstLine="0"/>
      <w:jc w:val="left"/>
    </w:pPr>
    <w:rPr>
      <w:rFonts w:ascii="Times New Roman" w:hAnsi="Times New Roman" w:cs="Times New Roman"/>
      <w:sz w:val="28"/>
      <w:szCs w:val="20"/>
      <w:lang w:eastAsia="ar-SA"/>
    </w:rPr>
  </w:style>
  <w:style w:type="character" w:customStyle="1" w:styleId="affff7">
    <w:name w:val="Основной текст Знак"/>
    <w:basedOn w:val="a0"/>
    <w:link w:val="affff6"/>
    <w:uiPriority w:val="99"/>
    <w:locked/>
    <w:rsid w:val="00ED2F23"/>
    <w:rPr>
      <w:rFonts w:ascii="Times New Roman" w:hAnsi="Times New Roman" w:cs="Times New Roman"/>
      <w:sz w:val="20"/>
      <w:szCs w:val="20"/>
      <w:lang w:eastAsia="ar-SA" w:bidi="ar-SA"/>
    </w:rPr>
  </w:style>
  <w:style w:type="paragraph" w:customStyle="1" w:styleId="ConsTitle">
    <w:name w:val="ConsTitle"/>
    <w:rsid w:val="00ED2F23"/>
    <w:pPr>
      <w:widowControl w:val="0"/>
      <w:suppressAutoHyphens/>
      <w:autoSpaceDE w:val="0"/>
      <w:spacing w:after="0" w:line="240" w:lineRule="auto"/>
      <w:ind w:right="19772"/>
    </w:pPr>
    <w:rPr>
      <w:rFonts w:ascii="Arial" w:hAnsi="Arial" w:cs="Arial"/>
      <w:b/>
      <w:bCs/>
      <w:sz w:val="20"/>
      <w:szCs w:val="20"/>
      <w:lang w:eastAsia="ar-SA"/>
    </w:rPr>
  </w:style>
  <w:style w:type="paragraph" w:styleId="affff8">
    <w:name w:val="Balloon Text"/>
    <w:basedOn w:val="a"/>
    <w:link w:val="affff9"/>
    <w:uiPriority w:val="99"/>
    <w:semiHidden/>
    <w:unhideWhenUsed/>
    <w:rsid w:val="001B0F5A"/>
    <w:rPr>
      <w:rFonts w:ascii="Tahoma" w:hAnsi="Tahoma" w:cs="Tahoma"/>
      <w:sz w:val="16"/>
      <w:szCs w:val="16"/>
    </w:rPr>
  </w:style>
  <w:style w:type="character" w:customStyle="1" w:styleId="affff9">
    <w:name w:val="Текст выноски Знак"/>
    <w:basedOn w:val="a0"/>
    <w:link w:val="affff8"/>
    <w:uiPriority w:val="99"/>
    <w:semiHidden/>
    <w:locked/>
    <w:rsid w:val="001B0F5A"/>
    <w:rPr>
      <w:rFonts w:ascii="Tahoma" w:hAnsi="Tahoma" w:cs="Tahoma"/>
      <w:sz w:val="16"/>
      <w:szCs w:val="16"/>
    </w:rPr>
  </w:style>
  <w:style w:type="paragraph" w:customStyle="1" w:styleId="BodyText21">
    <w:name w:val="Body Text 21"/>
    <w:basedOn w:val="a"/>
    <w:rsid w:val="00A26733"/>
    <w:pPr>
      <w:autoSpaceDE/>
      <w:autoSpaceDN/>
      <w:adjustRightInd/>
      <w:ind w:firstLine="0"/>
      <w:jc w:val="center"/>
    </w:pPr>
    <w:rPr>
      <w:rFonts w:ascii="Times New Roman" w:hAnsi="Times New Roman" w:cs="Times New Roman"/>
      <w:sz w:val="28"/>
      <w:szCs w:val="20"/>
    </w:rPr>
  </w:style>
  <w:style w:type="paragraph" w:customStyle="1" w:styleId="affffa">
    <w:name w:val="Знак"/>
    <w:basedOn w:val="a"/>
    <w:rsid w:val="00123A5E"/>
    <w:pPr>
      <w:widowControl/>
      <w:autoSpaceDE/>
      <w:autoSpaceDN/>
      <w:adjustRightInd/>
      <w:ind w:firstLine="0"/>
      <w:jc w:val="left"/>
    </w:pPr>
    <w:rPr>
      <w:rFonts w:ascii="Verdana" w:hAnsi="Verdana" w:cs="Verdana"/>
      <w:sz w:val="20"/>
      <w:szCs w:val="20"/>
      <w:lang w:val="en-US" w:eastAsia="en-US"/>
    </w:rPr>
  </w:style>
  <w:style w:type="paragraph" w:customStyle="1" w:styleId="ConsPlusTitle">
    <w:name w:val="ConsPlusTitle"/>
    <w:rsid w:val="00123A5E"/>
    <w:pPr>
      <w:widowControl w:val="0"/>
      <w:autoSpaceDE w:val="0"/>
      <w:autoSpaceDN w:val="0"/>
      <w:adjustRightInd w:val="0"/>
      <w:spacing w:after="0" w:line="240" w:lineRule="auto"/>
    </w:pPr>
    <w:rPr>
      <w:rFonts w:ascii="Times New Roman" w:hAnsi="Times New Roman"/>
      <w:b/>
      <w:bCs/>
      <w:sz w:val="24"/>
      <w:szCs w:val="24"/>
    </w:rPr>
  </w:style>
  <w:style w:type="paragraph" w:customStyle="1" w:styleId="ConsPlusNonformat">
    <w:name w:val="ConsPlusNonformat"/>
    <w:rsid w:val="00123A5E"/>
    <w:pPr>
      <w:widowControl w:val="0"/>
      <w:autoSpaceDE w:val="0"/>
      <w:autoSpaceDN w:val="0"/>
      <w:adjustRightInd w:val="0"/>
      <w:spacing w:after="0" w:line="240" w:lineRule="auto"/>
    </w:pPr>
    <w:rPr>
      <w:rFonts w:ascii="Courier New" w:hAnsi="Courier New" w:cs="Courier New"/>
      <w:sz w:val="20"/>
      <w:szCs w:val="20"/>
    </w:rPr>
  </w:style>
  <w:style w:type="paragraph" w:customStyle="1" w:styleId="11">
    <w:name w:val="Знак Знак Знак1 Знак Знак Знак Знак"/>
    <w:basedOn w:val="a"/>
    <w:rsid w:val="00123A5E"/>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character" w:styleId="affffb">
    <w:name w:val="page number"/>
    <w:basedOn w:val="a0"/>
    <w:uiPriority w:val="99"/>
    <w:rsid w:val="00123A5E"/>
    <w:rPr>
      <w:rFonts w:cs="Times New Roman"/>
    </w:rPr>
  </w:style>
  <w:style w:type="character" w:customStyle="1" w:styleId="link">
    <w:name w:val="link"/>
    <w:rsid w:val="00123A5E"/>
    <w:rPr>
      <w:color w:val="008000"/>
      <w:u w:val="none"/>
      <w:effect w:val="none"/>
    </w:rPr>
  </w:style>
  <w:style w:type="paragraph" w:customStyle="1" w:styleId="12">
    <w:name w:val="Текст1"/>
    <w:basedOn w:val="a"/>
    <w:rsid w:val="00123A5E"/>
    <w:pPr>
      <w:widowControl/>
      <w:autoSpaceDE/>
      <w:autoSpaceDN/>
      <w:adjustRightInd/>
      <w:ind w:firstLine="0"/>
      <w:jc w:val="left"/>
    </w:pPr>
    <w:rPr>
      <w:rFonts w:ascii="Courier New" w:hAnsi="Courier New" w:cs="Times New Roman"/>
      <w:sz w:val="20"/>
      <w:szCs w:val="20"/>
    </w:rPr>
  </w:style>
  <w:style w:type="paragraph" w:styleId="affffc">
    <w:name w:val="Body Text Indent"/>
    <w:basedOn w:val="a"/>
    <w:link w:val="affffd"/>
    <w:uiPriority w:val="99"/>
    <w:rsid w:val="00123A5E"/>
    <w:pPr>
      <w:widowControl/>
      <w:autoSpaceDE/>
      <w:autoSpaceDN/>
      <w:adjustRightInd/>
      <w:spacing w:line="240" w:lineRule="exact"/>
      <w:ind w:left="4320" w:hanging="4320"/>
      <w:jc w:val="left"/>
    </w:pPr>
    <w:rPr>
      <w:rFonts w:ascii="Times New Roman" w:hAnsi="Times New Roman" w:cs="Times New Roman"/>
      <w:sz w:val="28"/>
      <w:szCs w:val="20"/>
    </w:rPr>
  </w:style>
  <w:style w:type="character" w:customStyle="1" w:styleId="affffd">
    <w:name w:val="Основной текст с отступом Знак"/>
    <w:basedOn w:val="a0"/>
    <w:link w:val="affffc"/>
    <w:uiPriority w:val="99"/>
    <w:locked/>
    <w:rsid w:val="00123A5E"/>
    <w:rPr>
      <w:rFonts w:ascii="Times New Roman" w:hAnsi="Times New Roman" w:cs="Times New Roman"/>
      <w:sz w:val="20"/>
      <w:szCs w:val="20"/>
    </w:rPr>
  </w:style>
  <w:style w:type="paragraph" w:styleId="affffe">
    <w:name w:val="caption"/>
    <w:basedOn w:val="a"/>
    <w:uiPriority w:val="35"/>
    <w:qFormat/>
    <w:rsid w:val="00123A5E"/>
    <w:pPr>
      <w:widowControl/>
      <w:autoSpaceDE/>
      <w:autoSpaceDN/>
      <w:adjustRightInd/>
      <w:ind w:firstLine="0"/>
      <w:jc w:val="center"/>
    </w:pPr>
    <w:rPr>
      <w:rFonts w:ascii="Times New Roman" w:hAnsi="Times New Roman" w:cs="Times New Roman"/>
      <w:b/>
      <w:sz w:val="32"/>
      <w:szCs w:val="20"/>
    </w:rPr>
  </w:style>
  <w:style w:type="paragraph" w:customStyle="1" w:styleId="afffff">
    <w:name w:val="Знак Знак Знак Знак Знак Знак Знак Знак Знак Знак Знак Знак Знак Знак Знак Знак"/>
    <w:basedOn w:val="a"/>
    <w:rsid w:val="00123A5E"/>
    <w:pPr>
      <w:widowControl/>
      <w:autoSpaceDE/>
      <w:autoSpaceDN/>
      <w:adjustRightInd/>
      <w:spacing w:after="160" w:line="240" w:lineRule="exact"/>
      <w:ind w:firstLine="0"/>
      <w:jc w:val="left"/>
    </w:pPr>
    <w:rPr>
      <w:rFonts w:ascii="Verdana" w:hAnsi="Verdana" w:cs="Times New Roman"/>
      <w:sz w:val="20"/>
      <w:szCs w:val="20"/>
      <w:lang w:val="en-US" w:eastAsia="en-US"/>
    </w:rPr>
  </w:style>
  <w:style w:type="paragraph" w:customStyle="1" w:styleId="31">
    <w:name w:val="Основной текст с отступом 31"/>
    <w:basedOn w:val="a"/>
    <w:rsid w:val="00123A5E"/>
    <w:pPr>
      <w:autoSpaceDE/>
      <w:autoSpaceDN/>
      <w:adjustRightInd/>
      <w:ind w:left="-142" w:firstLine="0"/>
    </w:pPr>
    <w:rPr>
      <w:rFonts w:ascii="Times New Roman" w:hAnsi="Times New Roman" w:cs="Times New Roman"/>
      <w:sz w:val="28"/>
      <w:szCs w:val="20"/>
    </w:rPr>
  </w:style>
  <w:style w:type="paragraph" w:customStyle="1" w:styleId="13">
    <w:name w:val="Знак Знак Знак1 Знак"/>
    <w:basedOn w:val="a"/>
    <w:rsid w:val="00123A5E"/>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styleId="afffff0">
    <w:name w:val="footnote text"/>
    <w:basedOn w:val="a"/>
    <w:link w:val="afffff1"/>
    <w:uiPriority w:val="99"/>
    <w:rsid w:val="00123A5E"/>
    <w:pPr>
      <w:widowControl/>
      <w:adjustRightInd/>
      <w:ind w:firstLine="0"/>
      <w:jc w:val="left"/>
    </w:pPr>
    <w:rPr>
      <w:rFonts w:ascii="Times New Roman" w:hAnsi="Times New Roman" w:cs="Times New Roman"/>
      <w:sz w:val="20"/>
      <w:szCs w:val="20"/>
    </w:rPr>
  </w:style>
  <w:style w:type="character" w:customStyle="1" w:styleId="afffff1">
    <w:name w:val="Текст сноски Знак"/>
    <w:basedOn w:val="a0"/>
    <w:link w:val="afffff0"/>
    <w:uiPriority w:val="99"/>
    <w:locked/>
    <w:rsid w:val="00123A5E"/>
    <w:rPr>
      <w:rFonts w:ascii="Times New Roman" w:hAnsi="Times New Roman" w:cs="Times New Roman"/>
      <w:sz w:val="20"/>
      <w:szCs w:val="20"/>
    </w:rPr>
  </w:style>
  <w:style w:type="character" w:styleId="afffff2">
    <w:name w:val="footnote reference"/>
    <w:basedOn w:val="a0"/>
    <w:uiPriority w:val="99"/>
    <w:rsid w:val="00123A5E"/>
    <w:rPr>
      <w:rFonts w:cs="Times New Roman"/>
      <w:vertAlign w:val="superscript"/>
    </w:rPr>
  </w:style>
  <w:style w:type="paragraph" w:customStyle="1" w:styleId="Default">
    <w:name w:val="Default"/>
    <w:rsid w:val="00123A5E"/>
    <w:pPr>
      <w:autoSpaceDE w:val="0"/>
      <w:autoSpaceDN w:val="0"/>
      <w:adjustRightInd w:val="0"/>
      <w:spacing w:after="0" w:line="240" w:lineRule="auto"/>
    </w:pPr>
    <w:rPr>
      <w:rFonts w:ascii="Times New Roman" w:hAnsi="Times New Roman"/>
      <w:color w:val="000000"/>
      <w:sz w:val="24"/>
      <w:szCs w:val="24"/>
    </w:rPr>
  </w:style>
  <w:style w:type="paragraph" w:styleId="afffff3">
    <w:name w:val="Document Map"/>
    <w:basedOn w:val="a"/>
    <w:link w:val="afffff4"/>
    <w:uiPriority w:val="99"/>
    <w:semiHidden/>
    <w:rsid w:val="00123A5E"/>
    <w:pPr>
      <w:widowControl/>
      <w:shd w:val="clear" w:color="auto" w:fill="000080"/>
      <w:autoSpaceDE/>
      <w:autoSpaceDN/>
      <w:adjustRightInd/>
      <w:ind w:firstLine="0"/>
      <w:jc w:val="left"/>
    </w:pPr>
    <w:rPr>
      <w:rFonts w:ascii="Tahoma" w:hAnsi="Tahoma" w:cs="Tahoma"/>
      <w:sz w:val="20"/>
      <w:szCs w:val="20"/>
    </w:rPr>
  </w:style>
  <w:style w:type="character" w:customStyle="1" w:styleId="afffff4">
    <w:name w:val="Схема документа Знак"/>
    <w:basedOn w:val="a0"/>
    <w:link w:val="afffff3"/>
    <w:uiPriority w:val="99"/>
    <w:semiHidden/>
    <w:locked/>
    <w:rsid w:val="00123A5E"/>
    <w:rPr>
      <w:rFonts w:ascii="Tahoma" w:hAnsi="Tahoma" w:cs="Tahoma"/>
      <w:sz w:val="20"/>
      <w:szCs w:val="20"/>
      <w:shd w:val="clear" w:color="auto" w:fill="000080"/>
    </w:rPr>
  </w:style>
  <w:style w:type="character" w:styleId="afffff5">
    <w:name w:val="line number"/>
    <w:basedOn w:val="a0"/>
    <w:uiPriority w:val="99"/>
    <w:rsid w:val="00123A5E"/>
    <w:rPr>
      <w:rFonts w:cs="Times New Roman"/>
    </w:rPr>
  </w:style>
  <w:style w:type="paragraph" w:styleId="afffff6">
    <w:name w:val="No Spacing"/>
    <w:link w:val="afffff7"/>
    <w:uiPriority w:val="1"/>
    <w:qFormat/>
    <w:rsid w:val="00123A5E"/>
    <w:pPr>
      <w:spacing w:after="0" w:line="240" w:lineRule="auto"/>
      <w:ind w:firstLine="709"/>
      <w:jc w:val="both"/>
    </w:pPr>
    <w:rPr>
      <w:rFonts w:ascii="Calibri" w:hAnsi="Calibri"/>
      <w:lang w:eastAsia="en-US"/>
    </w:rPr>
  </w:style>
  <w:style w:type="character" w:customStyle="1" w:styleId="afffff7">
    <w:name w:val="Без интервала Знак"/>
    <w:link w:val="afffff6"/>
    <w:uiPriority w:val="1"/>
    <w:locked/>
    <w:rsid w:val="00123A5E"/>
    <w:rPr>
      <w:rFonts w:ascii="Calibri" w:hAnsi="Calibri"/>
      <w:lang w:eastAsia="en-US"/>
    </w:rPr>
  </w:style>
  <w:style w:type="paragraph" w:styleId="afffff8">
    <w:name w:val="List Paragraph"/>
    <w:basedOn w:val="a"/>
    <w:uiPriority w:val="34"/>
    <w:qFormat/>
    <w:rsid w:val="00E36C6E"/>
    <w:pPr>
      <w:ind w:left="720"/>
      <w:contextualSpacing/>
    </w:pPr>
  </w:style>
</w:styles>
</file>

<file path=word/webSettings.xml><?xml version="1.0" encoding="utf-8"?>
<w:webSettings xmlns:r="http://schemas.openxmlformats.org/officeDocument/2006/relationships" xmlns:w="http://schemas.openxmlformats.org/wordprocessingml/2006/main">
  <w:divs>
    <w:div w:id="13245802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ABCE763F6506F4FE6369BF5700A53AD801D7A40936D1635FC7322CEEB59A67370C30292895D4B9w0K0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4ABCE763F6506F4FE6369BC456CFB30DE0E8FA80D39D93C0B986971B9BC9030w7K0G" TargetMode="External"/><Relationship Id="rId12" Type="http://schemas.openxmlformats.org/officeDocument/2006/relationships/hyperlink" Target="consultantplus://offline/ref=34ABCE763F6506F4FE6369BF5700A53AD801D5A20E36D1635FC7322CEEwBK5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4ABCE763F6506F4FE6369BC456CFB30DE0E8FA80B3FDB300B986971B9BC9030w7K0G" TargetMode="External"/><Relationship Id="rId5" Type="http://schemas.openxmlformats.org/officeDocument/2006/relationships/footnotes" Target="footnotes.xml"/><Relationship Id="rId10" Type="http://schemas.openxmlformats.org/officeDocument/2006/relationships/hyperlink" Target="consultantplus://offline/ref=34ABCE763F6506F4FE6369BF5700A53AD801D7A40936D1635FC7322CEEwBK5G" TargetMode="External"/><Relationship Id="rId4" Type="http://schemas.openxmlformats.org/officeDocument/2006/relationships/webSettings" Target="webSettings.xml"/><Relationship Id="rId9" Type="http://schemas.openxmlformats.org/officeDocument/2006/relationships/hyperlink" Target="consultantplus://offline/ref=34ABCE763F6506F4FE6369BF5700A53AD801D7A40936D1635FC7322CEEB59A67370C30292895D7B3w0K2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8740</Words>
  <Characters>49822</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Зубенко</cp:lastModifiedBy>
  <cp:revision>2</cp:revision>
  <cp:lastPrinted>2016-10-25T11:19:00Z</cp:lastPrinted>
  <dcterms:created xsi:type="dcterms:W3CDTF">2017-01-25T08:42:00Z</dcterms:created>
  <dcterms:modified xsi:type="dcterms:W3CDTF">2017-01-25T08:42:00Z</dcterms:modified>
</cp:coreProperties>
</file>